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545EDA28" w:rsidR="006F555E" w:rsidRPr="00A54D7F" w:rsidRDefault="008A31B8" w:rsidP="00200099">
      <w:pPr>
        <w:pStyle w:val="Normal0"/>
        <w:tabs>
          <w:tab w:val="right" w:pos="9029"/>
        </w:tabs>
        <w:rPr>
          <w:rFonts w:ascii="Verdana" w:eastAsia="Arial" w:hAnsi="Verdana" w:cs="Arial"/>
          <w:b/>
          <w:bCs/>
          <w:i/>
          <w:iCs/>
        </w:rPr>
      </w:pPr>
      <w:r w:rsidRPr="00A54D7F">
        <w:rPr>
          <w:rFonts w:ascii="Verdana" w:eastAsia="Arial" w:hAnsi="Verdana" w:cs="Arial"/>
          <w:b/>
          <w:bCs/>
          <w:i/>
          <w:iCs/>
        </w:rPr>
        <w:t>(Over)bemesting… een goed idee voor plantengroei en ecosystemen?</w:t>
      </w:r>
    </w:p>
    <w:p w14:paraId="00000005" w14:textId="77777777" w:rsidR="006F555E" w:rsidRPr="00A54D7F" w:rsidRDefault="006F555E">
      <w:pPr>
        <w:pStyle w:val="Normal0"/>
        <w:jc w:val="center"/>
        <w:rPr>
          <w:rFonts w:ascii="Verdana" w:hAnsi="Verdana"/>
          <w:b/>
        </w:rPr>
      </w:pPr>
    </w:p>
    <w:p w14:paraId="00000006" w14:textId="7933ADCA" w:rsidR="006F555E" w:rsidRPr="00C4002B" w:rsidRDefault="00200099">
      <w:pPr>
        <w:pStyle w:val="Normal0"/>
        <w:rPr>
          <w:rFonts w:ascii="Verdana" w:hAnsi="Verdana"/>
          <w:b/>
          <w:color w:val="1F497D"/>
        </w:rPr>
      </w:pPr>
      <w:r w:rsidRPr="00A54D7F">
        <w:rPr>
          <w:rFonts w:ascii="Verdana" w:hAnsi="Verdana"/>
          <w:b/>
        </w:rPr>
        <w:t xml:space="preserve">Bouwsteen </w:t>
      </w:r>
      <w:r w:rsidR="00A37628">
        <w:rPr>
          <w:rFonts w:ascii="Verdana" w:hAnsi="Verdana"/>
          <w:b/>
          <w:bCs/>
        </w:rPr>
        <w:t>9</w:t>
      </w:r>
      <w:r w:rsidRPr="00A54D7F">
        <w:rPr>
          <w:rFonts w:ascii="Verdana" w:hAnsi="Verdana"/>
        </w:rPr>
        <w:t>:</w:t>
      </w:r>
      <w:r w:rsidRPr="30FBCEC2">
        <w:rPr>
          <w:rFonts w:ascii="Verdana" w:hAnsi="Verdana"/>
          <w:b/>
          <w:color w:val="1F497D" w:themeColor="text2"/>
        </w:rPr>
        <w:t xml:space="preserve"> </w:t>
      </w:r>
      <w:r w:rsidR="00810916">
        <w:rPr>
          <w:rFonts w:ascii="Verdana" w:hAnsi="Verdana"/>
          <w:b/>
          <w:color w:val="1F497D" w:themeColor="text2"/>
        </w:rPr>
        <w:t>Algemene conclusie</w:t>
      </w:r>
    </w:p>
    <w:p w14:paraId="00000007" w14:textId="77777777" w:rsidR="006F555E" w:rsidRPr="00A54D7F" w:rsidRDefault="006F555E">
      <w:pPr>
        <w:pStyle w:val="Normal0"/>
        <w:rPr>
          <w:rFonts w:ascii="Verdana" w:hAnsi="Verdana"/>
        </w:rPr>
      </w:pPr>
    </w:p>
    <w:tbl>
      <w:tblPr>
        <w:tblW w:w="90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60"/>
      </w:tblGrid>
      <w:tr w:rsidR="006F555E" w:rsidRPr="00501741" w14:paraId="153AF9E7"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8" w14:textId="77777777" w:rsidR="006F555E" w:rsidRPr="00A54D7F" w:rsidRDefault="00200099" w:rsidP="00813C27">
            <w:pPr>
              <w:pStyle w:val="Normal0"/>
              <w:widowControl w:val="0"/>
              <w:spacing w:line="360" w:lineRule="auto"/>
              <w:rPr>
                <w:rFonts w:ascii="Verdana" w:eastAsia="Arial" w:hAnsi="Verdana" w:cs="Arial"/>
                <w:b/>
              </w:rPr>
            </w:pPr>
            <w:r w:rsidRPr="00A54D7F">
              <w:rPr>
                <w:rFonts w:ascii="Verdana" w:hAnsi="Verdana"/>
                <w:b/>
              </w:rPr>
              <w:t>Deze fase in een notendop:</w:t>
            </w:r>
          </w:p>
          <w:p w14:paraId="7EC143FB" w14:textId="77777777" w:rsidR="00A63E1A" w:rsidRDefault="00BD6912" w:rsidP="00C9753B">
            <w:pPr>
              <w:pStyle w:val="Normal0"/>
              <w:widowControl w:val="0"/>
              <w:rPr>
                <w:rFonts w:ascii="Verdana" w:eastAsia="Arial" w:hAnsi="Verdana" w:cs="Arial"/>
              </w:rPr>
            </w:pPr>
            <w:r w:rsidRPr="00BD6912">
              <w:rPr>
                <w:rFonts w:ascii="Verdana" w:eastAsia="Arial" w:hAnsi="Verdana" w:cs="Arial"/>
                <w:noProof/>
              </w:rPr>
              <w:drawing>
                <wp:inline distT="0" distB="0" distL="0" distR="0" wp14:anchorId="74081606" wp14:editId="531A4740">
                  <wp:extent cx="5637600" cy="849746"/>
                  <wp:effectExtent l="0" t="0" r="1270" b="7620"/>
                  <wp:docPr id="19764990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99024" name=""/>
                          <pic:cNvPicPr/>
                        </pic:nvPicPr>
                        <pic:blipFill>
                          <a:blip r:embed="rId11"/>
                          <a:stretch>
                            <a:fillRect/>
                          </a:stretch>
                        </pic:blipFill>
                        <pic:spPr>
                          <a:xfrm>
                            <a:off x="0" y="0"/>
                            <a:ext cx="5637600" cy="849746"/>
                          </a:xfrm>
                          <a:prstGeom prst="rect">
                            <a:avLst/>
                          </a:prstGeom>
                        </pic:spPr>
                      </pic:pic>
                    </a:graphicData>
                  </a:graphic>
                </wp:inline>
              </w:drawing>
            </w:r>
          </w:p>
          <w:p w14:paraId="0172F531" w14:textId="77777777" w:rsidR="00BD6912" w:rsidRDefault="00BD6912" w:rsidP="00C9753B">
            <w:pPr>
              <w:pStyle w:val="Normal0"/>
              <w:widowControl w:val="0"/>
              <w:rPr>
                <w:rFonts w:ascii="Verdana" w:eastAsia="Arial" w:hAnsi="Verdana" w:cs="Arial"/>
              </w:rPr>
            </w:pPr>
          </w:p>
          <w:p w14:paraId="0948EF2B" w14:textId="77777777" w:rsidR="006B63AA" w:rsidRDefault="0083778B" w:rsidP="00C9753B">
            <w:pPr>
              <w:pStyle w:val="Normal0"/>
              <w:widowControl w:val="0"/>
              <w:rPr>
                <w:rFonts w:ascii="Verdana" w:eastAsia="Arial" w:hAnsi="Verdana" w:cs="Arial"/>
              </w:rPr>
            </w:pPr>
            <w:r w:rsidRPr="0083778B">
              <w:rPr>
                <w:rFonts w:ascii="Verdana" w:eastAsia="Arial" w:hAnsi="Verdana" w:cs="Arial"/>
              </w:rPr>
              <w:t xml:space="preserve">In dit onderdeel gaan de leerlingen leren over de invloed van (over)bemesting op plantengroei, ecosystemen en de bodem. </w:t>
            </w:r>
            <w:r w:rsidR="00807013" w:rsidRPr="00807013">
              <w:rPr>
                <w:rFonts w:ascii="Verdana" w:eastAsia="Arial" w:hAnsi="Verdana" w:cs="Arial"/>
              </w:rPr>
              <w:t>Ze bundelen hun waarnemingen en analyses om tot een definitieve conclusie te komen. Ze ontdekken hoe meststoffen de plantengroei bevorderen, maar ook de negatieve gevolgen van overbemesting, zoals bodemverzuring, watervervuiling, eutrofiëring en een afname van biodiversiteit.</w:t>
            </w:r>
            <w:r w:rsidR="00807013">
              <w:rPr>
                <w:rFonts w:ascii="Verdana" w:eastAsia="Arial" w:hAnsi="Verdana" w:cs="Arial"/>
              </w:rPr>
              <w:t xml:space="preserve"> </w:t>
            </w:r>
            <w:r w:rsidRPr="0083778B">
              <w:rPr>
                <w:rFonts w:ascii="Verdana" w:eastAsia="Arial" w:hAnsi="Verdana" w:cs="Arial"/>
              </w:rPr>
              <w:t>Uiteindelijk wordt duidelijk dat bemesting noodzakelijk is voor plantengroei, maar dat het zorgvuldig beheerd moet worden om negatieve milieu-impact te voorkomen.</w:t>
            </w:r>
          </w:p>
          <w:p w14:paraId="0000000A" w14:textId="26EFFE25" w:rsidR="006B63AA" w:rsidRPr="00A63E1A" w:rsidRDefault="006B63AA" w:rsidP="00C9753B">
            <w:pPr>
              <w:pStyle w:val="Normal0"/>
              <w:widowControl w:val="0"/>
              <w:rPr>
                <w:rFonts w:ascii="Verdana" w:eastAsia="Arial" w:hAnsi="Verdana" w:cs="Arial"/>
              </w:rPr>
            </w:pPr>
          </w:p>
        </w:tc>
      </w:tr>
      <w:tr w:rsidR="006F555E" w:rsidRPr="00501741" w14:paraId="013F6B03"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B" w14:textId="50940B82" w:rsidR="006F555E" w:rsidRPr="00A54D7F" w:rsidRDefault="00200099">
            <w:pPr>
              <w:pStyle w:val="Normal0"/>
              <w:widowControl w:val="0"/>
              <w:pBdr>
                <w:top w:val="nil"/>
                <w:left w:val="nil"/>
                <w:bottom w:val="nil"/>
                <w:right w:val="nil"/>
                <w:between w:val="nil"/>
              </w:pBdr>
              <w:rPr>
                <w:rFonts w:ascii="Verdana" w:hAnsi="Verdana"/>
              </w:rPr>
            </w:pPr>
            <w:r w:rsidRPr="007609C9">
              <w:rPr>
                <w:rFonts w:ascii="Verdana" w:hAnsi="Verdana"/>
                <w:b/>
              </w:rPr>
              <w:t>Tijd</w:t>
            </w:r>
            <w:r w:rsidRPr="007609C9">
              <w:rPr>
                <w:rFonts w:ascii="Verdana" w:hAnsi="Verdana"/>
              </w:rPr>
              <w:t>:</w:t>
            </w:r>
          </w:p>
          <w:p w14:paraId="2D1B43B5" w14:textId="77777777" w:rsidR="00A63E1A" w:rsidRDefault="00062CCA" w:rsidP="00A37628">
            <w:pPr>
              <w:pStyle w:val="Normal0"/>
              <w:widowControl w:val="0"/>
              <w:rPr>
                <w:rFonts w:ascii="Verdana" w:hAnsi="Verdana"/>
                <w:iCs/>
              </w:rPr>
            </w:pPr>
            <w:r>
              <w:rPr>
                <w:rFonts w:ascii="Verdana" w:hAnsi="Verdana"/>
                <w:iCs/>
              </w:rPr>
              <w:t>2 lesuren:</w:t>
            </w:r>
          </w:p>
          <w:p w14:paraId="786EC6BD" w14:textId="5EF6FEF8" w:rsidR="00062CCA" w:rsidRDefault="006B0DE3" w:rsidP="003559BC">
            <w:pPr>
              <w:pStyle w:val="Normal0"/>
              <w:widowControl w:val="0"/>
              <w:numPr>
                <w:ilvl w:val="0"/>
                <w:numId w:val="6"/>
              </w:numPr>
              <w:rPr>
                <w:rFonts w:ascii="Verdana" w:hAnsi="Verdana"/>
                <w:iCs/>
              </w:rPr>
            </w:pPr>
            <w:r>
              <w:rPr>
                <w:rFonts w:ascii="Verdana" w:hAnsi="Verdana"/>
                <w:iCs/>
              </w:rPr>
              <w:t>Wat is de invloed van (over)bemesting op plantengroei? (</w:t>
            </w:r>
            <w:r w:rsidR="00DF2E0A">
              <w:rPr>
                <w:rFonts w:ascii="Verdana" w:hAnsi="Verdana"/>
                <w:iCs/>
              </w:rPr>
              <w:t>20 minuten)</w:t>
            </w:r>
          </w:p>
          <w:p w14:paraId="32A73B37" w14:textId="43C415FD" w:rsidR="006B0DE3" w:rsidRDefault="006B0DE3" w:rsidP="003559BC">
            <w:pPr>
              <w:pStyle w:val="Normal0"/>
              <w:widowControl w:val="0"/>
              <w:numPr>
                <w:ilvl w:val="0"/>
                <w:numId w:val="6"/>
              </w:numPr>
              <w:rPr>
                <w:rFonts w:ascii="Verdana" w:hAnsi="Verdana"/>
                <w:iCs/>
              </w:rPr>
            </w:pPr>
            <w:r>
              <w:rPr>
                <w:rFonts w:ascii="Verdana" w:hAnsi="Verdana"/>
                <w:iCs/>
              </w:rPr>
              <w:t>Welke invloed heeft (over)bemesting op ecosystemen? (</w:t>
            </w:r>
            <w:r w:rsidR="00DF2E0A">
              <w:rPr>
                <w:rFonts w:ascii="Verdana" w:hAnsi="Verdana"/>
                <w:iCs/>
              </w:rPr>
              <w:t>40 minuten)</w:t>
            </w:r>
          </w:p>
          <w:p w14:paraId="3CCF2208" w14:textId="77777777" w:rsidR="006B0DE3" w:rsidRDefault="006B0DE3" w:rsidP="003559BC">
            <w:pPr>
              <w:pStyle w:val="Normal0"/>
              <w:widowControl w:val="0"/>
              <w:numPr>
                <w:ilvl w:val="0"/>
                <w:numId w:val="6"/>
              </w:numPr>
              <w:rPr>
                <w:rFonts w:ascii="Verdana" w:hAnsi="Verdana"/>
                <w:iCs/>
              </w:rPr>
            </w:pPr>
            <w:r>
              <w:rPr>
                <w:rFonts w:ascii="Verdana" w:hAnsi="Verdana"/>
                <w:iCs/>
              </w:rPr>
              <w:t>Welke invloed heeft (over)bemesting op plantengroei en ecosystemen? (</w:t>
            </w:r>
            <w:r w:rsidR="007F207A">
              <w:rPr>
                <w:rFonts w:ascii="Verdana" w:hAnsi="Verdana"/>
                <w:iCs/>
              </w:rPr>
              <w:t>40 minuten)</w:t>
            </w:r>
          </w:p>
          <w:p w14:paraId="0000000C" w14:textId="042E05CC" w:rsidR="006B0DE3" w:rsidRPr="0070489F" w:rsidRDefault="006B0DE3" w:rsidP="003E2C27">
            <w:pPr>
              <w:pStyle w:val="Normal0"/>
              <w:widowControl w:val="0"/>
              <w:rPr>
                <w:rFonts w:ascii="Verdana" w:hAnsi="Verdana"/>
                <w:iCs/>
              </w:rPr>
            </w:pPr>
          </w:p>
        </w:tc>
      </w:tr>
      <w:tr w:rsidR="006F555E" w:rsidRPr="00501741" w14:paraId="1F5723BE"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4873DD5" w14:textId="1D79327E" w:rsidR="0076672E" w:rsidRDefault="0076672E" w:rsidP="00491C62">
            <w:pPr>
              <w:pStyle w:val="Normal0"/>
              <w:widowControl w:val="0"/>
              <w:pBdr>
                <w:top w:val="nil"/>
                <w:left w:val="nil"/>
                <w:bottom w:val="nil"/>
                <w:right w:val="nil"/>
                <w:between w:val="nil"/>
              </w:pBdr>
              <w:rPr>
                <w:rFonts w:ascii="Verdana" w:hAnsi="Verdana"/>
                <w:b/>
              </w:rPr>
            </w:pPr>
            <w:r>
              <w:rPr>
                <w:rFonts w:ascii="Verdana" w:hAnsi="Verdana"/>
                <w:b/>
              </w:rPr>
              <w:t xml:space="preserve">Leerplan: </w:t>
            </w:r>
            <w:r w:rsidR="00353328" w:rsidRPr="00353328">
              <w:rPr>
                <w:rFonts w:ascii="Verdana" w:hAnsi="Verdana"/>
                <w:bCs/>
              </w:rPr>
              <w:t>D/2024/13.758/030</w:t>
            </w:r>
          </w:p>
          <w:p w14:paraId="29BD778C" w14:textId="1B264E4A" w:rsidR="00491C62" w:rsidRDefault="00200099" w:rsidP="00491C62">
            <w:pPr>
              <w:pStyle w:val="Normal0"/>
              <w:widowControl w:val="0"/>
              <w:pBdr>
                <w:top w:val="nil"/>
                <w:left w:val="nil"/>
                <w:bottom w:val="nil"/>
                <w:right w:val="nil"/>
                <w:between w:val="nil"/>
              </w:pBdr>
              <w:rPr>
                <w:rFonts w:ascii="Verdana" w:hAnsi="Verdana"/>
              </w:rPr>
            </w:pPr>
            <w:r w:rsidRPr="00A54D7F">
              <w:rPr>
                <w:rFonts w:ascii="Verdana" w:hAnsi="Verdana"/>
                <w:b/>
              </w:rPr>
              <w:t>Leerdoelen</w:t>
            </w:r>
            <w:r w:rsidRPr="00A54D7F">
              <w:rPr>
                <w:rFonts w:ascii="Verdana" w:hAnsi="Verdana"/>
              </w:rPr>
              <w:t>:</w:t>
            </w:r>
          </w:p>
          <w:p w14:paraId="471EF590" w14:textId="71F71919" w:rsidR="00C4002B" w:rsidRPr="00A54D7F" w:rsidRDefault="00434801" w:rsidP="003559BC">
            <w:pPr>
              <w:pStyle w:val="Normal0"/>
              <w:widowControl w:val="0"/>
              <w:numPr>
                <w:ilvl w:val="0"/>
                <w:numId w:val="3"/>
              </w:numPr>
              <w:pBdr>
                <w:top w:val="nil"/>
                <w:left w:val="nil"/>
                <w:bottom w:val="nil"/>
                <w:right w:val="nil"/>
                <w:between w:val="nil"/>
              </w:pBdr>
              <w:rPr>
                <w:rFonts w:ascii="Verdana" w:hAnsi="Verdana"/>
              </w:rPr>
            </w:pPr>
            <w:r>
              <w:rPr>
                <w:rFonts w:ascii="Verdana" w:hAnsi="Verdana"/>
              </w:rPr>
              <w:t>/</w:t>
            </w:r>
          </w:p>
          <w:p w14:paraId="28677391" w14:textId="77777777" w:rsidR="006F555E" w:rsidRDefault="00200099" w:rsidP="00491C62">
            <w:pPr>
              <w:pStyle w:val="Normal0"/>
              <w:widowControl w:val="0"/>
              <w:pBdr>
                <w:top w:val="nil"/>
                <w:left w:val="nil"/>
                <w:bottom w:val="nil"/>
                <w:right w:val="nil"/>
                <w:between w:val="nil"/>
              </w:pBdr>
              <w:rPr>
                <w:rFonts w:ascii="Verdana" w:hAnsi="Verdana"/>
              </w:rPr>
            </w:pPr>
            <w:r w:rsidRPr="00A54D7F">
              <w:rPr>
                <w:rFonts w:ascii="Verdana" w:hAnsi="Verdana"/>
                <w:b/>
              </w:rPr>
              <w:t>STEM-doelen:</w:t>
            </w:r>
          </w:p>
          <w:p w14:paraId="33BBFE1A" w14:textId="77777777" w:rsidR="00B5418C" w:rsidRDefault="000425AB" w:rsidP="003559BC">
            <w:pPr>
              <w:pStyle w:val="Normal0"/>
              <w:widowControl w:val="0"/>
              <w:numPr>
                <w:ilvl w:val="0"/>
                <w:numId w:val="3"/>
              </w:numPr>
              <w:pBdr>
                <w:top w:val="nil"/>
                <w:left w:val="nil"/>
                <w:bottom w:val="nil"/>
                <w:right w:val="nil"/>
                <w:between w:val="nil"/>
              </w:pBdr>
              <w:rPr>
                <w:rFonts w:ascii="Verdana" w:hAnsi="Verdana"/>
              </w:rPr>
            </w:pPr>
            <w:r>
              <w:rPr>
                <w:rFonts w:ascii="Verdana" w:hAnsi="Verdana"/>
              </w:rPr>
              <w:t xml:space="preserve">LPD 1S: </w:t>
            </w:r>
            <w:r w:rsidR="003B7C94">
              <w:rPr>
                <w:rFonts w:ascii="Verdana" w:hAnsi="Verdana"/>
              </w:rPr>
              <w:t>De leerlingen voeren onderzoek aan de hand van een wetenschappelijke methode om kennis te ontwikkelen en vragen te beantwoorden.</w:t>
            </w:r>
          </w:p>
          <w:p w14:paraId="0A57E6A3" w14:textId="77777777" w:rsidR="00B11C87" w:rsidRDefault="00C40D2A" w:rsidP="003559BC">
            <w:pPr>
              <w:pStyle w:val="Normal0"/>
              <w:widowControl w:val="0"/>
              <w:numPr>
                <w:ilvl w:val="0"/>
                <w:numId w:val="3"/>
              </w:numPr>
              <w:pBdr>
                <w:top w:val="nil"/>
                <w:left w:val="nil"/>
                <w:bottom w:val="nil"/>
                <w:right w:val="nil"/>
                <w:between w:val="nil"/>
              </w:pBdr>
              <w:rPr>
                <w:rFonts w:ascii="Verdana" w:hAnsi="Verdana"/>
              </w:rPr>
            </w:pPr>
            <w:r>
              <w:rPr>
                <w:rFonts w:ascii="Verdana" w:hAnsi="Verdana"/>
              </w:rPr>
              <w:t xml:space="preserve">LPD 7S: De leerlingen analyseren de wisselwerking </w:t>
            </w:r>
            <w:r w:rsidR="00B11C87">
              <w:rPr>
                <w:rFonts w:ascii="Verdana" w:hAnsi="Verdana"/>
              </w:rPr>
              <w:t>tussen wetenschappen, technologie, wiskunde en de maatschappij aan de hand van maatschappelijke uitdagingen.</w:t>
            </w:r>
          </w:p>
          <w:p w14:paraId="00000017" w14:textId="63E0655D" w:rsidR="00B11C87" w:rsidRPr="00B11C87" w:rsidRDefault="00B11C87" w:rsidP="003E2C27">
            <w:pPr>
              <w:pStyle w:val="Normal0"/>
              <w:widowControl w:val="0"/>
              <w:pBdr>
                <w:top w:val="nil"/>
                <w:left w:val="nil"/>
                <w:bottom w:val="nil"/>
                <w:right w:val="nil"/>
                <w:between w:val="nil"/>
              </w:pBdr>
              <w:rPr>
                <w:rFonts w:ascii="Verdana" w:hAnsi="Verdana"/>
              </w:rPr>
            </w:pPr>
          </w:p>
        </w:tc>
      </w:tr>
      <w:tr w:rsidR="006F555E" w:rsidRPr="00501741" w14:paraId="5AED0F04"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35EB9DF" w14:textId="4D837674" w:rsidR="006F555E" w:rsidRPr="00280588" w:rsidRDefault="00200099">
            <w:pPr>
              <w:pStyle w:val="Normal0"/>
              <w:widowControl w:val="0"/>
              <w:rPr>
                <w:rFonts w:ascii="Verdana" w:hAnsi="Verdana"/>
                <w:b/>
              </w:rPr>
            </w:pPr>
            <w:r w:rsidRPr="00A54D7F">
              <w:rPr>
                <w:rFonts w:ascii="Verdana" w:hAnsi="Verdana"/>
                <w:b/>
              </w:rPr>
              <w:t>Leerinhouden:</w:t>
            </w:r>
          </w:p>
          <w:p w14:paraId="17669749" w14:textId="77777777" w:rsidR="00F63010" w:rsidRDefault="00D61292" w:rsidP="003559BC">
            <w:pPr>
              <w:pStyle w:val="Normal0"/>
              <w:widowControl w:val="0"/>
              <w:numPr>
                <w:ilvl w:val="0"/>
                <w:numId w:val="1"/>
              </w:numPr>
              <w:rPr>
                <w:rFonts w:ascii="Verdana" w:hAnsi="Verdana"/>
                <w:bCs/>
              </w:rPr>
            </w:pPr>
            <w:r>
              <w:rPr>
                <w:rFonts w:ascii="Verdana" w:hAnsi="Verdana"/>
                <w:bCs/>
              </w:rPr>
              <w:t>/</w:t>
            </w:r>
          </w:p>
          <w:p w14:paraId="00000019" w14:textId="178A8380" w:rsidR="00F63010" w:rsidRPr="00CD604B" w:rsidRDefault="00F63010" w:rsidP="003E2C27">
            <w:pPr>
              <w:pStyle w:val="Normal0"/>
              <w:widowControl w:val="0"/>
              <w:rPr>
                <w:rFonts w:ascii="Verdana" w:hAnsi="Verdana"/>
                <w:bCs/>
              </w:rPr>
            </w:pPr>
          </w:p>
        </w:tc>
      </w:tr>
      <w:tr w:rsidR="006F555E" w:rsidRPr="00501741" w14:paraId="003D88DA"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A" w14:textId="2794F6C2" w:rsidR="006F555E" w:rsidRPr="00A54D7F" w:rsidRDefault="00200099">
            <w:pPr>
              <w:pStyle w:val="Normal0"/>
              <w:widowControl w:val="0"/>
              <w:pBdr>
                <w:top w:val="nil"/>
                <w:left w:val="nil"/>
                <w:bottom w:val="nil"/>
                <w:right w:val="nil"/>
                <w:between w:val="nil"/>
              </w:pBdr>
              <w:rPr>
                <w:rFonts w:ascii="Verdana" w:hAnsi="Verdana"/>
              </w:rPr>
            </w:pPr>
            <w:r w:rsidRPr="00A54D7F">
              <w:rPr>
                <w:rFonts w:ascii="Verdana" w:hAnsi="Verdana"/>
                <w:b/>
              </w:rPr>
              <w:lastRenderedPageBreak/>
              <w:t>Randvoorwaarden</w:t>
            </w:r>
            <w:r w:rsidRPr="00A54D7F">
              <w:rPr>
                <w:rFonts w:ascii="Verdana" w:hAnsi="Verdana"/>
              </w:rPr>
              <w:t>:</w:t>
            </w:r>
          </w:p>
          <w:p w14:paraId="77FBEF11" w14:textId="4AC7792A" w:rsidR="00C4002B" w:rsidRDefault="00CA5FBA" w:rsidP="00491C62">
            <w:pPr>
              <w:pStyle w:val="Normal0"/>
              <w:widowControl w:val="0"/>
              <w:pBdr>
                <w:top w:val="nil"/>
                <w:left w:val="nil"/>
                <w:bottom w:val="nil"/>
                <w:right w:val="nil"/>
                <w:between w:val="nil"/>
              </w:pBdr>
              <w:rPr>
                <w:rFonts w:ascii="Verdana" w:hAnsi="Verdana"/>
              </w:rPr>
            </w:pPr>
            <w:r>
              <w:rPr>
                <w:rFonts w:ascii="Verdana" w:hAnsi="Verdana"/>
                <w:i/>
                <w:iCs/>
                <w:u w:val="single"/>
              </w:rPr>
              <w:t>Materialen voor klasgebruik:</w:t>
            </w:r>
            <w:r w:rsidR="00BF01C2">
              <w:rPr>
                <w:rFonts w:ascii="Verdana" w:hAnsi="Verdana"/>
              </w:rPr>
              <w:t xml:space="preserve"> </w:t>
            </w:r>
          </w:p>
          <w:p w14:paraId="2DEEA811" w14:textId="669D2494" w:rsidR="007433E7" w:rsidRPr="00BF01C2" w:rsidRDefault="005367F9" w:rsidP="003559BC">
            <w:pPr>
              <w:pStyle w:val="Normal0"/>
              <w:widowControl w:val="0"/>
              <w:numPr>
                <w:ilvl w:val="0"/>
                <w:numId w:val="4"/>
              </w:numPr>
              <w:pBdr>
                <w:top w:val="nil"/>
                <w:left w:val="nil"/>
                <w:bottom w:val="nil"/>
                <w:right w:val="nil"/>
                <w:between w:val="nil"/>
              </w:pBdr>
              <w:rPr>
                <w:rFonts w:ascii="Verdana" w:hAnsi="Verdana"/>
              </w:rPr>
            </w:pPr>
            <w:r>
              <w:rPr>
                <w:rFonts w:ascii="Verdana" w:hAnsi="Verdana"/>
              </w:rPr>
              <w:t xml:space="preserve">Laptop </w:t>
            </w:r>
          </w:p>
          <w:p w14:paraId="6C6B3135" w14:textId="18D3C3BB" w:rsidR="005367F9" w:rsidRPr="00BF01C2" w:rsidRDefault="005367F9" w:rsidP="003559BC">
            <w:pPr>
              <w:pStyle w:val="Normal0"/>
              <w:widowControl w:val="0"/>
              <w:numPr>
                <w:ilvl w:val="0"/>
                <w:numId w:val="4"/>
              </w:numPr>
              <w:pBdr>
                <w:top w:val="nil"/>
                <w:left w:val="nil"/>
                <w:bottom w:val="nil"/>
                <w:right w:val="nil"/>
                <w:between w:val="nil"/>
              </w:pBdr>
              <w:rPr>
                <w:rFonts w:ascii="Verdana" w:hAnsi="Verdana"/>
              </w:rPr>
            </w:pPr>
            <w:r>
              <w:rPr>
                <w:rFonts w:ascii="Verdana" w:hAnsi="Verdana"/>
              </w:rPr>
              <w:t xml:space="preserve">Beamer </w:t>
            </w:r>
          </w:p>
          <w:p w14:paraId="4FBA4EBA" w14:textId="47516F64" w:rsidR="00BB1BCE" w:rsidRDefault="00A37628" w:rsidP="003559BC">
            <w:pPr>
              <w:pStyle w:val="Normal0"/>
              <w:widowControl w:val="0"/>
              <w:numPr>
                <w:ilvl w:val="0"/>
                <w:numId w:val="4"/>
              </w:numPr>
              <w:pBdr>
                <w:top w:val="nil"/>
                <w:left w:val="nil"/>
                <w:bottom w:val="nil"/>
                <w:right w:val="nil"/>
                <w:between w:val="nil"/>
              </w:pBdr>
              <w:rPr>
                <w:rFonts w:ascii="Verdana" w:hAnsi="Verdana"/>
              </w:rPr>
            </w:pPr>
            <w:r>
              <w:rPr>
                <w:rFonts w:ascii="Verdana" w:hAnsi="Verdana"/>
              </w:rPr>
              <w:t>Exit card</w:t>
            </w:r>
          </w:p>
          <w:p w14:paraId="484713D5" w14:textId="77777777" w:rsidR="007E2D79" w:rsidRPr="000C3A3A" w:rsidRDefault="007E2D79" w:rsidP="009858A6">
            <w:pPr>
              <w:pStyle w:val="Normal0"/>
              <w:widowControl w:val="0"/>
              <w:pBdr>
                <w:top w:val="nil"/>
                <w:left w:val="nil"/>
                <w:bottom w:val="nil"/>
                <w:right w:val="nil"/>
                <w:between w:val="nil"/>
              </w:pBdr>
              <w:ind w:left="720"/>
              <w:rPr>
                <w:rFonts w:ascii="Verdana" w:hAnsi="Verdana"/>
              </w:rPr>
            </w:pPr>
          </w:p>
          <w:p w14:paraId="197AAE31" w14:textId="77777777" w:rsidR="00D96683" w:rsidRPr="00D96683" w:rsidRDefault="00385DFD" w:rsidP="00D96683">
            <w:pPr>
              <w:pStyle w:val="Normal0"/>
              <w:widowControl w:val="0"/>
              <w:pBdr>
                <w:top w:val="nil"/>
                <w:left w:val="nil"/>
                <w:bottom w:val="nil"/>
                <w:right w:val="nil"/>
                <w:between w:val="nil"/>
              </w:pBdr>
              <w:rPr>
                <w:rFonts w:ascii="Verdana" w:hAnsi="Verdana"/>
                <w:i/>
                <w:iCs/>
                <w:u w:val="single"/>
              </w:rPr>
            </w:pPr>
            <w:r>
              <w:rPr>
                <w:rFonts w:ascii="Verdana" w:hAnsi="Verdana"/>
                <w:i/>
                <w:iCs/>
                <w:u w:val="single"/>
              </w:rPr>
              <w:t>Materialen per groep (3 leerlingen):</w:t>
            </w:r>
          </w:p>
          <w:p w14:paraId="46A9A4F0" w14:textId="77777777" w:rsidR="00EC528C" w:rsidRDefault="00537857" w:rsidP="003559BC">
            <w:pPr>
              <w:pStyle w:val="Normal0"/>
              <w:widowControl w:val="0"/>
              <w:numPr>
                <w:ilvl w:val="0"/>
                <w:numId w:val="8"/>
              </w:numPr>
              <w:pBdr>
                <w:top w:val="nil"/>
                <w:left w:val="nil"/>
                <w:bottom w:val="nil"/>
                <w:right w:val="nil"/>
                <w:between w:val="nil"/>
              </w:pBdr>
              <w:rPr>
                <w:rFonts w:ascii="Verdana" w:hAnsi="Verdana"/>
              </w:rPr>
            </w:pPr>
            <w:r>
              <w:rPr>
                <w:rFonts w:ascii="Verdana" w:hAnsi="Verdana"/>
              </w:rPr>
              <w:t>/</w:t>
            </w:r>
          </w:p>
          <w:p w14:paraId="00000045" w14:textId="5A60404F" w:rsidR="00EC528C" w:rsidRPr="00BA045B" w:rsidRDefault="00EC528C" w:rsidP="004E6793">
            <w:pPr>
              <w:pStyle w:val="Normal0"/>
              <w:widowControl w:val="0"/>
              <w:pBdr>
                <w:top w:val="nil"/>
                <w:left w:val="nil"/>
                <w:bottom w:val="nil"/>
                <w:right w:val="nil"/>
                <w:between w:val="nil"/>
              </w:pBdr>
              <w:rPr>
                <w:rFonts w:ascii="Verdana" w:hAnsi="Verdana"/>
              </w:rPr>
            </w:pPr>
          </w:p>
        </w:tc>
      </w:tr>
      <w:tr w:rsidR="006F555E" w:rsidRPr="00501741" w14:paraId="66749133"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13CBFB77" w:rsidR="006F555E" w:rsidRPr="00A54D7F" w:rsidRDefault="00200099">
            <w:pPr>
              <w:pStyle w:val="Normal0"/>
              <w:widowControl w:val="0"/>
              <w:rPr>
                <w:rFonts w:ascii="Verdana" w:hAnsi="Verdana"/>
              </w:rPr>
            </w:pPr>
            <w:r w:rsidRPr="00A54D7F">
              <w:rPr>
                <w:rFonts w:ascii="Verdana" w:hAnsi="Verdana"/>
                <w:b/>
              </w:rPr>
              <w:t>Beschrijving leeractiviteiten</w:t>
            </w:r>
            <w:r w:rsidRPr="00A54D7F">
              <w:rPr>
                <w:rFonts w:ascii="Verdana" w:hAnsi="Verdana"/>
              </w:rPr>
              <w:t>:</w:t>
            </w:r>
          </w:p>
          <w:p w14:paraId="60AF44C6" w14:textId="4D985E9C" w:rsidR="004037DF" w:rsidRDefault="004037DF">
            <w:pPr>
              <w:pStyle w:val="Normal0"/>
              <w:widowControl w:val="0"/>
              <w:rPr>
                <w:rFonts w:ascii="Verdana" w:hAnsi="Verdana"/>
                <w:u w:val="single"/>
              </w:rPr>
            </w:pPr>
            <w:r>
              <w:rPr>
                <w:rFonts w:ascii="Verdana" w:hAnsi="Verdana"/>
                <w:u w:val="single"/>
              </w:rPr>
              <w:t>Wat is de invloed van (over)bemesting op plantengroei?</w:t>
            </w:r>
          </w:p>
          <w:p w14:paraId="0894ADA2" w14:textId="46E4581A" w:rsidR="004037DF" w:rsidRDefault="000D3ADF">
            <w:pPr>
              <w:pStyle w:val="Normal0"/>
              <w:widowControl w:val="0"/>
              <w:rPr>
                <w:rFonts w:ascii="Verdana" w:hAnsi="Verdana"/>
                <w:i/>
                <w:iCs/>
              </w:rPr>
            </w:pPr>
            <w:r>
              <w:rPr>
                <w:rFonts w:ascii="Verdana" w:hAnsi="Verdana"/>
                <w:i/>
                <w:iCs/>
              </w:rPr>
              <w:t>Leerlingenbundel: p.</w:t>
            </w:r>
            <w:r w:rsidR="00161D02">
              <w:rPr>
                <w:rFonts w:ascii="Verdana" w:hAnsi="Verdana"/>
                <w:i/>
                <w:iCs/>
              </w:rPr>
              <w:t xml:space="preserve"> 58</w:t>
            </w:r>
          </w:p>
          <w:p w14:paraId="2F5A839E" w14:textId="695829BA" w:rsidR="000D3ADF" w:rsidRDefault="000D3ADF">
            <w:pPr>
              <w:pStyle w:val="Normal0"/>
              <w:widowControl w:val="0"/>
              <w:rPr>
                <w:rFonts w:ascii="Verdana" w:hAnsi="Verdana"/>
                <w:i/>
                <w:iCs/>
              </w:rPr>
            </w:pPr>
            <w:r>
              <w:rPr>
                <w:rFonts w:ascii="Verdana" w:hAnsi="Verdana"/>
                <w:i/>
                <w:iCs/>
              </w:rPr>
              <w:t>PPT: dia</w:t>
            </w:r>
            <w:r w:rsidR="00E9167A">
              <w:rPr>
                <w:rFonts w:ascii="Verdana" w:hAnsi="Verdana"/>
                <w:i/>
                <w:iCs/>
              </w:rPr>
              <w:t xml:space="preserve"> </w:t>
            </w:r>
            <w:r w:rsidR="00F161E3">
              <w:rPr>
                <w:rFonts w:ascii="Verdana" w:hAnsi="Verdana"/>
                <w:i/>
                <w:iCs/>
              </w:rPr>
              <w:t>5-7</w:t>
            </w:r>
          </w:p>
          <w:p w14:paraId="3DF4EEDB" w14:textId="4CADDA01" w:rsidR="008F7B10" w:rsidRDefault="008F7B10">
            <w:pPr>
              <w:pStyle w:val="Normal0"/>
              <w:widowControl w:val="0"/>
              <w:rPr>
                <w:rFonts w:ascii="Verdana" w:hAnsi="Verdana"/>
              </w:rPr>
            </w:pPr>
            <w:r>
              <w:rPr>
                <w:rFonts w:ascii="Verdana" w:hAnsi="Verdana"/>
              </w:rPr>
              <w:t xml:space="preserve">Nu we </w:t>
            </w:r>
            <w:r w:rsidR="00677921">
              <w:rPr>
                <w:rFonts w:ascii="Verdana" w:hAnsi="Verdana"/>
              </w:rPr>
              <w:t>het project afronden</w:t>
            </w:r>
            <w:r>
              <w:rPr>
                <w:rFonts w:ascii="Verdana" w:hAnsi="Verdana"/>
              </w:rPr>
              <w:t xml:space="preserve">, zouden we graag een antwoord formuleren op onze algemene onderzoeksvraag. </w:t>
            </w:r>
            <w:r w:rsidR="00456797">
              <w:rPr>
                <w:rFonts w:ascii="Verdana" w:hAnsi="Verdana"/>
              </w:rPr>
              <w:t>Hiervoor hebben we zowel de invloed van (over)bemesting op de plantengroei als op het ecosysteem onderzocht.</w:t>
            </w:r>
            <w:r w:rsidR="0047650A">
              <w:rPr>
                <w:rFonts w:ascii="Verdana" w:hAnsi="Verdana"/>
              </w:rPr>
              <w:t xml:space="preserve"> We beginnen met </w:t>
            </w:r>
            <w:r w:rsidR="00456797">
              <w:rPr>
                <w:rFonts w:ascii="Verdana" w:hAnsi="Verdana"/>
              </w:rPr>
              <w:t>de analyse</w:t>
            </w:r>
            <w:r w:rsidR="0047650A">
              <w:rPr>
                <w:rFonts w:ascii="Verdana" w:hAnsi="Verdana"/>
              </w:rPr>
              <w:t xml:space="preserve"> van de </w:t>
            </w:r>
            <w:r w:rsidR="00456797">
              <w:rPr>
                <w:rFonts w:ascii="Verdana" w:hAnsi="Verdana"/>
              </w:rPr>
              <w:t>impact</w:t>
            </w:r>
            <w:r w:rsidR="0047650A">
              <w:rPr>
                <w:rFonts w:ascii="Verdana" w:hAnsi="Verdana"/>
              </w:rPr>
              <w:t xml:space="preserve"> van (over)bemesting op de plantengroei</w:t>
            </w:r>
            <w:r w:rsidR="00146A2D">
              <w:rPr>
                <w:rFonts w:ascii="Verdana" w:hAnsi="Verdana"/>
              </w:rPr>
              <w:t xml:space="preserve"> door de tabellen en grafieken p.54-57 van de leerlingenbundel te bekijken.</w:t>
            </w:r>
          </w:p>
          <w:p w14:paraId="63D15ED5" w14:textId="4F80E86B" w:rsidR="005A1739" w:rsidRDefault="005A1739">
            <w:pPr>
              <w:pStyle w:val="Normal0"/>
              <w:widowControl w:val="0"/>
              <w:rPr>
                <w:rFonts w:ascii="Verdana" w:hAnsi="Verdana"/>
                <w:b/>
                <w:bCs/>
              </w:rPr>
            </w:pPr>
            <w:r>
              <w:rPr>
                <w:rFonts w:ascii="Verdana" w:hAnsi="Verdana"/>
                <w:b/>
                <w:bCs/>
              </w:rPr>
              <w:t>OLG:</w:t>
            </w:r>
          </w:p>
          <w:p w14:paraId="700152FD" w14:textId="4B39F7A3" w:rsidR="005A1739" w:rsidRDefault="005A1739" w:rsidP="003559BC">
            <w:pPr>
              <w:pStyle w:val="Normal0"/>
              <w:widowControl w:val="0"/>
              <w:numPr>
                <w:ilvl w:val="0"/>
                <w:numId w:val="8"/>
              </w:numPr>
              <w:rPr>
                <w:rFonts w:ascii="Verdana" w:hAnsi="Verdana"/>
              </w:rPr>
            </w:pPr>
            <w:r>
              <w:rPr>
                <w:rFonts w:ascii="Verdana" w:hAnsi="Verdana"/>
              </w:rPr>
              <w:t>Is er een verband tussen de graad van bemesting (geen bemesting, normale bemesting en overbemesting) en de plantengroei?</w:t>
            </w:r>
          </w:p>
          <w:p w14:paraId="22A616EC" w14:textId="39D00481" w:rsidR="005A1739" w:rsidRDefault="005A1739" w:rsidP="003559BC">
            <w:pPr>
              <w:pStyle w:val="Normal0"/>
              <w:widowControl w:val="0"/>
              <w:numPr>
                <w:ilvl w:val="0"/>
                <w:numId w:val="8"/>
              </w:numPr>
              <w:rPr>
                <w:rFonts w:ascii="Verdana" w:hAnsi="Verdana"/>
              </w:rPr>
            </w:pPr>
            <w:r>
              <w:rPr>
                <w:rFonts w:ascii="Verdana" w:hAnsi="Verdana"/>
              </w:rPr>
              <w:t>Welk verband is dit?</w:t>
            </w:r>
          </w:p>
          <w:p w14:paraId="69651D39" w14:textId="614DF52F" w:rsidR="00EE626E" w:rsidRDefault="00EE626E" w:rsidP="003559BC">
            <w:pPr>
              <w:pStyle w:val="Normal0"/>
              <w:widowControl w:val="0"/>
              <w:numPr>
                <w:ilvl w:val="0"/>
                <w:numId w:val="8"/>
              </w:numPr>
              <w:rPr>
                <w:rFonts w:ascii="Verdana" w:hAnsi="Verdana"/>
              </w:rPr>
            </w:pPr>
            <w:r>
              <w:rPr>
                <w:rFonts w:ascii="Verdana" w:hAnsi="Verdana"/>
              </w:rPr>
              <w:t>…</w:t>
            </w:r>
          </w:p>
          <w:p w14:paraId="21D3B626" w14:textId="06C405C3" w:rsidR="00EE626E" w:rsidRDefault="00EE626E" w:rsidP="00EE626E">
            <w:pPr>
              <w:pStyle w:val="Normal0"/>
              <w:widowControl w:val="0"/>
              <w:rPr>
                <w:rFonts w:ascii="Verdana" w:hAnsi="Verdana"/>
                <w:b/>
                <w:bCs/>
              </w:rPr>
            </w:pPr>
            <w:r>
              <w:rPr>
                <w:rFonts w:ascii="Verdana" w:hAnsi="Verdana"/>
                <w:b/>
                <w:bCs/>
              </w:rPr>
              <w:t>Herhaling/doceren:</w:t>
            </w:r>
          </w:p>
          <w:p w14:paraId="298ED4A8" w14:textId="77777777" w:rsidR="004F0EF6" w:rsidRPr="004F0EF6" w:rsidRDefault="004F0EF6" w:rsidP="004F0EF6">
            <w:pPr>
              <w:pStyle w:val="Normal0"/>
              <w:widowControl w:val="0"/>
              <w:rPr>
                <w:rFonts w:ascii="Verdana" w:hAnsi="Verdana"/>
              </w:rPr>
            </w:pPr>
            <w:r w:rsidRPr="004F0EF6">
              <w:rPr>
                <w:rFonts w:ascii="Verdana" w:hAnsi="Verdana"/>
              </w:rPr>
              <w:t>Wanneer we de plantengroei in functie van de bemestingsgraad bekijken, zien we dat alle plantjes gegroeid zijn. De plantjes met een normale bemesting groeiden het snelst, sneller dan de plantjes zonder bemesting. Daarentegen vertoonden de plantjes die een overmatige hoeveelheid meststof kregen ene remming op de groei. Ze groeiden minder snel en zagen er bovendien ongezond uit.</w:t>
            </w:r>
          </w:p>
          <w:p w14:paraId="74DD9F21" w14:textId="5377D28A" w:rsidR="00EE626E" w:rsidRDefault="00FF0410" w:rsidP="0054349D">
            <w:pPr>
              <w:pStyle w:val="Normal0"/>
              <w:widowControl w:val="0"/>
              <w:rPr>
                <w:rFonts w:ascii="Verdana" w:hAnsi="Verdana"/>
              </w:rPr>
            </w:pPr>
            <w:r>
              <w:rPr>
                <w:rFonts w:ascii="Symbol" w:eastAsia="Symbol" w:hAnsi="Symbol" w:cs="Symbol"/>
              </w:rPr>
              <w:t>®</w:t>
            </w:r>
            <w:r>
              <w:rPr>
                <w:rFonts w:ascii="Verdana" w:hAnsi="Verdana"/>
              </w:rPr>
              <w:t xml:space="preserve"> conclusiekader p.58 overlopen</w:t>
            </w:r>
          </w:p>
          <w:p w14:paraId="1B57FCD1" w14:textId="77777777" w:rsidR="004B7A38" w:rsidRPr="00EE626E" w:rsidRDefault="004B7A38" w:rsidP="00EE626E">
            <w:pPr>
              <w:pStyle w:val="Normal0"/>
              <w:widowControl w:val="0"/>
              <w:rPr>
                <w:rFonts w:ascii="Verdana" w:hAnsi="Verdana"/>
              </w:rPr>
            </w:pPr>
          </w:p>
          <w:p w14:paraId="6A066CC9" w14:textId="77777777" w:rsidR="00E9167A" w:rsidRDefault="00E9167A" w:rsidP="00E9167A">
            <w:pPr>
              <w:pStyle w:val="Normal0"/>
              <w:widowControl w:val="0"/>
              <w:rPr>
                <w:rFonts w:ascii="Verdana" w:hAnsi="Verdana"/>
                <w:u w:val="single"/>
              </w:rPr>
            </w:pPr>
            <w:r>
              <w:rPr>
                <w:rFonts w:ascii="Verdana" w:hAnsi="Verdana"/>
                <w:u w:val="single"/>
              </w:rPr>
              <w:t>Proef: nabootsen van een ecosysteem</w:t>
            </w:r>
          </w:p>
          <w:p w14:paraId="13885109" w14:textId="77777777" w:rsidR="00E9167A" w:rsidRDefault="00E9167A" w:rsidP="00E9167A">
            <w:pPr>
              <w:pStyle w:val="Normal0"/>
              <w:widowControl w:val="0"/>
              <w:rPr>
                <w:rFonts w:ascii="Verdana" w:hAnsi="Verdana"/>
                <w:i/>
                <w:iCs/>
              </w:rPr>
            </w:pPr>
            <w:r>
              <w:rPr>
                <w:rFonts w:ascii="Verdana" w:hAnsi="Verdana"/>
                <w:i/>
                <w:iCs/>
              </w:rPr>
              <w:t>Leerlingenbundel: p. 24-25</w:t>
            </w:r>
          </w:p>
          <w:p w14:paraId="6F997CF7" w14:textId="6EE05377" w:rsidR="00E9167A" w:rsidRDefault="00E9167A" w:rsidP="00E9167A">
            <w:pPr>
              <w:pStyle w:val="Normal0"/>
              <w:widowControl w:val="0"/>
              <w:rPr>
                <w:rFonts w:ascii="Verdana" w:hAnsi="Verdana"/>
                <w:i/>
                <w:iCs/>
              </w:rPr>
            </w:pPr>
            <w:r>
              <w:rPr>
                <w:rFonts w:ascii="Verdana" w:hAnsi="Verdana"/>
                <w:i/>
                <w:iCs/>
              </w:rPr>
              <w:t xml:space="preserve">PPT: dia </w:t>
            </w:r>
            <w:r w:rsidR="00FE7C40">
              <w:rPr>
                <w:rFonts w:ascii="Verdana" w:hAnsi="Verdana"/>
                <w:i/>
                <w:iCs/>
              </w:rPr>
              <w:t>8-9</w:t>
            </w:r>
          </w:p>
          <w:p w14:paraId="11D0F94B" w14:textId="12207D4B" w:rsidR="000D3ADF" w:rsidRDefault="006424AF">
            <w:pPr>
              <w:pStyle w:val="Normal0"/>
              <w:widowControl w:val="0"/>
              <w:rPr>
                <w:rFonts w:ascii="Verdana" w:hAnsi="Verdana"/>
              </w:rPr>
            </w:pPr>
            <w:r>
              <w:rPr>
                <w:rFonts w:ascii="Verdana" w:hAnsi="Verdana"/>
              </w:rPr>
              <w:t xml:space="preserve">Tijdens de eerste lessen werd de proef: “nabootsen van een ecosysteem” </w:t>
            </w:r>
            <w:r w:rsidR="00B4685A">
              <w:rPr>
                <w:rFonts w:ascii="Verdana" w:hAnsi="Verdana"/>
              </w:rPr>
              <w:t>opgezet. De leerlingen hebben deze gedurende meerdere weken geobserveerd. Vandaag analyseren ze in groep hun waarnemingen en formuleren ze een conclusie</w:t>
            </w:r>
            <w:r w:rsidR="00E4436B">
              <w:rPr>
                <w:rFonts w:ascii="Verdana" w:hAnsi="Verdana"/>
              </w:rPr>
              <w:t xml:space="preserve"> (leerlingenbundel p.24)</w:t>
            </w:r>
            <w:r w:rsidR="00B4685A">
              <w:rPr>
                <w:rFonts w:ascii="Verdana" w:hAnsi="Verdana"/>
              </w:rPr>
              <w:t xml:space="preserve">. </w:t>
            </w:r>
            <w:r w:rsidR="003321B6">
              <w:rPr>
                <w:rFonts w:ascii="Verdana" w:hAnsi="Verdana"/>
              </w:rPr>
              <w:t>Vervolgens</w:t>
            </w:r>
            <w:r w:rsidR="00B4685A">
              <w:rPr>
                <w:rFonts w:ascii="Verdana" w:hAnsi="Verdana"/>
              </w:rPr>
              <w:t xml:space="preserve"> is het belangrijk dat </w:t>
            </w:r>
            <w:r w:rsidR="00E4436B">
              <w:rPr>
                <w:rFonts w:ascii="Verdana" w:hAnsi="Verdana"/>
              </w:rPr>
              <w:t>de leerlingen reflecteren over deze proef en hun bevindingen noteren in het logboek.</w:t>
            </w:r>
          </w:p>
          <w:p w14:paraId="4ACD4FB3" w14:textId="77777777" w:rsidR="004B7A38" w:rsidRPr="000D3ADF" w:rsidRDefault="004B7A38">
            <w:pPr>
              <w:pStyle w:val="Normal0"/>
              <w:widowControl w:val="0"/>
              <w:rPr>
                <w:rFonts w:ascii="Verdana" w:hAnsi="Verdana"/>
              </w:rPr>
            </w:pPr>
          </w:p>
          <w:p w14:paraId="69B08E83" w14:textId="6AE542E2" w:rsidR="004037DF" w:rsidRDefault="004037DF">
            <w:pPr>
              <w:pStyle w:val="Normal0"/>
              <w:widowControl w:val="0"/>
              <w:rPr>
                <w:rFonts w:ascii="Verdana" w:hAnsi="Verdana"/>
                <w:u w:val="single"/>
              </w:rPr>
            </w:pPr>
            <w:r>
              <w:rPr>
                <w:rFonts w:ascii="Verdana" w:hAnsi="Verdana"/>
                <w:u w:val="single"/>
              </w:rPr>
              <w:lastRenderedPageBreak/>
              <w:t>Wat is de invloed van (over)bemesting op ecosystemen?</w:t>
            </w:r>
          </w:p>
          <w:p w14:paraId="2F1A6A06" w14:textId="28B6D608" w:rsidR="004037DF" w:rsidRDefault="000D3ADF">
            <w:pPr>
              <w:pStyle w:val="Normal0"/>
              <w:widowControl w:val="0"/>
              <w:rPr>
                <w:rFonts w:ascii="Verdana" w:hAnsi="Verdana"/>
                <w:i/>
                <w:iCs/>
              </w:rPr>
            </w:pPr>
            <w:r>
              <w:rPr>
                <w:rFonts w:ascii="Verdana" w:hAnsi="Verdana"/>
                <w:i/>
                <w:iCs/>
              </w:rPr>
              <w:t>Leerlingenbundel: p.</w:t>
            </w:r>
            <w:r w:rsidR="00161D02">
              <w:rPr>
                <w:rFonts w:ascii="Verdana" w:hAnsi="Verdana"/>
                <w:i/>
                <w:iCs/>
              </w:rPr>
              <w:t xml:space="preserve"> 59</w:t>
            </w:r>
            <w:r w:rsidR="002D2813">
              <w:rPr>
                <w:rFonts w:ascii="Verdana" w:hAnsi="Verdana"/>
                <w:i/>
                <w:iCs/>
              </w:rPr>
              <w:t>-61</w:t>
            </w:r>
          </w:p>
          <w:p w14:paraId="645A0524" w14:textId="0B84FCE3" w:rsidR="000D3ADF" w:rsidRDefault="000D3ADF">
            <w:pPr>
              <w:pStyle w:val="Normal0"/>
              <w:widowControl w:val="0"/>
              <w:rPr>
                <w:rFonts w:ascii="Verdana" w:hAnsi="Verdana"/>
                <w:i/>
                <w:iCs/>
              </w:rPr>
            </w:pPr>
            <w:r>
              <w:rPr>
                <w:rFonts w:ascii="Verdana" w:hAnsi="Verdana"/>
                <w:i/>
                <w:iCs/>
              </w:rPr>
              <w:t>PPT: dia</w:t>
            </w:r>
            <w:r w:rsidR="00E9167A">
              <w:rPr>
                <w:rFonts w:ascii="Verdana" w:hAnsi="Verdana"/>
                <w:i/>
                <w:iCs/>
              </w:rPr>
              <w:t xml:space="preserve"> </w:t>
            </w:r>
            <w:r w:rsidR="00FE7C40">
              <w:rPr>
                <w:rFonts w:ascii="Verdana" w:hAnsi="Verdana"/>
                <w:i/>
                <w:iCs/>
              </w:rPr>
              <w:t>10-16</w:t>
            </w:r>
          </w:p>
          <w:p w14:paraId="02BC7010" w14:textId="2641CFCD" w:rsidR="003A4B3E" w:rsidRPr="003A4B3E" w:rsidRDefault="003A4B3E" w:rsidP="003A4B3E">
            <w:pPr>
              <w:pStyle w:val="Normal0"/>
              <w:widowControl w:val="0"/>
              <w:rPr>
                <w:rFonts w:ascii="Verdana" w:hAnsi="Verdana"/>
              </w:rPr>
            </w:pPr>
            <w:r>
              <w:rPr>
                <w:rFonts w:ascii="Verdana" w:hAnsi="Verdana"/>
                <w:b/>
                <w:bCs/>
              </w:rPr>
              <w:t>Filmpje:</w:t>
            </w:r>
            <w:r>
              <w:rPr>
                <w:rFonts w:ascii="Verdana" w:hAnsi="Verdana"/>
              </w:rPr>
              <w:t xml:space="preserve"> </w:t>
            </w:r>
            <w:hyperlink r:id="rId12" w:history="1">
              <w:r w:rsidR="009432D5" w:rsidRPr="00F53811">
                <w:rPr>
                  <w:rStyle w:val="Hyperlink"/>
                  <w:rFonts w:ascii="Verdana" w:hAnsi="Verdana"/>
                </w:rPr>
                <w:t>https://www.youtube.com/watch?v=t1V6qXTBouU</w:t>
              </w:r>
            </w:hyperlink>
            <w:r w:rsidR="009432D5">
              <w:rPr>
                <w:rFonts w:ascii="Verdana" w:hAnsi="Verdana"/>
              </w:rPr>
              <w:t xml:space="preserve"> </w:t>
            </w:r>
          </w:p>
          <w:p w14:paraId="025F31FD" w14:textId="77777777" w:rsidR="00B94CA6" w:rsidRPr="00B94CA6" w:rsidRDefault="00B94CA6" w:rsidP="003559BC">
            <w:pPr>
              <w:pStyle w:val="Normal0"/>
              <w:widowControl w:val="0"/>
              <w:numPr>
                <w:ilvl w:val="0"/>
                <w:numId w:val="9"/>
              </w:numPr>
              <w:rPr>
                <w:rFonts w:ascii="Verdana" w:hAnsi="Verdana"/>
              </w:rPr>
            </w:pPr>
            <w:r w:rsidRPr="00B94CA6">
              <w:rPr>
                <w:rFonts w:ascii="Verdana" w:hAnsi="Verdana"/>
              </w:rPr>
              <w:t xml:space="preserve">In dit filmpje bespreekt men wat er gebeurt met het nitraat dat achterblijft na opname door planten. Niet alle meststoffen die aan de bodem worden toegevoegd, worden volledig door de gewassen benut. Het overtollige nitraat blijft in de bodem achter en kan na verloop van tijd uitspoelen naar rivieren, meren en andere waterlopen. </w:t>
            </w:r>
          </w:p>
          <w:p w14:paraId="190D7507" w14:textId="77777777" w:rsidR="00B94CA6" w:rsidRPr="00B94CA6" w:rsidRDefault="00B94CA6" w:rsidP="003559BC">
            <w:pPr>
              <w:pStyle w:val="Normal0"/>
              <w:widowControl w:val="0"/>
              <w:numPr>
                <w:ilvl w:val="0"/>
                <w:numId w:val="9"/>
              </w:numPr>
              <w:rPr>
                <w:rFonts w:ascii="Verdana" w:hAnsi="Verdana"/>
              </w:rPr>
            </w:pPr>
            <w:r w:rsidRPr="00B94CA6">
              <w:rPr>
                <w:rFonts w:ascii="Verdana" w:hAnsi="Verdana"/>
              </w:rPr>
              <w:t xml:space="preserve">Na het bekijken van het filmpje volgt een </w:t>
            </w:r>
            <w:r w:rsidRPr="00B94CA6">
              <w:rPr>
                <w:rFonts w:ascii="Verdana" w:hAnsi="Verdana"/>
                <w:b/>
                <w:bCs/>
              </w:rPr>
              <w:t>klasgesprek</w:t>
            </w:r>
            <w:r w:rsidRPr="00B94CA6">
              <w:rPr>
                <w:rFonts w:ascii="Verdana" w:hAnsi="Verdana"/>
              </w:rPr>
              <w:t xml:space="preserve"> over de gevolgen van (over)bemesting op een ecosysteem. Vervolgens noteren de leerlingen deze gevolgen p.59</w:t>
            </w:r>
            <w:r w:rsidRPr="00B94CA6">
              <w:rPr>
                <w:rFonts w:ascii="Verdana" w:hAnsi="Verdana"/>
                <w:b/>
                <w:bCs/>
              </w:rPr>
              <w:t xml:space="preserve"> </w:t>
            </w:r>
            <w:r w:rsidRPr="00B94CA6">
              <w:rPr>
                <w:rFonts w:ascii="Verdana" w:hAnsi="Verdana"/>
              </w:rPr>
              <w:t>in de leerlingenbundel.</w:t>
            </w:r>
          </w:p>
          <w:p w14:paraId="03B5504A" w14:textId="261DEFD4" w:rsidR="0079110B" w:rsidRDefault="00B94CA6" w:rsidP="003559BC">
            <w:pPr>
              <w:pStyle w:val="Normal0"/>
              <w:widowControl w:val="0"/>
              <w:numPr>
                <w:ilvl w:val="0"/>
                <w:numId w:val="9"/>
              </w:numPr>
              <w:rPr>
                <w:rFonts w:ascii="Verdana" w:hAnsi="Verdana"/>
              </w:rPr>
            </w:pPr>
            <w:r w:rsidRPr="00B94CA6">
              <w:rPr>
                <w:rFonts w:ascii="Verdana" w:hAnsi="Verdana"/>
              </w:rPr>
              <w:t>Let op: nitraten worden afgebeeld met N i.p.v. NO</w:t>
            </w:r>
            <w:r w:rsidRPr="00B94CA6">
              <w:rPr>
                <w:rFonts w:ascii="Verdana" w:hAnsi="Verdana"/>
                <w:vertAlign w:val="subscript"/>
              </w:rPr>
              <w:t>3</w:t>
            </w:r>
          </w:p>
          <w:p w14:paraId="6FE7C5F4" w14:textId="77423A8A" w:rsidR="0079110B" w:rsidRDefault="009F6D80" w:rsidP="0079110B">
            <w:pPr>
              <w:pStyle w:val="Normal0"/>
              <w:widowControl w:val="0"/>
              <w:rPr>
                <w:rFonts w:ascii="Verdana" w:hAnsi="Verdana"/>
              </w:rPr>
            </w:pPr>
            <w:r>
              <w:rPr>
                <w:rFonts w:ascii="Verdana" w:hAnsi="Verdana"/>
              </w:rPr>
              <w:t>Aan de hand van de PowerPoint worden er illustraties getoond van de gevolgen van overbemesting op het ecosysteem. De belangrijkste gevolgen zijn: de daling van de biodiversiteit, eutrofiëring en bodemdegradatie.</w:t>
            </w:r>
            <w:r>
              <w:rPr>
                <w:rFonts w:ascii="Verdana" w:hAnsi="Verdana"/>
              </w:rPr>
              <w:br/>
              <w:t xml:space="preserve">Elke afbeelding kan aan de hand van een </w:t>
            </w:r>
            <w:r>
              <w:rPr>
                <w:rFonts w:ascii="Verdana" w:hAnsi="Verdana"/>
                <w:b/>
                <w:bCs/>
              </w:rPr>
              <w:t>OLG</w:t>
            </w:r>
            <w:r>
              <w:rPr>
                <w:rFonts w:ascii="Verdana" w:hAnsi="Verdana"/>
              </w:rPr>
              <w:t xml:space="preserve"> besproken worden</w:t>
            </w:r>
            <w:r w:rsidR="00850515">
              <w:rPr>
                <w:rFonts w:ascii="Verdana" w:hAnsi="Verdana"/>
              </w:rPr>
              <w:t>.</w:t>
            </w:r>
          </w:p>
          <w:p w14:paraId="2EF73BC8" w14:textId="3F8C168C" w:rsidR="00144466" w:rsidRDefault="00144466" w:rsidP="0079110B">
            <w:pPr>
              <w:pStyle w:val="Normal0"/>
              <w:widowControl w:val="0"/>
              <w:rPr>
                <w:rFonts w:ascii="Verdana" w:hAnsi="Verdana"/>
                <w:b/>
                <w:bCs/>
              </w:rPr>
            </w:pPr>
            <w:r>
              <w:rPr>
                <w:rFonts w:ascii="Verdana" w:hAnsi="Verdana"/>
                <w:b/>
                <w:bCs/>
              </w:rPr>
              <w:t>Herhaling/doceren:</w:t>
            </w:r>
          </w:p>
          <w:p w14:paraId="57AA8AF3" w14:textId="77777777" w:rsidR="0059540A" w:rsidRPr="0059540A" w:rsidRDefault="0059540A" w:rsidP="0059540A">
            <w:pPr>
              <w:pStyle w:val="Normal0"/>
              <w:widowControl w:val="0"/>
              <w:rPr>
                <w:rFonts w:ascii="Verdana" w:hAnsi="Verdana"/>
              </w:rPr>
            </w:pPr>
            <w:r w:rsidRPr="0059540A">
              <w:rPr>
                <w:rFonts w:ascii="Verdana" w:hAnsi="Verdana"/>
                <w:lang w:val="nl-NL"/>
              </w:rPr>
              <w:t>Overbemesting leidt tot een overschot aan meststoffen in het grond- en oppervlaktewater. Dit kan bijvoorbeeld eutrofiëring veroorzaken, waarbij overmatige algengroei het water vervuilt. Hierdoor krijgen andere planten en dieren moeite om te overleven, wat bijdraagt aan een afname van de biodiversiteit.</w:t>
            </w:r>
          </w:p>
          <w:p w14:paraId="41A86FAF" w14:textId="7F81C16E" w:rsidR="00850515" w:rsidRDefault="00144466" w:rsidP="0079110B">
            <w:pPr>
              <w:pStyle w:val="Normal0"/>
              <w:widowControl w:val="0"/>
              <w:rPr>
                <w:rFonts w:ascii="Verdana" w:hAnsi="Verdana"/>
              </w:rPr>
            </w:pPr>
            <w:r>
              <w:rPr>
                <w:rFonts w:ascii="Symbol" w:eastAsia="Symbol" w:hAnsi="Symbol" w:cs="Symbol"/>
              </w:rPr>
              <w:t>®</w:t>
            </w:r>
            <w:r>
              <w:rPr>
                <w:rFonts w:ascii="Verdana" w:hAnsi="Verdana"/>
              </w:rPr>
              <w:t xml:space="preserve"> conclusiekader p.60 overlopen</w:t>
            </w:r>
          </w:p>
          <w:p w14:paraId="6B7E8BCF" w14:textId="25E17F56" w:rsidR="00CB3716" w:rsidRPr="00CB3716" w:rsidRDefault="00CB3716" w:rsidP="00CB3716">
            <w:pPr>
              <w:pStyle w:val="Normal0"/>
              <w:widowControl w:val="0"/>
              <w:rPr>
                <w:rFonts w:ascii="Verdana" w:hAnsi="Verdana"/>
              </w:rPr>
            </w:pPr>
            <w:r w:rsidRPr="00CB3716">
              <w:rPr>
                <w:rFonts w:ascii="Verdana" w:hAnsi="Verdana"/>
              </w:rPr>
              <w:t xml:space="preserve">In </w:t>
            </w:r>
            <w:r>
              <w:rPr>
                <w:rFonts w:ascii="Verdana" w:hAnsi="Verdana"/>
              </w:rPr>
              <w:t>het volgende</w:t>
            </w:r>
            <w:r w:rsidRPr="00CB3716">
              <w:rPr>
                <w:rFonts w:ascii="Verdana" w:hAnsi="Verdana"/>
              </w:rPr>
              <w:t xml:space="preserve"> deel analyseren we de resultaten van het bodemonderzoek verder. We vergelijken het nitraatgehalte van de bodems zonder plantengroei met bodems waar planten op gegroeid hebben. Hierbij zien we dat het nitraatgehalte na plantengroei is gedaald, wat erop wijst dat de planten nitraat uit de bodem hebben opgenomen.</w:t>
            </w:r>
          </w:p>
          <w:p w14:paraId="70C67EEE" w14:textId="77777777" w:rsidR="00CB3716" w:rsidRPr="00CB3716" w:rsidRDefault="00CB3716" w:rsidP="00CB3716">
            <w:pPr>
              <w:pStyle w:val="Normal0"/>
              <w:widowControl w:val="0"/>
              <w:rPr>
                <w:rFonts w:ascii="Verdana" w:hAnsi="Verdana"/>
              </w:rPr>
            </w:pPr>
            <w:r w:rsidRPr="00CB3716">
              <w:rPr>
                <w:rFonts w:ascii="Verdana" w:hAnsi="Verdana"/>
              </w:rPr>
              <w:t xml:space="preserve">Bij deze analyse is het belangrijk dat leerlingen ook de exacte waarden vergelijken. Dit kan aan de hand van een </w:t>
            </w:r>
            <w:r w:rsidRPr="00CB3716">
              <w:rPr>
                <w:rFonts w:ascii="Verdana" w:hAnsi="Verdana"/>
                <w:b/>
                <w:bCs/>
              </w:rPr>
              <w:t>OLG</w:t>
            </w:r>
            <w:r w:rsidRPr="00CB3716">
              <w:rPr>
                <w:rFonts w:ascii="Verdana" w:hAnsi="Verdana"/>
              </w:rPr>
              <w:t>:</w:t>
            </w:r>
          </w:p>
          <w:p w14:paraId="360C3FF4" w14:textId="77777777" w:rsidR="00981060" w:rsidRDefault="00CB3716" w:rsidP="003559BC">
            <w:pPr>
              <w:pStyle w:val="Normal0"/>
              <w:widowControl w:val="0"/>
              <w:numPr>
                <w:ilvl w:val="0"/>
                <w:numId w:val="10"/>
              </w:numPr>
              <w:rPr>
                <w:rFonts w:ascii="Verdana" w:hAnsi="Verdana"/>
              </w:rPr>
            </w:pPr>
            <w:r w:rsidRPr="00CB3716">
              <w:rPr>
                <w:rFonts w:ascii="Verdana" w:hAnsi="Verdana"/>
              </w:rPr>
              <w:t>Hoeveel nitraat is er opgenomen?</w:t>
            </w:r>
          </w:p>
          <w:p w14:paraId="26BE5A23" w14:textId="77777777" w:rsidR="00981060" w:rsidRDefault="00CB3716" w:rsidP="003559BC">
            <w:pPr>
              <w:pStyle w:val="Normal0"/>
              <w:widowControl w:val="0"/>
              <w:numPr>
                <w:ilvl w:val="0"/>
                <w:numId w:val="10"/>
              </w:numPr>
              <w:rPr>
                <w:rFonts w:ascii="Verdana" w:hAnsi="Verdana"/>
              </w:rPr>
            </w:pPr>
            <w:r w:rsidRPr="00CB3716">
              <w:rPr>
                <w:rFonts w:ascii="Verdana" w:hAnsi="Verdana"/>
              </w:rPr>
              <w:t>Is dit bij alle groepen hetzelfde of zijn er verschillen tussen de groepen?</w:t>
            </w:r>
          </w:p>
          <w:p w14:paraId="02301E77" w14:textId="62F9DDC9" w:rsidR="00CB3716" w:rsidRPr="00CB3716" w:rsidRDefault="00CB3716" w:rsidP="003559BC">
            <w:pPr>
              <w:pStyle w:val="Normal0"/>
              <w:widowControl w:val="0"/>
              <w:numPr>
                <w:ilvl w:val="0"/>
                <w:numId w:val="10"/>
              </w:numPr>
              <w:rPr>
                <w:rFonts w:ascii="Verdana" w:hAnsi="Verdana"/>
              </w:rPr>
            </w:pPr>
            <w:r w:rsidRPr="00CB3716">
              <w:rPr>
                <w:rFonts w:ascii="Verdana" w:hAnsi="Verdana"/>
              </w:rPr>
              <w:t>…</w:t>
            </w:r>
          </w:p>
          <w:p w14:paraId="212C809C" w14:textId="4356CB7D" w:rsidR="00144466" w:rsidRDefault="00981060" w:rsidP="0079110B">
            <w:pPr>
              <w:pStyle w:val="Normal0"/>
              <w:widowControl w:val="0"/>
              <w:rPr>
                <w:rFonts w:ascii="Verdana" w:hAnsi="Verdana"/>
              </w:rPr>
            </w:pPr>
            <w:r>
              <w:rPr>
                <w:rFonts w:ascii="Verdana" w:hAnsi="Verdana"/>
              </w:rPr>
              <w:t>Vervolgens vergelijken we ook de zuurtegraad van de bodems zonder plantengroei met bodems waar planten op geg</w:t>
            </w:r>
            <w:r w:rsidR="007C1120">
              <w:rPr>
                <w:rFonts w:ascii="Verdana" w:hAnsi="Verdana"/>
              </w:rPr>
              <w:t>roeid hebben. Hierbij zien we dat de zuurtegraad na plantengroei is gedaald, wat erop wijst dat de bodems zuurder worden.</w:t>
            </w:r>
          </w:p>
          <w:p w14:paraId="10486DDC" w14:textId="2A530716" w:rsidR="00C65322" w:rsidRPr="00C65322" w:rsidRDefault="00C65322" w:rsidP="00C65322">
            <w:pPr>
              <w:pStyle w:val="Normal0"/>
              <w:widowControl w:val="0"/>
              <w:rPr>
                <w:rFonts w:ascii="Verdana" w:hAnsi="Verdana"/>
              </w:rPr>
            </w:pPr>
            <w:r>
              <w:rPr>
                <w:rFonts w:ascii="Verdana" w:hAnsi="Verdana"/>
              </w:rPr>
              <w:t>Ook b</w:t>
            </w:r>
            <w:r w:rsidRPr="00C65322">
              <w:rPr>
                <w:rFonts w:ascii="Verdana" w:hAnsi="Verdana"/>
              </w:rPr>
              <w:t xml:space="preserve">ij deze analyse is het belangrijk dat leerlingen ook de exacte waarden vergelijken. Dit kan aan de hand van een </w:t>
            </w:r>
            <w:r w:rsidRPr="00C65322">
              <w:rPr>
                <w:rFonts w:ascii="Verdana" w:hAnsi="Verdana"/>
                <w:b/>
                <w:bCs/>
              </w:rPr>
              <w:t>OLG</w:t>
            </w:r>
            <w:r w:rsidRPr="00C65322">
              <w:rPr>
                <w:rFonts w:ascii="Verdana" w:hAnsi="Verdana"/>
              </w:rPr>
              <w:t>:</w:t>
            </w:r>
          </w:p>
          <w:p w14:paraId="1D75DDC8" w14:textId="77777777" w:rsidR="00C65322" w:rsidRDefault="00C65322" w:rsidP="003559BC">
            <w:pPr>
              <w:pStyle w:val="Normal0"/>
              <w:widowControl w:val="0"/>
              <w:numPr>
                <w:ilvl w:val="0"/>
                <w:numId w:val="11"/>
              </w:numPr>
              <w:rPr>
                <w:rFonts w:ascii="Verdana" w:hAnsi="Verdana"/>
              </w:rPr>
            </w:pPr>
            <w:r w:rsidRPr="00C65322">
              <w:rPr>
                <w:rFonts w:ascii="Verdana" w:hAnsi="Verdana"/>
              </w:rPr>
              <w:t>In welke mate is de pH-waarde van de bodem verandert?</w:t>
            </w:r>
          </w:p>
          <w:p w14:paraId="23BFE265" w14:textId="77777777" w:rsidR="00C65322" w:rsidRDefault="00C65322" w:rsidP="003559BC">
            <w:pPr>
              <w:pStyle w:val="Normal0"/>
              <w:widowControl w:val="0"/>
              <w:numPr>
                <w:ilvl w:val="0"/>
                <w:numId w:val="11"/>
              </w:numPr>
              <w:rPr>
                <w:rFonts w:ascii="Verdana" w:hAnsi="Verdana"/>
              </w:rPr>
            </w:pPr>
            <w:r w:rsidRPr="00C65322">
              <w:rPr>
                <w:rFonts w:ascii="Verdana" w:hAnsi="Verdana"/>
              </w:rPr>
              <w:t>Is deze wijziging in zuurtegraad bij alle groepen hetzelfde of zijn er verschillen tussen de groepen?</w:t>
            </w:r>
          </w:p>
          <w:p w14:paraId="2F9C4D46" w14:textId="22EE247A" w:rsidR="00C65322" w:rsidRDefault="00C65322" w:rsidP="003559BC">
            <w:pPr>
              <w:pStyle w:val="Normal0"/>
              <w:widowControl w:val="0"/>
              <w:numPr>
                <w:ilvl w:val="0"/>
                <w:numId w:val="11"/>
              </w:numPr>
              <w:rPr>
                <w:rFonts w:ascii="Verdana" w:hAnsi="Verdana"/>
              </w:rPr>
            </w:pPr>
            <w:r w:rsidRPr="00C65322">
              <w:rPr>
                <w:rFonts w:ascii="Verdana" w:hAnsi="Verdana"/>
              </w:rPr>
              <w:t>…</w:t>
            </w:r>
          </w:p>
          <w:p w14:paraId="60F2E157" w14:textId="77777777" w:rsidR="00F621FA" w:rsidRPr="00F621FA" w:rsidRDefault="00F621FA" w:rsidP="00F621FA">
            <w:pPr>
              <w:pStyle w:val="Normal0"/>
              <w:widowControl w:val="0"/>
              <w:rPr>
                <w:rFonts w:ascii="Verdana" w:hAnsi="Verdana"/>
              </w:rPr>
            </w:pPr>
            <w:r w:rsidRPr="00F621FA">
              <w:rPr>
                <w:rFonts w:ascii="Verdana" w:hAnsi="Verdana"/>
              </w:rPr>
              <w:lastRenderedPageBreak/>
              <w:t xml:space="preserve">Alvorens een conclusie te trekken met de leerlingen, kan je eerst ons onderzoek verbinden met landbouw. Tegelijkertijd kan je op zoek gaan naar een conclusie a.d.h.v. een </w:t>
            </w:r>
            <w:r w:rsidRPr="00F621FA">
              <w:rPr>
                <w:rFonts w:ascii="Verdana" w:hAnsi="Verdana"/>
                <w:b/>
                <w:bCs/>
              </w:rPr>
              <w:t>OLG</w:t>
            </w:r>
            <w:r w:rsidRPr="00F621FA">
              <w:rPr>
                <w:rFonts w:ascii="Verdana" w:hAnsi="Verdana"/>
              </w:rPr>
              <w:t>:</w:t>
            </w:r>
          </w:p>
          <w:p w14:paraId="60BBB559" w14:textId="77777777" w:rsidR="00F621FA" w:rsidRPr="00F621FA" w:rsidRDefault="00F621FA" w:rsidP="003559BC">
            <w:pPr>
              <w:pStyle w:val="Normal0"/>
              <w:widowControl w:val="0"/>
              <w:numPr>
                <w:ilvl w:val="0"/>
                <w:numId w:val="14"/>
              </w:numPr>
              <w:rPr>
                <w:rFonts w:ascii="Verdana" w:hAnsi="Verdana"/>
              </w:rPr>
            </w:pPr>
            <w:r w:rsidRPr="00F621FA">
              <w:rPr>
                <w:rFonts w:ascii="Verdana" w:hAnsi="Verdana"/>
              </w:rPr>
              <w:t xml:space="preserve">Is ons onderzoek realistisch? </w:t>
            </w:r>
          </w:p>
          <w:p w14:paraId="1C290302" w14:textId="77777777" w:rsidR="00F621FA" w:rsidRPr="00F621FA" w:rsidRDefault="00F621FA" w:rsidP="003559BC">
            <w:pPr>
              <w:pStyle w:val="Normal0"/>
              <w:widowControl w:val="0"/>
              <w:numPr>
                <w:ilvl w:val="1"/>
                <w:numId w:val="15"/>
              </w:numPr>
              <w:rPr>
                <w:rFonts w:ascii="Verdana" w:hAnsi="Verdana"/>
              </w:rPr>
            </w:pPr>
            <w:r w:rsidRPr="00F621FA">
              <w:rPr>
                <w:rFonts w:ascii="Verdana" w:hAnsi="Verdana"/>
              </w:rPr>
              <w:t xml:space="preserve">In hoeverre zijn onze proeven representatief voor een echte landbouwgrond? </w:t>
            </w:r>
          </w:p>
          <w:p w14:paraId="6C6517E0" w14:textId="77777777" w:rsidR="00F621FA" w:rsidRPr="00F621FA" w:rsidRDefault="00F621FA" w:rsidP="003559BC">
            <w:pPr>
              <w:pStyle w:val="Normal0"/>
              <w:widowControl w:val="0"/>
              <w:numPr>
                <w:ilvl w:val="1"/>
                <w:numId w:val="15"/>
              </w:numPr>
              <w:rPr>
                <w:rFonts w:ascii="Verdana" w:hAnsi="Verdana"/>
              </w:rPr>
            </w:pPr>
            <w:r w:rsidRPr="00F621FA">
              <w:rPr>
                <w:rFonts w:ascii="Verdana" w:hAnsi="Verdana"/>
                <w:lang w:val="nl-NL"/>
              </w:rPr>
              <w:t>Wat hebben wij gedaan dat lijkt op echte landbouw?</w:t>
            </w:r>
          </w:p>
          <w:p w14:paraId="7D51D665" w14:textId="77777777" w:rsidR="00F621FA" w:rsidRPr="00F621FA" w:rsidRDefault="00F621FA" w:rsidP="003559BC">
            <w:pPr>
              <w:pStyle w:val="Normal0"/>
              <w:widowControl w:val="0"/>
              <w:numPr>
                <w:ilvl w:val="1"/>
                <w:numId w:val="15"/>
              </w:numPr>
              <w:rPr>
                <w:rFonts w:ascii="Verdana" w:hAnsi="Verdana"/>
              </w:rPr>
            </w:pPr>
            <w:r w:rsidRPr="00F621FA">
              <w:rPr>
                <w:rFonts w:ascii="Verdana" w:hAnsi="Verdana"/>
                <w:lang w:val="nl-NL"/>
              </w:rPr>
              <w:t>Wat is er anders aan onze opstelling in vergelijking met een echte akker?</w:t>
            </w:r>
          </w:p>
          <w:p w14:paraId="479AE1CB" w14:textId="77777777" w:rsidR="00F621FA" w:rsidRPr="00F621FA" w:rsidRDefault="00F621FA" w:rsidP="003559BC">
            <w:pPr>
              <w:pStyle w:val="Normal0"/>
              <w:widowControl w:val="0"/>
              <w:numPr>
                <w:ilvl w:val="0"/>
                <w:numId w:val="13"/>
              </w:numPr>
              <w:rPr>
                <w:rFonts w:ascii="Verdana" w:hAnsi="Verdana"/>
              </w:rPr>
            </w:pPr>
            <w:r w:rsidRPr="00F621FA">
              <w:rPr>
                <w:rFonts w:ascii="Verdana" w:hAnsi="Verdana"/>
                <w:lang w:val="nl-NL"/>
              </w:rPr>
              <w:t xml:space="preserve">Wat kunnen we besluiten over het nitraatgehalte? </w:t>
            </w:r>
          </w:p>
          <w:p w14:paraId="1BD50164" w14:textId="77777777" w:rsidR="00F621FA" w:rsidRPr="00F621FA" w:rsidRDefault="00F621FA" w:rsidP="003559BC">
            <w:pPr>
              <w:pStyle w:val="Normal0"/>
              <w:widowControl w:val="0"/>
              <w:numPr>
                <w:ilvl w:val="1"/>
                <w:numId w:val="16"/>
              </w:numPr>
              <w:rPr>
                <w:rFonts w:ascii="Verdana" w:hAnsi="Verdana"/>
              </w:rPr>
            </w:pPr>
            <w:r w:rsidRPr="00F621FA">
              <w:rPr>
                <w:rFonts w:ascii="Verdana" w:hAnsi="Verdana"/>
              </w:rPr>
              <w:t xml:space="preserve">Onze plantjes namen nitraten op. Zou dat ook zo zijn op akkers? </w:t>
            </w:r>
          </w:p>
          <w:p w14:paraId="55A3083B" w14:textId="77777777" w:rsidR="00F621FA" w:rsidRPr="00F621FA" w:rsidRDefault="00F621FA" w:rsidP="003559BC">
            <w:pPr>
              <w:pStyle w:val="Normal0"/>
              <w:widowControl w:val="0"/>
              <w:numPr>
                <w:ilvl w:val="1"/>
                <w:numId w:val="16"/>
              </w:numPr>
              <w:rPr>
                <w:rFonts w:ascii="Verdana" w:hAnsi="Verdana"/>
              </w:rPr>
            </w:pPr>
            <w:r w:rsidRPr="00F621FA">
              <w:rPr>
                <w:rFonts w:ascii="Verdana" w:hAnsi="Verdana"/>
              </w:rPr>
              <w:t xml:space="preserve">In ons onderzoek blijft er wel nitraat over. Is dat ook zo op landbouwgronden? </w:t>
            </w:r>
          </w:p>
          <w:p w14:paraId="6A7FB465" w14:textId="77777777" w:rsidR="00F621FA" w:rsidRPr="00F621FA" w:rsidRDefault="00F621FA" w:rsidP="003559BC">
            <w:pPr>
              <w:pStyle w:val="Normal0"/>
              <w:widowControl w:val="0"/>
              <w:numPr>
                <w:ilvl w:val="0"/>
                <w:numId w:val="13"/>
              </w:numPr>
              <w:rPr>
                <w:rFonts w:ascii="Verdana" w:hAnsi="Verdana"/>
              </w:rPr>
            </w:pPr>
            <w:r w:rsidRPr="00F621FA">
              <w:rPr>
                <w:rFonts w:ascii="Verdana" w:hAnsi="Verdana"/>
                <w:lang w:val="nl-NL"/>
              </w:rPr>
              <w:t>Wat gebeurt er met het teveel aan nitraat?</w:t>
            </w:r>
          </w:p>
          <w:p w14:paraId="40387549" w14:textId="77777777" w:rsidR="00F621FA" w:rsidRPr="00F621FA" w:rsidRDefault="00F621FA" w:rsidP="003559BC">
            <w:pPr>
              <w:pStyle w:val="Normal0"/>
              <w:widowControl w:val="0"/>
              <w:numPr>
                <w:ilvl w:val="1"/>
                <w:numId w:val="17"/>
              </w:numPr>
              <w:rPr>
                <w:rFonts w:ascii="Verdana" w:hAnsi="Verdana"/>
              </w:rPr>
            </w:pPr>
            <w:r w:rsidRPr="00F621FA">
              <w:rPr>
                <w:rFonts w:ascii="Verdana" w:hAnsi="Verdana"/>
                <w:lang w:val="nl-NL"/>
              </w:rPr>
              <w:t>Wat gebeurt er met overtollige nitraten in de bodem?</w:t>
            </w:r>
          </w:p>
          <w:p w14:paraId="50F84F41" w14:textId="77777777" w:rsidR="00F621FA" w:rsidRPr="00F621FA" w:rsidRDefault="00F621FA" w:rsidP="003559BC">
            <w:pPr>
              <w:pStyle w:val="Normal0"/>
              <w:widowControl w:val="0"/>
              <w:numPr>
                <w:ilvl w:val="1"/>
                <w:numId w:val="17"/>
              </w:numPr>
              <w:rPr>
                <w:rFonts w:ascii="Verdana" w:hAnsi="Verdana"/>
              </w:rPr>
            </w:pPr>
            <w:r w:rsidRPr="00F621FA">
              <w:rPr>
                <w:rFonts w:ascii="Verdana" w:hAnsi="Verdana"/>
                <w:lang w:val="nl-NL"/>
              </w:rPr>
              <w:t>Waar kunnen die nitraten terechtkomen?</w:t>
            </w:r>
          </w:p>
          <w:p w14:paraId="6105535E" w14:textId="77777777" w:rsidR="00F621FA" w:rsidRPr="00F621FA" w:rsidRDefault="00F621FA" w:rsidP="003559BC">
            <w:pPr>
              <w:pStyle w:val="Normal0"/>
              <w:widowControl w:val="0"/>
              <w:numPr>
                <w:ilvl w:val="1"/>
                <w:numId w:val="17"/>
              </w:numPr>
              <w:rPr>
                <w:rFonts w:ascii="Verdana" w:hAnsi="Verdana"/>
              </w:rPr>
            </w:pPr>
            <w:r w:rsidRPr="00F621FA">
              <w:rPr>
                <w:rFonts w:ascii="Verdana" w:hAnsi="Verdana"/>
                <w:lang w:val="nl-NL"/>
              </w:rPr>
              <w:t>Is dat een probleem? Waarom wel/niet?</w:t>
            </w:r>
          </w:p>
          <w:p w14:paraId="245C266D" w14:textId="77777777" w:rsidR="00F621FA" w:rsidRPr="00F621FA" w:rsidRDefault="00F621FA" w:rsidP="003559BC">
            <w:pPr>
              <w:pStyle w:val="Normal0"/>
              <w:widowControl w:val="0"/>
              <w:numPr>
                <w:ilvl w:val="0"/>
                <w:numId w:val="13"/>
              </w:numPr>
              <w:rPr>
                <w:rFonts w:ascii="Verdana" w:hAnsi="Verdana"/>
              </w:rPr>
            </w:pPr>
            <w:r w:rsidRPr="00F621FA">
              <w:rPr>
                <w:rFonts w:ascii="Verdana" w:hAnsi="Verdana"/>
                <w:lang w:val="nl-NL"/>
              </w:rPr>
              <w:t>Wat merkten we aan de zuurtegraad van de bodem?</w:t>
            </w:r>
          </w:p>
          <w:p w14:paraId="7E3ADEF0" w14:textId="77777777" w:rsidR="00F621FA" w:rsidRPr="00F621FA" w:rsidRDefault="00F621FA" w:rsidP="003559BC">
            <w:pPr>
              <w:pStyle w:val="Normal0"/>
              <w:widowControl w:val="0"/>
              <w:numPr>
                <w:ilvl w:val="1"/>
                <w:numId w:val="18"/>
              </w:numPr>
              <w:rPr>
                <w:rFonts w:ascii="Verdana" w:hAnsi="Verdana"/>
              </w:rPr>
            </w:pPr>
            <w:r w:rsidRPr="00F621FA">
              <w:rPr>
                <w:rFonts w:ascii="Verdana" w:hAnsi="Verdana"/>
              </w:rPr>
              <w:t>In ons onderzoek verzuurt de bodem. Hoe zou dit zijn op landbouwgronden?</w:t>
            </w:r>
          </w:p>
          <w:p w14:paraId="338797FF" w14:textId="77777777" w:rsidR="00F621FA" w:rsidRPr="00F621FA" w:rsidRDefault="00F621FA" w:rsidP="003559BC">
            <w:pPr>
              <w:pStyle w:val="Normal0"/>
              <w:widowControl w:val="0"/>
              <w:numPr>
                <w:ilvl w:val="1"/>
                <w:numId w:val="19"/>
              </w:numPr>
              <w:rPr>
                <w:rFonts w:ascii="Verdana" w:hAnsi="Verdana"/>
              </w:rPr>
            </w:pPr>
            <w:r w:rsidRPr="00F621FA">
              <w:rPr>
                <w:rFonts w:ascii="Verdana" w:hAnsi="Verdana"/>
                <w:lang w:val="nl-NL"/>
              </w:rPr>
              <w:t>Is dat een probleem? Waarom wel/niet?</w:t>
            </w:r>
          </w:p>
          <w:p w14:paraId="73DEE062" w14:textId="77777777" w:rsidR="00F621FA" w:rsidRPr="00F621FA" w:rsidRDefault="00F621FA" w:rsidP="003559BC">
            <w:pPr>
              <w:pStyle w:val="Normal0"/>
              <w:widowControl w:val="0"/>
              <w:numPr>
                <w:ilvl w:val="0"/>
                <w:numId w:val="13"/>
              </w:numPr>
              <w:rPr>
                <w:rFonts w:ascii="Verdana" w:hAnsi="Verdana"/>
              </w:rPr>
            </w:pPr>
            <w:r w:rsidRPr="00F621FA">
              <w:rPr>
                <w:rFonts w:ascii="Verdana" w:hAnsi="Verdana"/>
              </w:rPr>
              <w:t xml:space="preserve">Welke gevolgen zouden de bodemvervuiling en bodemverzuring kunnen hebben? </w:t>
            </w:r>
          </w:p>
          <w:p w14:paraId="48530C22" w14:textId="77777777" w:rsidR="00F621FA" w:rsidRPr="00F621FA" w:rsidRDefault="00F621FA" w:rsidP="003559BC">
            <w:pPr>
              <w:pStyle w:val="Normal0"/>
              <w:widowControl w:val="0"/>
              <w:numPr>
                <w:ilvl w:val="1"/>
                <w:numId w:val="20"/>
              </w:numPr>
              <w:rPr>
                <w:rFonts w:ascii="Verdana" w:hAnsi="Verdana"/>
              </w:rPr>
            </w:pPr>
            <w:r w:rsidRPr="00F621FA">
              <w:rPr>
                <w:rFonts w:ascii="Verdana" w:hAnsi="Verdana"/>
              </w:rPr>
              <w:t>Voor de bodemkwaliteit?</w:t>
            </w:r>
          </w:p>
          <w:p w14:paraId="350549FF" w14:textId="77777777" w:rsidR="00F621FA" w:rsidRPr="00F621FA" w:rsidRDefault="00F621FA" w:rsidP="003559BC">
            <w:pPr>
              <w:pStyle w:val="Normal0"/>
              <w:widowControl w:val="0"/>
              <w:numPr>
                <w:ilvl w:val="1"/>
                <w:numId w:val="20"/>
              </w:numPr>
              <w:rPr>
                <w:rFonts w:ascii="Verdana" w:hAnsi="Verdana"/>
              </w:rPr>
            </w:pPr>
            <w:r w:rsidRPr="00F621FA">
              <w:rPr>
                <w:rFonts w:ascii="Verdana" w:hAnsi="Verdana"/>
                <w:lang w:val="nl-NL"/>
              </w:rPr>
              <w:t>Voor het ecosysteem?</w:t>
            </w:r>
          </w:p>
          <w:p w14:paraId="26F486B7" w14:textId="77777777" w:rsidR="00F621FA" w:rsidRPr="00F621FA" w:rsidRDefault="00F621FA" w:rsidP="003559BC">
            <w:pPr>
              <w:pStyle w:val="Normal0"/>
              <w:widowControl w:val="0"/>
              <w:numPr>
                <w:ilvl w:val="1"/>
                <w:numId w:val="20"/>
              </w:numPr>
              <w:rPr>
                <w:rFonts w:ascii="Verdana" w:hAnsi="Verdana"/>
              </w:rPr>
            </w:pPr>
            <w:r w:rsidRPr="00F621FA">
              <w:rPr>
                <w:rFonts w:ascii="Verdana" w:hAnsi="Verdana"/>
                <w:lang w:val="nl-NL"/>
              </w:rPr>
              <w:t>Voor de biodiversiteit?</w:t>
            </w:r>
          </w:p>
          <w:p w14:paraId="2CA683F5" w14:textId="0DE0F479" w:rsidR="00F621FA" w:rsidRPr="00F621FA" w:rsidRDefault="00F621FA" w:rsidP="003559BC">
            <w:pPr>
              <w:pStyle w:val="Normal0"/>
              <w:widowControl w:val="0"/>
              <w:numPr>
                <w:ilvl w:val="1"/>
                <w:numId w:val="20"/>
              </w:numPr>
              <w:rPr>
                <w:rFonts w:ascii="Verdana" w:hAnsi="Verdana"/>
              </w:rPr>
            </w:pPr>
            <w:r w:rsidRPr="00F621FA">
              <w:rPr>
                <w:rFonts w:ascii="Verdana" w:hAnsi="Verdana"/>
                <w:lang w:val="nl-NL"/>
              </w:rPr>
              <w:t>Voor de mens?</w:t>
            </w:r>
          </w:p>
          <w:p w14:paraId="3432976D" w14:textId="6D8BCE80" w:rsidR="00F621FA" w:rsidRPr="00F621FA" w:rsidRDefault="00F621FA" w:rsidP="00F621FA">
            <w:pPr>
              <w:pStyle w:val="Normal0"/>
              <w:widowControl w:val="0"/>
              <w:rPr>
                <w:rFonts w:ascii="Verdana" w:hAnsi="Verdana"/>
              </w:rPr>
            </w:pPr>
            <w:r>
              <w:rPr>
                <w:rFonts w:ascii="Verdana" w:hAnsi="Verdana"/>
                <w:lang w:val="nl-NL"/>
              </w:rPr>
              <w:t xml:space="preserve">Vervolgens kan je samen met de leerlingen de conclusie opstellen en overlopen. </w:t>
            </w:r>
          </w:p>
          <w:p w14:paraId="6FF4559A" w14:textId="77777777" w:rsidR="0079110B" w:rsidRPr="0079110B" w:rsidRDefault="0079110B" w:rsidP="0079110B">
            <w:pPr>
              <w:pStyle w:val="Normal0"/>
              <w:widowControl w:val="0"/>
              <w:rPr>
                <w:rFonts w:ascii="Verdana" w:hAnsi="Verdana"/>
              </w:rPr>
            </w:pPr>
          </w:p>
          <w:p w14:paraId="5E0A574A" w14:textId="4172D851" w:rsidR="004037DF" w:rsidRDefault="004037DF">
            <w:pPr>
              <w:pStyle w:val="Normal0"/>
              <w:widowControl w:val="0"/>
              <w:rPr>
                <w:rFonts w:ascii="Verdana" w:hAnsi="Verdana"/>
                <w:u w:val="single"/>
              </w:rPr>
            </w:pPr>
            <w:r>
              <w:rPr>
                <w:rFonts w:ascii="Verdana" w:hAnsi="Verdana"/>
                <w:u w:val="single"/>
              </w:rPr>
              <w:t>Wat is de invloed van (over)bemesting op plantengroei en ecosystemen?</w:t>
            </w:r>
          </w:p>
          <w:p w14:paraId="7BCFD538" w14:textId="72ECA3F4" w:rsidR="004037DF" w:rsidRDefault="000D3ADF">
            <w:pPr>
              <w:pStyle w:val="Normal0"/>
              <w:widowControl w:val="0"/>
              <w:rPr>
                <w:rFonts w:ascii="Verdana" w:hAnsi="Verdana"/>
                <w:i/>
                <w:iCs/>
              </w:rPr>
            </w:pPr>
            <w:r>
              <w:rPr>
                <w:rFonts w:ascii="Verdana" w:hAnsi="Verdana"/>
                <w:i/>
                <w:iCs/>
              </w:rPr>
              <w:t>Leerlingenbundel: p.</w:t>
            </w:r>
            <w:r w:rsidR="002D2813">
              <w:rPr>
                <w:rFonts w:ascii="Verdana" w:hAnsi="Verdana"/>
                <w:i/>
                <w:iCs/>
              </w:rPr>
              <w:t xml:space="preserve"> 62</w:t>
            </w:r>
          </w:p>
          <w:p w14:paraId="59828D09" w14:textId="68A04C02" w:rsidR="000D3ADF" w:rsidRDefault="000D3ADF">
            <w:pPr>
              <w:pStyle w:val="Normal0"/>
              <w:widowControl w:val="0"/>
              <w:rPr>
                <w:rFonts w:ascii="Verdana" w:hAnsi="Verdana"/>
                <w:i/>
                <w:iCs/>
              </w:rPr>
            </w:pPr>
            <w:r>
              <w:rPr>
                <w:rFonts w:ascii="Verdana" w:hAnsi="Verdana"/>
                <w:i/>
                <w:iCs/>
              </w:rPr>
              <w:t>PPT: dia</w:t>
            </w:r>
            <w:r w:rsidR="00E9167A">
              <w:rPr>
                <w:rFonts w:ascii="Verdana" w:hAnsi="Verdana"/>
                <w:i/>
                <w:iCs/>
              </w:rPr>
              <w:t xml:space="preserve"> </w:t>
            </w:r>
            <w:r w:rsidR="00FE7C40">
              <w:rPr>
                <w:rFonts w:ascii="Verdana" w:hAnsi="Verdana"/>
                <w:i/>
                <w:iCs/>
              </w:rPr>
              <w:t>17-1</w:t>
            </w:r>
            <w:r w:rsidR="00BA55E3">
              <w:rPr>
                <w:rFonts w:ascii="Verdana" w:hAnsi="Verdana"/>
                <w:i/>
                <w:iCs/>
              </w:rPr>
              <w:t>9</w:t>
            </w:r>
          </w:p>
          <w:p w14:paraId="25FE0AD4" w14:textId="0C382F68" w:rsidR="00511045" w:rsidRDefault="00FB2DD7" w:rsidP="00511045">
            <w:pPr>
              <w:pStyle w:val="Normal0"/>
              <w:widowControl w:val="0"/>
              <w:rPr>
                <w:rFonts w:ascii="Verdana" w:hAnsi="Verdana"/>
              </w:rPr>
            </w:pPr>
            <w:r>
              <w:rPr>
                <w:rFonts w:ascii="Verdana" w:hAnsi="Verdana"/>
              </w:rPr>
              <w:t xml:space="preserve">Tijdens de eerste sessie kregen de leerlingen een entry-ticket waarop de hun mening </w:t>
            </w:r>
            <w:r w:rsidR="00C62487">
              <w:rPr>
                <w:rFonts w:ascii="Verdana" w:hAnsi="Verdana"/>
              </w:rPr>
              <w:t xml:space="preserve">gaven </w:t>
            </w:r>
            <w:r>
              <w:rPr>
                <w:rFonts w:ascii="Verdana" w:hAnsi="Verdana"/>
              </w:rPr>
              <w:t xml:space="preserve">over de stelling: </w:t>
            </w:r>
            <w:r w:rsidR="00336779">
              <w:rPr>
                <w:rFonts w:ascii="Verdana" w:hAnsi="Verdana"/>
              </w:rPr>
              <w:br/>
            </w:r>
            <w:r>
              <w:rPr>
                <w:rFonts w:ascii="Verdana" w:hAnsi="Verdana"/>
                <w:i/>
                <w:iCs/>
              </w:rPr>
              <w:t>“Hebben de boeren 100% gelijk als ze tegen dit beleid protesteren? Of heeft de overheid ook een gegrond standpunt hierin?”</w:t>
            </w:r>
            <w:r>
              <w:rPr>
                <w:rFonts w:ascii="Verdana" w:hAnsi="Verdana"/>
              </w:rPr>
              <w:t xml:space="preserve">. </w:t>
            </w:r>
            <w:r w:rsidR="00336779">
              <w:rPr>
                <w:rFonts w:ascii="Verdana" w:hAnsi="Verdana"/>
              </w:rPr>
              <w:br/>
            </w:r>
            <w:r>
              <w:rPr>
                <w:rFonts w:ascii="Verdana" w:hAnsi="Verdana"/>
              </w:rPr>
              <w:t>Nu</w:t>
            </w:r>
            <w:r w:rsidR="00336779">
              <w:rPr>
                <w:rFonts w:ascii="Verdana" w:hAnsi="Verdana"/>
              </w:rPr>
              <w:t xml:space="preserve"> </w:t>
            </w:r>
            <w:r>
              <w:rPr>
                <w:rFonts w:ascii="Verdana" w:hAnsi="Verdana"/>
              </w:rPr>
              <w:t xml:space="preserve">het </w:t>
            </w:r>
            <w:r w:rsidR="00336779">
              <w:rPr>
                <w:rFonts w:ascii="Verdana" w:hAnsi="Verdana"/>
              </w:rPr>
              <w:t>volledige</w:t>
            </w:r>
            <w:r>
              <w:rPr>
                <w:rFonts w:ascii="Verdana" w:hAnsi="Verdana"/>
              </w:rPr>
              <w:t xml:space="preserve"> project en onderzoek door</w:t>
            </w:r>
            <w:r w:rsidR="00336779">
              <w:rPr>
                <w:rFonts w:ascii="Verdana" w:hAnsi="Verdana"/>
              </w:rPr>
              <w:t>lopen is,</w:t>
            </w:r>
            <w:r>
              <w:rPr>
                <w:rFonts w:ascii="Verdana" w:hAnsi="Verdana"/>
              </w:rPr>
              <w:t xml:space="preserve"> krijgen de leerlingen een </w:t>
            </w:r>
            <w:r w:rsidRPr="00511045">
              <w:rPr>
                <w:rFonts w:ascii="Verdana" w:hAnsi="Verdana"/>
                <w:b/>
                <w:bCs/>
              </w:rPr>
              <w:t>exit-ticket</w:t>
            </w:r>
            <w:r>
              <w:rPr>
                <w:rFonts w:ascii="Verdana" w:hAnsi="Verdana"/>
              </w:rPr>
              <w:t xml:space="preserve"> </w:t>
            </w:r>
            <w:r w:rsidR="00511045">
              <w:rPr>
                <w:rFonts w:ascii="Verdana" w:hAnsi="Verdana"/>
              </w:rPr>
              <w:t xml:space="preserve">met dezelfde stelling. </w:t>
            </w:r>
            <w:r w:rsidR="00916E18">
              <w:rPr>
                <w:rFonts w:ascii="Verdana" w:hAnsi="Verdana"/>
              </w:rPr>
              <w:t>De tickets worden verzameld</w:t>
            </w:r>
            <w:r w:rsidR="00511045" w:rsidRPr="00511045">
              <w:rPr>
                <w:rFonts w:ascii="Verdana" w:hAnsi="Verdana"/>
              </w:rPr>
              <w:t xml:space="preserve"> en klassikaal besproken. Hierbij wordt nagegaan of </w:t>
            </w:r>
            <w:r w:rsidR="00916E18">
              <w:rPr>
                <w:rFonts w:ascii="Verdana" w:hAnsi="Verdana"/>
              </w:rPr>
              <w:t xml:space="preserve">(en hoe) </w:t>
            </w:r>
            <w:r w:rsidR="00511045" w:rsidRPr="00511045">
              <w:rPr>
                <w:rFonts w:ascii="Verdana" w:hAnsi="Verdana"/>
              </w:rPr>
              <w:t xml:space="preserve">de mening van de leerling is veranderd </w:t>
            </w:r>
            <w:r w:rsidR="00E47E1F">
              <w:rPr>
                <w:rFonts w:ascii="Verdana" w:hAnsi="Verdana"/>
              </w:rPr>
              <w:t>ten opzichte van</w:t>
            </w:r>
            <w:r w:rsidR="00511045" w:rsidRPr="00511045">
              <w:rPr>
                <w:rFonts w:ascii="Verdana" w:hAnsi="Verdana"/>
              </w:rPr>
              <w:t xml:space="preserve"> het begin van de lessenreeks. </w:t>
            </w:r>
            <w:r w:rsidR="00E47E1F">
              <w:rPr>
                <w:rFonts w:ascii="Verdana" w:hAnsi="Verdana"/>
              </w:rPr>
              <w:t>Hiervoor worden de entry-tickets als referentie gebruikt.</w:t>
            </w:r>
          </w:p>
          <w:p w14:paraId="1065A32C" w14:textId="77777777" w:rsidR="00410392" w:rsidRDefault="00410392" w:rsidP="00511045">
            <w:pPr>
              <w:pStyle w:val="Normal0"/>
              <w:widowControl w:val="0"/>
              <w:rPr>
                <w:rFonts w:ascii="Verdana" w:hAnsi="Verdana"/>
              </w:rPr>
            </w:pPr>
          </w:p>
          <w:p w14:paraId="5815901E" w14:textId="77777777" w:rsidR="00410392" w:rsidRPr="00511045" w:rsidRDefault="00410392" w:rsidP="00511045">
            <w:pPr>
              <w:pStyle w:val="Normal0"/>
              <w:widowControl w:val="0"/>
              <w:rPr>
                <w:rFonts w:ascii="Verdana" w:hAnsi="Verdana"/>
              </w:rPr>
            </w:pPr>
          </w:p>
          <w:p w14:paraId="1DF22F79" w14:textId="77777777" w:rsidR="00511045" w:rsidRPr="00511045" w:rsidRDefault="00511045" w:rsidP="00511045">
            <w:pPr>
              <w:pStyle w:val="Normal0"/>
              <w:widowControl w:val="0"/>
              <w:rPr>
                <w:rFonts w:ascii="Verdana" w:hAnsi="Verdana"/>
              </w:rPr>
            </w:pPr>
            <w:r w:rsidRPr="00511045">
              <w:rPr>
                <w:rFonts w:ascii="Verdana" w:hAnsi="Verdana"/>
                <w:b/>
                <w:bCs/>
              </w:rPr>
              <w:lastRenderedPageBreak/>
              <w:t>OLG:</w:t>
            </w:r>
          </w:p>
          <w:p w14:paraId="6F14013B" w14:textId="46BC5DAE" w:rsidR="00511045" w:rsidRPr="00511045" w:rsidRDefault="00511045" w:rsidP="00511045">
            <w:pPr>
              <w:pStyle w:val="Normal0"/>
              <w:widowControl w:val="0"/>
              <w:rPr>
                <w:rFonts w:ascii="Verdana" w:hAnsi="Verdana"/>
              </w:rPr>
            </w:pPr>
            <w:r w:rsidRPr="00511045">
              <w:rPr>
                <w:rFonts w:ascii="Verdana" w:hAnsi="Verdana"/>
              </w:rPr>
              <w:t>De algemene conclusie van dit project wordt herhaal</w:t>
            </w:r>
            <w:r w:rsidR="005C7897">
              <w:rPr>
                <w:rFonts w:ascii="Verdana" w:hAnsi="Verdana"/>
              </w:rPr>
              <w:t>d</w:t>
            </w:r>
            <w:r w:rsidRPr="00511045">
              <w:rPr>
                <w:rFonts w:ascii="Verdana" w:hAnsi="Verdana"/>
              </w:rPr>
              <w:t xml:space="preserve"> aan de hand van de volgende vragen:</w:t>
            </w:r>
          </w:p>
          <w:p w14:paraId="1EDE65CA" w14:textId="77777777" w:rsidR="005C7897" w:rsidRDefault="00511045" w:rsidP="003559BC">
            <w:pPr>
              <w:pStyle w:val="Normal0"/>
              <w:widowControl w:val="0"/>
              <w:numPr>
                <w:ilvl w:val="0"/>
                <w:numId w:val="12"/>
              </w:numPr>
              <w:rPr>
                <w:rFonts w:ascii="Verdana" w:hAnsi="Verdana"/>
              </w:rPr>
            </w:pPr>
            <w:r w:rsidRPr="00511045">
              <w:rPr>
                <w:rFonts w:ascii="Verdana" w:hAnsi="Verdana"/>
              </w:rPr>
              <w:t>Wat zijn de voordelen van bemesting?</w:t>
            </w:r>
          </w:p>
          <w:p w14:paraId="61552B9E" w14:textId="77777777" w:rsidR="005C7897" w:rsidRDefault="00511045" w:rsidP="003559BC">
            <w:pPr>
              <w:pStyle w:val="Normal0"/>
              <w:widowControl w:val="0"/>
              <w:numPr>
                <w:ilvl w:val="0"/>
                <w:numId w:val="12"/>
              </w:numPr>
              <w:rPr>
                <w:rFonts w:ascii="Verdana" w:hAnsi="Verdana"/>
              </w:rPr>
            </w:pPr>
            <w:r w:rsidRPr="00511045">
              <w:rPr>
                <w:rFonts w:ascii="Verdana" w:hAnsi="Verdana"/>
              </w:rPr>
              <w:t>Wat zijn de nadelen van overbemesting?</w:t>
            </w:r>
          </w:p>
          <w:p w14:paraId="1A5310D5" w14:textId="42D786A4" w:rsidR="00511045" w:rsidRDefault="00511045" w:rsidP="003559BC">
            <w:pPr>
              <w:pStyle w:val="Normal0"/>
              <w:widowControl w:val="0"/>
              <w:numPr>
                <w:ilvl w:val="0"/>
                <w:numId w:val="12"/>
              </w:numPr>
              <w:rPr>
                <w:rFonts w:ascii="Verdana" w:hAnsi="Verdana"/>
              </w:rPr>
            </w:pPr>
            <w:r w:rsidRPr="00511045">
              <w:rPr>
                <w:rFonts w:ascii="Verdana" w:hAnsi="Verdana"/>
              </w:rPr>
              <w:t>Waarom is dus een goed evenwicht nodig?</w:t>
            </w:r>
          </w:p>
          <w:p w14:paraId="5011EAB5" w14:textId="4CBEFB32" w:rsidR="00511045" w:rsidRPr="00511045" w:rsidRDefault="00CB3CE0" w:rsidP="003559BC">
            <w:pPr>
              <w:pStyle w:val="Normal0"/>
              <w:widowControl w:val="0"/>
              <w:numPr>
                <w:ilvl w:val="0"/>
                <w:numId w:val="12"/>
              </w:numPr>
              <w:rPr>
                <w:rFonts w:ascii="Verdana" w:hAnsi="Verdana"/>
              </w:rPr>
            </w:pPr>
            <w:r>
              <w:rPr>
                <w:rFonts w:ascii="Verdana" w:hAnsi="Verdana"/>
              </w:rPr>
              <w:t>…</w:t>
            </w:r>
          </w:p>
          <w:p w14:paraId="42BF352F" w14:textId="77777777" w:rsidR="006B63AA" w:rsidRDefault="00CB3CE0" w:rsidP="00CB3CE0">
            <w:pPr>
              <w:pStyle w:val="Normal0"/>
              <w:widowControl w:val="0"/>
              <w:rPr>
                <w:rFonts w:ascii="Verdana" w:hAnsi="Verdana"/>
              </w:rPr>
            </w:pPr>
            <w:r>
              <w:rPr>
                <w:rFonts w:ascii="Symbol" w:eastAsia="Symbol" w:hAnsi="Symbol" w:cs="Symbol"/>
              </w:rPr>
              <w:t>®</w:t>
            </w:r>
            <w:r>
              <w:rPr>
                <w:rFonts w:ascii="Verdana" w:hAnsi="Verdana"/>
              </w:rPr>
              <w:t xml:space="preserve"> conclusiekader p.62 overlopen</w:t>
            </w:r>
          </w:p>
          <w:p w14:paraId="000000A2" w14:textId="0A31FE3F" w:rsidR="006B63AA" w:rsidRPr="0076307C" w:rsidRDefault="006B63AA" w:rsidP="00CB3CE0">
            <w:pPr>
              <w:pStyle w:val="Normal0"/>
              <w:widowControl w:val="0"/>
              <w:rPr>
                <w:rFonts w:ascii="Verdana" w:hAnsi="Verdana"/>
              </w:rPr>
            </w:pPr>
          </w:p>
        </w:tc>
      </w:tr>
      <w:tr w:rsidR="0059382C" w:rsidRPr="00501741" w14:paraId="4C383BB5"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26169AAA" w14:textId="03D02B35" w:rsidR="00FF5425" w:rsidRPr="0059382C" w:rsidRDefault="0059382C" w:rsidP="003041B5">
            <w:pPr>
              <w:pStyle w:val="Normal0"/>
              <w:widowControl w:val="0"/>
              <w:rPr>
                <w:rFonts w:ascii="Verdana" w:hAnsi="Verdana"/>
                <w:bCs/>
              </w:rPr>
            </w:pPr>
            <w:r>
              <w:rPr>
                <w:rFonts w:ascii="Verdana" w:hAnsi="Verdana"/>
                <w:b/>
              </w:rPr>
              <w:lastRenderedPageBreak/>
              <w:t>Evaluatie:</w:t>
            </w:r>
            <w:r w:rsidR="00FF5425">
              <w:rPr>
                <w:rFonts w:ascii="Verdana" w:hAnsi="Verdana"/>
                <w:bCs/>
              </w:rPr>
              <w:t xml:space="preserve"> (zie evaluatiecriteria)</w:t>
            </w:r>
          </w:p>
        </w:tc>
      </w:tr>
      <w:tr w:rsidR="006F555E" w:rsidRPr="00501741" w14:paraId="67F9A444"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9A83915" w14:textId="3F142BE7" w:rsidR="00D638D0" w:rsidRDefault="00200099" w:rsidP="0076307C">
            <w:pPr>
              <w:pStyle w:val="Normal0"/>
              <w:widowControl w:val="0"/>
              <w:rPr>
                <w:rFonts w:ascii="Verdana" w:hAnsi="Verdana"/>
              </w:rPr>
            </w:pPr>
            <w:r w:rsidRPr="00A54D7F">
              <w:rPr>
                <w:rFonts w:ascii="Verdana" w:hAnsi="Verdana"/>
                <w:b/>
              </w:rPr>
              <w:t>Ondersteunend materiaal voor leerlingen en leerkrachten</w:t>
            </w:r>
            <w:r w:rsidRPr="00A54D7F">
              <w:rPr>
                <w:rFonts w:ascii="Verdana" w:hAnsi="Verdana"/>
              </w:rPr>
              <w:t>:</w:t>
            </w:r>
          </w:p>
          <w:p w14:paraId="033749BA" w14:textId="77777777" w:rsidR="0010581C" w:rsidRPr="0010581C" w:rsidRDefault="0010581C" w:rsidP="0076307C">
            <w:pPr>
              <w:pStyle w:val="Normal0"/>
              <w:widowControl w:val="0"/>
              <w:rPr>
                <w:rFonts w:ascii="Verdana" w:hAnsi="Verdana"/>
              </w:rPr>
            </w:pPr>
          </w:p>
          <w:p w14:paraId="22BE8536" w14:textId="77777777" w:rsidR="0076307C" w:rsidRDefault="00B6141F" w:rsidP="003559BC">
            <w:pPr>
              <w:pStyle w:val="Normal0"/>
              <w:widowControl w:val="0"/>
              <w:numPr>
                <w:ilvl w:val="0"/>
                <w:numId w:val="7"/>
              </w:numPr>
              <w:rPr>
                <w:rFonts w:ascii="Verdana" w:hAnsi="Verdana"/>
                <w:iCs/>
              </w:rPr>
            </w:pPr>
            <w:r>
              <w:rPr>
                <w:rFonts w:ascii="Verdana" w:hAnsi="Verdana"/>
                <w:iCs/>
              </w:rPr>
              <w:t>Leerlingenbundel (blanco)</w:t>
            </w:r>
          </w:p>
          <w:p w14:paraId="562EAEC4" w14:textId="77777777" w:rsidR="00B6141F" w:rsidRDefault="00B6141F" w:rsidP="003559BC">
            <w:pPr>
              <w:pStyle w:val="Normal0"/>
              <w:widowControl w:val="0"/>
              <w:numPr>
                <w:ilvl w:val="0"/>
                <w:numId w:val="7"/>
              </w:numPr>
              <w:rPr>
                <w:rFonts w:ascii="Verdana" w:hAnsi="Verdana"/>
                <w:iCs/>
              </w:rPr>
            </w:pPr>
            <w:r>
              <w:rPr>
                <w:rFonts w:ascii="Verdana" w:hAnsi="Verdana"/>
                <w:iCs/>
              </w:rPr>
              <w:t>Leerlingenbundel (ingevuld)</w:t>
            </w:r>
          </w:p>
          <w:p w14:paraId="5DC60E8A" w14:textId="77777777" w:rsidR="00B6141F" w:rsidRDefault="00B6141F" w:rsidP="003559BC">
            <w:pPr>
              <w:pStyle w:val="Normal0"/>
              <w:widowControl w:val="0"/>
              <w:numPr>
                <w:ilvl w:val="0"/>
                <w:numId w:val="7"/>
              </w:numPr>
              <w:rPr>
                <w:rFonts w:ascii="Verdana" w:hAnsi="Verdana"/>
                <w:iCs/>
              </w:rPr>
            </w:pPr>
            <w:r>
              <w:rPr>
                <w:rFonts w:ascii="Verdana" w:hAnsi="Verdana"/>
                <w:iCs/>
              </w:rPr>
              <w:t>PowerPoint</w:t>
            </w:r>
          </w:p>
          <w:p w14:paraId="61FA1004" w14:textId="4AC5BE80" w:rsidR="00597938" w:rsidRDefault="00597938" w:rsidP="003559BC">
            <w:pPr>
              <w:pStyle w:val="Normal0"/>
              <w:widowControl w:val="0"/>
              <w:numPr>
                <w:ilvl w:val="0"/>
                <w:numId w:val="7"/>
              </w:numPr>
              <w:rPr>
                <w:rFonts w:ascii="Verdana" w:hAnsi="Verdana"/>
                <w:iCs/>
              </w:rPr>
            </w:pPr>
            <w:r>
              <w:rPr>
                <w:rFonts w:ascii="Verdana" w:hAnsi="Verdana"/>
                <w:iCs/>
              </w:rPr>
              <w:t>Logboek</w:t>
            </w:r>
          </w:p>
          <w:p w14:paraId="04B5EE75" w14:textId="77777777" w:rsidR="00B6141F" w:rsidRDefault="00B6141F" w:rsidP="003559BC">
            <w:pPr>
              <w:pStyle w:val="Normal0"/>
              <w:widowControl w:val="0"/>
              <w:numPr>
                <w:ilvl w:val="0"/>
                <w:numId w:val="7"/>
              </w:numPr>
              <w:rPr>
                <w:rFonts w:ascii="Verdana" w:hAnsi="Verdana"/>
                <w:iCs/>
              </w:rPr>
            </w:pPr>
            <w:r>
              <w:rPr>
                <w:rFonts w:ascii="Verdana" w:hAnsi="Verdana"/>
                <w:iCs/>
              </w:rPr>
              <w:t>Exit card</w:t>
            </w:r>
          </w:p>
          <w:p w14:paraId="000000A9" w14:textId="0FEE66FB" w:rsidR="002E3E59" w:rsidRPr="00537857" w:rsidRDefault="002E3E59" w:rsidP="002E3E59">
            <w:pPr>
              <w:pStyle w:val="Normal0"/>
              <w:widowControl w:val="0"/>
              <w:ind w:left="720"/>
              <w:rPr>
                <w:rFonts w:ascii="Verdana" w:hAnsi="Verdana"/>
                <w:iCs/>
              </w:rPr>
            </w:pPr>
          </w:p>
        </w:tc>
      </w:tr>
      <w:tr w:rsidR="006F555E" w:rsidRPr="00501741" w14:paraId="22B3F02A"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A" w14:textId="61E75E9E" w:rsidR="006F555E" w:rsidRPr="00057293" w:rsidRDefault="00200099">
            <w:pPr>
              <w:pStyle w:val="Normal0"/>
              <w:widowControl w:val="0"/>
              <w:rPr>
                <w:rFonts w:ascii="Verdana" w:hAnsi="Verdana"/>
              </w:rPr>
            </w:pPr>
            <w:r w:rsidRPr="00057293">
              <w:rPr>
                <w:rFonts w:ascii="Verdana" w:hAnsi="Verdana"/>
                <w:b/>
              </w:rPr>
              <w:t>Reader</w:t>
            </w:r>
            <w:r w:rsidRPr="00057293">
              <w:rPr>
                <w:rFonts w:ascii="Verdana" w:hAnsi="Verdana"/>
              </w:rPr>
              <w:t>:</w:t>
            </w:r>
          </w:p>
          <w:p w14:paraId="000000AB" w14:textId="3DEDFF07" w:rsidR="006F555E" w:rsidRPr="00057293" w:rsidRDefault="00200099">
            <w:pPr>
              <w:pStyle w:val="Normal0"/>
              <w:widowControl w:val="0"/>
              <w:rPr>
                <w:rFonts w:ascii="Verdana" w:hAnsi="Verdana"/>
                <w:sz w:val="16"/>
                <w:szCs w:val="16"/>
              </w:rPr>
            </w:pPr>
            <w:r w:rsidRPr="00057293">
              <w:rPr>
                <w:rFonts w:ascii="Verdana" w:hAnsi="Verdana"/>
                <w:sz w:val="16"/>
                <w:szCs w:val="16"/>
              </w:rPr>
              <w:t>Dit zijn verwijzingen naar voor de leerkracht interessante bronnen over deze bouwsteen met extra achtergrondinformatie (filmpjes, boeken, artikels, websites, etc.)</w:t>
            </w:r>
          </w:p>
          <w:p w14:paraId="000000AC" w14:textId="77777777" w:rsidR="006F555E" w:rsidRPr="00057293" w:rsidRDefault="006F555E">
            <w:pPr>
              <w:pStyle w:val="Normal0"/>
              <w:widowControl w:val="0"/>
              <w:rPr>
                <w:rFonts w:ascii="Verdana" w:hAnsi="Verdana"/>
              </w:rPr>
            </w:pPr>
          </w:p>
          <w:p w14:paraId="31BA76B7" w14:textId="5992FCAF" w:rsidR="006F555E" w:rsidRDefault="00CD751F" w:rsidP="003559BC">
            <w:pPr>
              <w:pStyle w:val="Normal0"/>
              <w:widowControl w:val="0"/>
              <w:numPr>
                <w:ilvl w:val="0"/>
                <w:numId w:val="21"/>
              </w:numPr>
              <w:rPr>
                <w:rFonts w:ascii="Verdana" w:hAnsi="Verdana"/>
              </w:rPr>
            </w:pPr>
            <w:r>
              <w:rPr>
                <w:rFonts w:ascii="Verdana" w:hAnsi="Verdana"/>
              </w:rPr>
              <w:t>Video: invloed van (over)bemesting op ecosystemen</w:t>
            </w:r>
            <w:r w:rsidRPr="00C77606">
              <w:br/>
            </w:r>
            <w:hyperlink r:id="rId13" w:history="1">
              <w:r w:rsidRPr="00BF0302">
                <w:rPr>
                  <w:rStyle w:val="Hyperlink"/>
                  <w:rFonts w:ascii="Verdana" w:hAnsi="Verdana"/>
                </w:rPr>
                <w:t>https://www.youtube.com/watch?v=t1V6qXTBouU</w:t>
              </w:r>
            </w:hyperlink>
            <w:r w:rsidR="007E3D16" w:rsidRPr="00C77606">
              <w:rPr>
                <w:color w:val="00B0F0"/>
              </w:rPr>
              <w:t xml:space="preserve"> </w:t>
            </w:r>
          </w:p>
          <w:p w14:paraId="5071ED43" w14:textId="77777777" w:rsidR="00CD751F" w:rsidRDefault="005C4C41" w:rsidP="003559BC">
            <w:pPr>
              <w:pStyle w:val="Normal0"/>
              <w:widowControl w:val="0"/>
              <w:numPr>
                <w:ilvl w:val="0"/>
                <w:numId w:val="21"/>
              </w:numPr>
              <w:rPr>
                <w:rFonts w:ascii="Verdana" w:eastAsia="Verdana" w:hAnsi="Verdana" w:cs="Verdana"/>
                <w:lang w:val="nl"/>
              </w:rPr>
            </w:pPr>
            <w:r w:rsidRPr="00C77606">
              <w:rPr>
                <w:rFonts w:ascii="Verdana" w:eastAsia="Verdana" w:hAnsi="Verdana" w:cs="Verdana"/>
                <w:lang w:val="nl"/>
              </w:rPr>
              <w:t>D. D’Hert, K. Holemans, N Van Wanzeele en K. Van Werde</w:t>
            </w:r>
            <w:r w:rsidR="0034109F" w:rsidRPr="00C77606">
              <w:rPr>
                <w:rFonts w:ascii="Verdana" w:eastAsia="Verdana" w:hAnsi="Verdana" w:cs="Verdana"/>
                <w:lang w:val="nl"/>
              </w:rPr>
              <w:t>,</w:t>
            </w:r>
            <w:r w:rsidRPr="00C77606">
              <w:rPr>
                <w:rFonts w:ascii="Verdana" w:hAnsi="Verdana"/>
                <w:lang w:val="nl"/>
              </w:rPr>
              <w:t xml:space="preserve"> </w:t>
            </w:r>
            <w:r w:rsidR="348C0C78" w:rsidRPr="00C77606">
              <w:rPr>
                <w:rFonts w:ascii="Verdana" w:hAnsi="Verdana"/>
                <w:lang w:val="nl"/>
              </w:rPr>
              <w:t>GENIE Biologie GO! 4 Leerboek</w:t>
            </w:r>
            <w:r w:rsidR="00ED3BAA" w:rsidRPr="00C77606">
              <w:rPr>
                <w:rFonts w:ascii="Verdana" w:eastAsia="Verdana" w:hAnsi="Verdana" w:cs="Verdana"/>
                <w:lang w:val="nl"/>
              </w:rPr>
              <w:t>, 202</w:t>
            </w:r>
            <w:r w:rsidR="003138E4" w:rsidRPr="00C77606">
              <w:rPr>
                <w:rFonts w:ascii="Verdana" w:eastAsia="Verdana" w:hAnsi="Verdana" w:cs="Verdana"/>
                <w:lang w:val="nl"/>
              </w:rPr>
              <w:t>3</w:t>
            </w:r>
            <w:r w:rsidR="00FC6F03" w:rsidRPr="00C77606">
              <w:rPr>
                <w:rFonts w:ascii="Verdana" w:eastAsia="Verdana" w:hAnsi="Verdana" w:cs="Verdana"/>
                <w:lang w:val="nl"/>
              </w:rPr>
              <w:t xml:space="preserve">, Uitgeverij </w:t>
            </w:r>
            <w:r w:rsidR="00825984" w:rsidRPr="00C77606">
              <w:rPr>
                <w:rFonts w:ascii="Verdana" w:eastAsia="Verdana" w:hAnsi="Verdana" w:cs="Verdana"/>
                <w:lang w:val="nl"/>
              </w:rPr>
              <w:t>VAN INN</w:t>
            </w:r>
            <w:r w:rsidR="00FC6F03" w:rsidRPr="00C77606">
              <w:rPr>
                <w:rFonts w:ascii="Verdana" w:eastAsia="Verdana" w:hAnsi="Verdana" w:cs="Verdana"/>
                <w:lang w:val="nl"/>
              </w:rPr>
              <w:t>.</w:t>
            </w:r>
          </w:p>
          <w:p w14:paraId="5ABAA9C3" w14:textId="1362505B" w:rsidR="00D352E7" w:rsidRDefault="009B0644" w:rsidP="003559BC">
            <w:pPr>
              <w:pStyle w:val="Normal0"/>
              <w:widowControl w:val="0"/>
              <w:numPr>
                <w:ilvl w:val="0"/>
                <w:numId w:val="21"/>
              </w:numPr>
              <w:rPr>
                <w:rFonts w:ascii="Verdana" w:eastAsia="Verdana" w:hAnsi="Verdana" w:cs="Verdana"/>
                <w:lang w:val="nl"/>
              </w:rPr>
            </w:pPr>
            <w:hyperlink r:id="rId14" w:history="1">
              <w:r w:rsidRPr="0089577F">
                <w:rPr>
                  <w:rStyle w:val="Hyperlink"/>
                  <w:rFonts w:ascii="Verdana" w:eastAsia="Verdana" w:hAnsi="Verdana" w:cs="Verdana"/>
                  <w:lang w:val="nl"/>
                </w:rPr>
                <w:t>https://www.wur.nl/nl/onderzoek-resultaten/dossiers/dossier/stikstof-1.htm</w:t>
              </w:r>
            </w:hyperlink>
          </w:p>
          <w:p w14:paraId="2AF5C870" w14:textId="24A90B34" w:rsidR="009B0644" w:rsidRDefault="00A501AC" w:rsidP="003559BC">
            <w:pPr>
              <w:pStyle w:val="Normal0"/>
              <w:widowControl w:val="0"/>
              <w:numPr>
                <w:ilvl w:val="0"/>
                <w:numId w:val="21"/>
              </w:numPr>
              <w:rPr>
                <w:rFonts w:ascii="Verdana" w:eastAsia="Verdana" w:hAnsi="Verdana" w:cs="Verdana"/>
                <w:lang w:val="nl"/>
              </w:rPr>
            </w:pPr>
            <w:hyperlink r:id="rId15" w:history="1">
              <w:r w:rsidRPr="0089577F">
                <w:rPr>
                  <w:rStyle w:val="Hyperlink"/>
                  <w:rFonts w:ascii="Verdana" w:eastAsia="Verdana" w:hAnsi="Verdana" w:cs="Verdana"/>
                  <w:lang w:val="nl"/>
                </w:rPr>
                <w:t>https://www.wur.nl/nl/onderzoek-resultaten/dossiers/dossier/mest-1.htm</w:t>
              </w:r>
            </w:hyperlink>
          </w:p>
          <w:p w14:paraId="175F5750" w14:textId="10BF3E96" w:rsidR="00A501AC" w:rsidRDefault="00863924" w:rsidP="003559BC">
            <w:pPr>
              <w:pStyle w:val="Normal0"/>
              <w:widowControl w:val="0"/>
              <w:numPr>
                <w:ilvl w:val="0"/>
                <w:numId w:val="21"/>
              </w:numPr>
              <w:rPr>
                <w:rFonts w:ascii="Verdana" w:eastAsia="Verdana" w:hAnsi="Verdana" w:cs="Verdana"/>
                <w:lang w:val="nl"/>
              </w:rPr>
            </w:pPr>
            <w:hyperlink r:id="rId16" w:history="1">
              <w:r w:rsidRPr="0089577F">
                <w:rPr>
                  <w:rStyle w:val="Hyperlink"/>
                  <w:rFonts w:ascii="Verdana" w:eastAsia="Verdana" w:hAnsi="Verdana" w:cs="Verdana"/>
                  <w:lang w:val="nl"/>
                </w:rPr>
                <w:t>https://www.vlaanderen.be/stikstof-in-vlaanderen/wat-is-het-probleem-met-stikstof</w:t>
              </w:r>
            </w:hyperlink>
          </w:p>
          <w:p w14:paraId="18B5D446" w14:textId="77777777" w:rsidR="00863924" w:rsidRDefault="001D5763" w:rsidP="003559BC">
            <w:pPr>
              <w:pStyle w:val="Normal0"/>
              <w:widowControl w:val="0"/>
              <w:numPr>
                <w:ilvl w:val="0"/>
                <w:numId w:val="21"/>
              </w:numPr>
              <w:rPr>
                <w:rFonts w:ascii="Verdana" w:eastAsia="Verdana" w:hAnsi="Verdana" w:cs="Verdana"/>
                <w:lang w:val="nl"/>
              </w:rPr>
            </w:pPr>
            <w:hyperlink r:id="rId17" w:history="1">
              <w:r w:rsidRPr="0089577F">
                <w:rPr>
                  <w:rStyle w:val="Hyperlink"/>
                  <w:rFonts w:ascii="Verdana" w:eastAsia="Verdana" w:hAnsi="Verdana" w:cs="Verdana"/>
                  <w:lang w:val="nl"/>
                </w:rPr>
                <w:t>https://www.knack.be/opinie/stikstofbeleid-onze-ecosystemen-en-biodiversiteit-zijn-de-kanaries-in-de-koolmijn/</w:t>
              </w:r>
            </w:hyperlink>
            <w:r>
              <w:rPr>
                <w:rFonts w:ascii="Verdana" w:eastAsia="Verdana" w:hAnsi="Verdana" w:cs="Verdana"/>
                <w:lang w:val="nl"/>
              </w:rPr>
              <w:t xml:space="preserve"> </w:t>
            </w:r>
          </w:p>
          <w:p w14:paraId="4C1C5F58" w14:textId="0C2394AC" w:rsidR="001D5763" w:rsidRDefault="0010581C" w:rsidP="003559BC">
            <w:pPr>
              <w:pStyle w:val="Normal0"/>
              <w:widowControl w:val="0"/>
              <w:numPr>
                <w:ilvl w:val="0"/>
                <w:numId w:val="21"/>
              </w:numPr>
              <w:rPr>
                <w:rFonts w:ascii="Verdana" w:eastAsia="Verdana" w:hAnsi="Verdana" w:cs="Verdana"/>
                <w:lang w:val="nl"/>
              </w:rPr>
            </w:pPr>
            <w:hyperlink r:id="rId18" w:history="1">
              <w:r w:rsidRPr="00380214">
                <w:rPr>
                  <w:rStyle w:val="Hyperlink"/>
                  <w:rFonts w:ascii="Verdana" w:eastAsia="Verdana" w:hAnsi="Verdana" w:cs="Verdana"/>
                  <w:lang w:val="nl"/>
                </w:rPr>
                <w:t>https://www.rivm.nl/stikstof</w:t>
              </w:r>
            </w:hyperlink>
          </w:p>
          <w:p w14:paraId="000000BD" w14:textId="633E718B" w:rsidR="0010581C" w:rsidRPr="005C4C41" w:rsidRDefault="0010581C" w:rsidP="0010581C">
            <w:pPr>
              <w:pStyle w:val="Normal0"/>
              <w:widowControl w:val="0"/>
              <w:ind w:left="360"/>
              <w:rPr>
                <w:rFonts w:ascii="Verdana" w:eastAsia="Verdana" w:hAnsi="Verdana" w:cs="Verdana"/>
                <w:lang w:val="nl"/>
              </w:rPr>
            </w:pPr>
          </w:p>
        </w:tc>
      </w:tr>
      <w:tr w:rsidR="002D73CD" w:rsidRPr="00501741" w14:paraId="1D818EC2"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08FE20B" w14:textId="77777777" w:rsidR="002D73CD" w:rsidRDefault="002D73CD">
            <w:pPr>
              <w:pStyle w:val="Normal0"/>
              <w:widowControl w:val="0"/>
              <w:rPr>
                <w:rFonts w:ascii="Verdana" w:hAnsi="Verdana"/>
                <w:b/>
              </w:rPr>
            </w:pPr>
            <w:r>
              <w:rPr>
                <w:rFonts w:ascii="Verdana" w:hAnsi="Verdana"/>
                <w:b/>
              </w:rPr>
              <w:t>Suggesties:</w:t>
            </w:r>
          </w:p>
          <w:p w14:paraId="4BA61804" w14:textId="77777777" w:rsidR="002D73CD" w:rsidRDefault="00CE0D68" w:rsidP="003559BC">
            <w:pPr>
              <w:pStyle w:val="Normal0"/>
              <w:widowControl w:val="0"/>
              <w:numPr>
                <w:ilvl w:val="0"/>
                <w:numId w:val="2"/>
              </w:numPr>
              <w:rPr>
                <w:rFonts w:ascii="Verdana" w:hAnsi="Verdana"/>
                <w:bCs/>
              </w:rPr>
            </w:pPr>
            <w:r>
              <w:rPr>
                <w:rFonts w:ascii="Verdana" w:hAnsi="Verdana"/>
                <w:bCs/>
              </w:rPr>
              <w:t>/</w:t>
            </w:r>
          </w:p>
          <w:p w14:paraId="35A53225" w14:textId="7BC2000D" w:rsidR="0045348E" w:rsidRPr="00850C37" w:rsidRDefault="0045348E" w:rsidP="0045348E">
            <w:pPr>
              <w:pStyle w:val="Normal0"/>
              <w:widowControl w:val="0"/>
              <w:rPr>
                <w:rFonts w:ascii="Verdana" w:hAnsi="Verdana"/>
                <w:bCs/>
              </w:rPr>
            </w:pPr>
          </w:p>
        </w:tc>
      </w:tr>
    </w:tbl>
    <w:p w14:paraId="32DEB6C8" w14:textId="77777777" w:rsidR="00704C54" w:rsidRDefault="00704C54">
      <w:r>
        <w:br w:type="page"/>
      </w:r>
    </w:p>
    <w:tbl>
      <w:tblPr>
        <w:tblW w:w="90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60"/>
      </w:tblGrid>
      <w:tr w:rsidR="006F555E" w:rsidRPr="00501741" w14:paraId="65B557BE"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BE" w14:textId="044053E2" w:rsidR="006F555E" w:rsidRPr="00A54D7F" w:rsidRDefault="00200099">
            <w:pPr>
              <w:pStyle w:val="Normal0"/>
              <w:widowControl w:val="0"/>
              <w:rPr>
                <w:rFonts w:ascii="Verdana" w:hAnsi="Verdana"/>
              </w:rPr>
            </w:pPr>
            <w:r w:rsidRPr="00A54D7F">
              <w:rPr>
                <w:rFonts w:ascii="Verdana" w:hAnsi="Verdana"/>
                <w:b/>
              </w:rPr>
              <w:lastRenderedPageBreak/>
              <w:t>Eindtermen:</w:t>
            </w:r>
          </w:p>
          <w:p w14:paraId="779EC76D" w14:textId="2155895A" w:rsidR="005C59A7" w:rsidRDefault="00B22700" w:rsidP="003559BC">
            <w:pPr>
              <w:pStyle w:val="Normal0"/>
              <w:widowControl w:val="0"/>
              <w:numPr>
                <w:ilvl w:val="0"/>
                <w:numId w:val="5"/>
              </w:numPr>
              <w:rPr>
                <w:rFonts w:ascii="Verdana" w:hAnsi="Verdana"/>
                <w:bCs/>
              </w:rPr>
            </w:pPr>
            <w:r>
              <w:rPr>
                <w:rFonts w:ascii="Verdana" w:hAnsi="Verdana"/>
                <w:bCs/>
              </w:rPr>
              <w:t>MD 06.51</w:t>
            </w:r>
          </w:p>
          <w:p w14:paraId="000000C6" w14:textId="242C2460" w:rsidR="00B22700" w:rsidRPr="000679BC" w:rsidRDefault="000F4368" w:rsidP="003559BC">
            <w:pPr>
              <w:pStyle w:val="Normal0"/>
              <w:widowControl w:val="0"/>
              <w:numPr>
                <w:ilvl w:val="0"/>
                <w:numId w:val="5"/>
              </w:numPr>
              <w:rPr>
                <w:rFonts w:ascii="Verdana" w:hAnsi="Verdana"/>
                <w:bCs/>
              </w:rPr>
            </w:pPr>
            <w:r>
              <w:rPr>
                <w:rFonts w:ascii="Verdana" w:hAnsi="Verdana"/>
                <w:bCs/>
              </w:rPr>
              <w:t>MD 06.53</w:t>
            </w:r>
          </w:p>
        </w:tc>
      </w:tr>
      <w:tr w:rsidR="006F555E" w:rsidRPr="00501741" w14:paraId="1ED790D9" w14:textId="77777777" w:rsidTr="30E469C5">
        <w:tc>
          <w:tcPr>
            <w:tcW w:w="9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EAE198C" w14:textId="77777777" w:rsidR="00491C62" w:rsidRPr="00A54D7F" w:rsidRDefault="00491C62">
            <w:pPr>
              <w:pStyle w:val="Normal0"/>
              <w:widowControl w:val="0"/>
              <w:rPr>
                <w:rFonts w:ascii="Verdana" w:eastAsia="Arial" w:hAnsi="Verdana" w:cs="Arial"/>
                <w:b/>
              </w:rPr>
            </w:pPr>
          </w:p>
          <w:p w14:paraId="000000C7" w14:textId="10833324" w:rsidR="006F555E" w:rsidRPr="00A54D7F" w:rsidRDefault="00200099">
            <w:pPr>
              <w:pStyle w:val="Normal0"/>
              <w:widowControl w:val="0"/>
              <w:rPr>
                <w:rFonts w:ascii="Verdana" w:eastAsia="Arial" w:hAnsi="Verdana" w:cs="Arial"/>
                <w:b/>
              </w:rPr>
            </w:pPr>
            <w:r w:rsidRPr="00A54D7F">
              <w:rPr>
                <w:rFonts w:ascii="Verdana" w:hAnsi="Verdana"/>
                <w:noProof/>
              </w:rPr>
              <w:drawing>
                <wp:inline distT="0" distB="0" distL="0" distR="0" wp14:anchorId="0527687D" wp14:editId="794F922E">
                  <wp:extent cx="1367430" cy="612000"/>
                  <wp:effectExtent l="0" t="0" r="4445" b="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1367430" cy="612000"/>
                          </a:xfrm>
                          <a:prstGeom prst="rect">
                            <a:avLst/>
                          </a:prstGeom>
                          <a:ln/>
                        </pic:spPr>
                      </pic:pic>
                    </a:graphicData>
                  </a:graphic>
                </wp:inline>
              </w:drawing>
            </w:r>
            <w:r w:rsidR="00491C62" w:rsidRPr="00A54D7F">
              <w:rPr>
                <w:rFonts w:ascii="Verdana" w:eastAsia="Arial" w:hAnsi="Verdana" w:cs="Arial"/>
                <w:b/>
              </w:rPr>
              <w:tab/>
            </w:r>
            <w:r w:rsidR="00491C62" w:rsidRPr="00A54D7F">
              <w:rPr>
                <w:rFonts w:ascii="Verdana" w:eastAsia="Arial" w:hAnsi="Verdana" w:cs="Arial"/>
                <w:b/>
              </w:rPr>
              <w:tab/>
            </w:r>
            <w:r w:rsidR="00491C62" w:rsidRPr="00A54D7F">
              <w:rPr>
                <w:rFonts w:ascii="Verdana" w:hAnsi="Verdana"/>
                <w:noProof/>
              </w:rPr>
              <w:drawing>
                <wp:inline distT="0" distB="0" distL="0" distR="0" wp14:anchorId="70F831FD" wp14:editId="6699D4EF">
                  <wp:extent cx="1072430" cy="612000"/>
                  <wp:effectExtent l="0" t="0" r="0" b="0"/>
                  <wp:docPr id="1675514607" name="Afbeelding 16" descr="IKSO – FODRI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SO – FODRIMA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2430" cy="612000"/>
                          </a:xfrm>
                          <a:prstGeom prst="rect">
                            <a:avLst/>
                          </a:prstGeom>
                          <a:noFill/>
                          <a:ln>
                            <a:noFill/>
                          </a:ln>
                        </pic:spPr>
                      </pic:pic>
                    </a:graphicData>
                  </a:graphic>
                </wp:inline>
              </w:drawing>
            </w:r>
          </w:p>
          <w:p w14:paraId="000000C8" w14:textId="77777777" w:rsidR="006F555E" w:rsidRPr="00A54D7F" w:rsidRDefault="006F555E">
            <w:pPr>
              <w:pStyle w:val="Normal0"/>
              <w:widowControl w:val="0"/>
              <w:rPr>
                <w:rFonts w:ascii="Verdana" w:eastAsia="Arial" w:hAnsi="Verdana" w:cs="Arial"/>
                <w:b/>
              </w:rPr>
            </w:pPr>
          </w:p>
          <w:p w14:paraId="000000CC" w14:textId="6C048248" w:rsidR="006F555E" w:rsidRPr="00A54D7F" w:rsidRDefault="00200099">
            <w:pPr>
              <w:pStyle w:val="Normal0"/>
              <w:widowControl w:val="0"/>
              <w:rPr>
                <w:rFonts w:ascii="Verdana" w:eastAsia="Arial" w:hAnsi="Verdana" w:cs="Arial"/>
                <w:b/>
              </w:rPr>
            </w:pPr>
            <w:r w:rsidRPr="00A54D7F">
              <w:rPr>
                <w:rFonts w:ascii="Verdana" w:eastAsia="Arial" w:hAnsi="Verdana" w:cs="Arial"/>
                <w:b/>
              </w:rPr>
              <w:t xml:space="preserve">Ontwikkeld in samenwerking met: </w:t>
            </w:r>
            <w:r w:rsidR="004A070E" w:rsidRPr="00A54D7F">
              <w:rPr>
                <w:rFonts w:ascii="Verdana" w:eastAsia="Arial" w:hAnsi="Verdana" w:cs="Arial"/>
              </w:rPr>
              <w:t>IKSO Hoeselt</w:t>
            </w:r>
          </w:p>
          <w:p w14:paraId="000000CE" w14:textId="77777777" w:rsidR="006F555E" w:rsidRPr="00A54D7F" w:rsidRDefault="006F555E">
            <w:pPr>
              <w:pStyle w:val="Normal0"/>
              <w:widowControl w:val="0"/>
              <w:rPr>
                <w:rFonts w:ascii="Verdana" w:eastAsia="Arial" w:hAnsi="Verdana" w:cs="Arial"/>
                <w:b/>
              </w:rPr>
            </w:pPr>
          </w:p>
        </w:tc>
      </w:tr>
    </w:tbl>
    <w:p w14:paraId="00000120" w14:textId="77777777" w:rsidR="006F555E" w:rsidRPr="00A54D7F" w:rsidRDefault="006F555E" w:rsidP="003041B5">
      <w:pPr>
        <w:pStyle w:val="Normal0"/>
        <w:rPr>
          <w:rFonts w:ascii="Verdana" w:hAnsi="Verdana"/>
        </w:rPr>
      </w:pPr>
    </w:p>
    <w:sectPr w:rsidR="006F555E" w:rsidRPr="00A54D7F" w:rsidSect="00B6113F">
      <w:headerReference w:type="default" r:id="rId21"/>
      <w:pgSz w:w="11909" w:h="16834"/>
      <w:pgMar w:top="1440" w:right="1440" w:bottom="1276"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69F1" w14:textId="77777777" w:rsidR="005E696A" w:rsidRDefault="005E696A">
      <w:r>
        <w:separator/>
      </w:r>
    </w:p>
  </w:endnote>
  <w:endnote w:type="continuationSeparator" w:id="0">
    <w:p w14:paraId="373068D1" w14:textId="77777777" w:rsidR="005E696A" w:rsidRDefault="005E696A">
      <w:r>
        <w:continuationSeparator/>
      </w:r>
    </w:p>
  </w:endnote>
  <w:endnote w:type="continuationNotice" w:id="1">
    <w:p w14:paraId="31A98027" w14:textId="77777777" w:rsidR="005E696A" w:rsidRDefault="005E6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57D9" w14:textId="77777777" w:rsidR="005E696A" w:rsidRDefault="005E696A">
      <w:r>
        <w:separator/>
      </w:r>
    </w:p>
  </w:footnote>
  <w:footnote w:type="continuationSeparator" w:id="0">
    <w:p w14:paraId="475A2F4C" w14:textId="77777777" w:rsidR="005E696A" w:rsidRDefault="005E696A">
      <w:r>
        <w:continuationSeparator/>
      </w:r>
    </w:p>
  </w:footnote>
  <w:footnote w:type="continuationNotice" w:id="1">
    <w:p w14:paraId="397BC66E" w14:textId="77777777" w:rsidR="005E696A" w:rsidRDefault="005E6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3F59" w14:textId="77777777" w:rsidR="00B6113F" w:rsidRDefault="00B6113F" w:rsidP="00B6113F">
    <w:pPr>
      <w:pStyle w:val="Koptekst"/>
    </w:pPr>
    <w:r>
      <w:rPr>
        <w:noProof/>
      </w:rPr>
      <w:drawing>
        <wp:anchor distT="0" distB="0" distL="114300" distR="114300" simplePos="0" relativeHeight="251658240" behindDoc="0" locked="0" layoutInCell="1" allowOverlap="1" wp14:anchorId="26FD1319" wp14:editId="5C86D240">
          <wp:simplePos x="0" y="0"/>
          <wp:positionH relativeFrom="margin">
            <wp:align>right</wp:align>
          </wp:positionH>
          <wp:positionV relativeFrom="paragraph">
            <wp:posOffset>-135049</wp:posOffset>
          </wp:positionV>
          <wp:extent cx="443738" cy="612000"/>
          <wp:effectExtent l="0" t="0" r="1270"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738" cy="61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53DAC89" wp14:editId="3B3CC1D5">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p>
  <w:p w14:paraId="2253EF62" w14:textId="5E9B0152" w:rsidR="51FCFADA" w:rsidRDefault="51FCFADA" w:rsidP="51FCFA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5F51"/>
    <w:multiLevelType w:val="hybridMultilevel"/>
    <w:tmpl w:val="B99E970A"/>
    <w:lvl w:ilvl="0" w:tplc="FFFFFFFF">
      <w:start w:val="1"/>
      <w:numFmt w:val="bullet"/>
      <w:lvlText w:val=""/>
      <w:lvlJc w:val="left"/>
      <w:pPr>
        <w:tabs>
          <w:tab w:val="num" w:pos="720"/>
        </w:tabs>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6326CC"/>
    <w:multiLevelType w:val="hybridMultilevel"/>
    <w:tmpl w:val="B15475B0"/>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435F19"/>
    <w:multiLevelType w:val="hybridMultilevel"/>
    <w:tmpl w:val="C7DA6E46"/>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9406A1A"/>
    <w:multiLevelType w:val="hybridMultilevel"/>
    <w:tmpl w:val="17F2226E"/>
    <w:lvl w:ilvl="0" w:tplc="08130001">
      <w:start w:val="1"/>
      <w:numFmt w:val="bullet"/>
      <w:lvlText w:val=""/>
      <w:lvlJc w:val="left"/>
      <w:pPr>
        <w:tabs>
          <w:tab w:val="num" w:pos="720"/>
        </w:tabs>
        <w:ind w:left="720" w:hanging="360"/>
      </w:pPr>
      <w:rPr>
        <w:rFonts w:ascii="Symbol" w:hAnsi="Symbol" w:hint="default"/>
      </w:rPr>
    </w:lvl>
    <w:lvl w:ilvl="1" w:tplc="8E4A3394">
      <w:numFmt w:val="bullet"/>
      <w:lvlText w:val="•"/>
      <w:lvlJc w:val="left"/>
      <w:pPr>
        <w:tabs>
          <w:tab w:val="num" w:pos="1440"/>
        </w:tabs>
        <w:ind w:left="1440" w:hanging="360"/>
      </w:pPr>
      <w:rPr>
        <w:rFonts w:ascii="Arial" w:hAnsi="Arial" w:hint="default"/>
      </w:rPr>
    </w:lvl>
    <w:lvl w:ilvl="2" w:tplc="17ACA352" w:tentative="1">
      <w:start w:val="1"/>
      <w:numFmt w:val="bullet"/>
      <w:lvlText w:val="-"/>
      <w:lvlJc w:val="left"/>
      <w:pPr>
        <w:tabs>
          <w:tab w:val="num" w:pos="2160"/>
        </w:tabs>
        <w:ind w:left="2160" w:hanging="360"/>
      </w:pPr>
      <w:rPr>
        <w:rFonts w:ascii="Times New Roman" w:hAnsi="Times New Roman" w:hint="default"/>
      </w:rPr>
    </w:lvl>
    <w:lvl w:ilvl="3" w:tplc="ECAAC098" w:tentative="1">
      <w:start w:val="1"/>
      <w:numFmt w:val="bullet"/>
      <w:lvlText w:val="-"/>
      <w:lvlJc w:val="left"/>
      <w:pPr>
        <w:tabs>
          <w:tab w:val="num" w:pos="2880"/>
        </w:tabs>
        <w:ind w:left="2880" w:hanging="360"/>
      </w:pPr>
      <w:rPr>
        <w:rFonts w:ascii="Times New Roman" w:hAnsi="Times New Roman" w:hint="default"/>
      </w:rPr>
    </w:lvl>
    <w:lvl w:ilvl="4" w:tplc="FB243000" w:tentative="1">
      <w:start w:val="1"/>
      <w:numFmt w:val="bullet"/>
      <w:lvlText w:val="-"/>
      <w:lvlJc w:val="left"/>
      <w:pPr>
        <w:tabs>
          <w:tab w:val="num" w:pos="3600"/>
        </w:tabs>
        <w:ind w:left="3600" w:hanging="360"/>
      </w:pPr>
      <w:rPr>
        <w:rFonts w:ascii="Times New Roman" w:hAnsi="Times New Roman" w:hint="default"/>
      </w:rPr>
    </w:lvl>
    <w:lvl w:ilvl="5" w:tplc="BAEA5596" w:tentative="1">
      <w:start w:val="1"/>
      <w:numFmt w:val="bullet"/>
      <w:lvlText w:val="-"/>
      <w:lvlJc w:val="left"/>
      <w:pPr>
        <w:tabs>
          <w:tab w:val="num" w:pos="4320"/>
        </w:tabs>
        <w:ind w:left="4320" w:hanging="360"/>
      </w:pPr>
      <w:rPr>
        <w:rFonts w:ascii="Times New Roman" w:hAnsi="Times New Roman" w:hint="default"/>
      </w:rPr>
    </w:lvl>
    <w:lvl w:ilvl="6" w:tplc="F2566566" w:tentative="1">
      <w:start w:val="1"/>
      <w:numFmt w:val="bullet"/>
      <w:lvlText w:val="-"/>
      <w:lvlJc w:val="left"/>
      <w:pPr>
        <w:tabs>
          <w:tab w:val="num" w:pos="5040"/>
        </w:tabs>
        <w:ind w:left="5040" w:hanging="360"/>
      </w:pPr>
      <w:rPr>
        <w:rFonts w:ascii="Times New Roman" w:hAnsi="Times New Roman" w:hint="default"/>
      </w:rPr>
    </w:lvl>
    <w:lvl w:ilvl="7" w:tplc="62908214" w:tentative="1">
      <w:start w:val="1"/>
      <w:numFmt w:val="bullet"/>
      <w:lvlText w:val="-"/>
      <w:lvlJc w:val="left"/>
      <w:pPr>
        <w:tabs>
          <w:tab w:val="num" w:pos="5760"/>
        </w:tabs>
        <w:ind w:left="5760" w:hanging="360"/>
      </w:pPr>
      <w:rPr>
        <w:rFonts w:ascii="Times New Roman" w:hAnsi="Times New Roman" w:hint="default"/>
      </w:rPr>
    </w:lvl>
    <w:lvl w:ilvl="8" w:tplc="AE8E10A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19474A4"/>
    <w:multiLevelType w:val="hybridMultilevel"/>
    <w:tmpl w:val="0C7E98A6"/>
    <w:lvl w:ilvl="0" w:tplc="FFFFFFFF">
      <w:start w:val="1"/>
      <w:numFmt w:val="bullet"/>
      <w:lvlText w:val=""/>
      <w:lvlJc w:val="left"/>
      <w:pPr>
        <w:tabs>
          <w:tab w:val="num" w:pos="720"/>
        </w:tabs>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2960418"/>
    <w:multiLevelType w:val="hybridMultilevel"/>
    <w:tmpl w:val="F51836EC"/>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802AB9"/>
    <w:multiLevelType w:val="hybridMultilevel"/>
    <w:tmpl w:val="694E63A6"/>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3B91CFA"/>
    <w:multiLevelType w:val="hybridMultilevel"/>
    <w:tmpl w:val="AD2621B2"/>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C2373F8"/>
    <w:multiLevelType w:val="hybridMultilevel"/>
    <w:tmpl w:val="7F322FA6"/>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C5A34E7"/>
    <w:multiLevelType w:val="hybridMultilevel"/>
    <w:tmpl w:val="369AFA7C"/>
    <w:lvl w:ilvl="0" w:tplc="FFFFFFFF">
      <w:start w:val="1"/>
      <w:numFmt w:val="bullet"/>
      <w:lvlText w:val=""/>
      <w:lvlJc w:val="left"/>
      <w:pPr>
        <w:tabs>
          <w:tab w:val="num" w:pos="720"/>
        </w:tabs>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E3016B8"/>
    <w:multiLevelType w:val="hybridMultilevel"/>
    <w:tmpl w:val="EF401692"/>
    <w:lvl w:ilvl="0" w:tplc="FFFFFFFF">
      <w:start w:val="1"/>
      <w:numFmt w:val="bullet"/>
      <w:lvlText w:val=""/>
      <w:lvlJc w:val="left"/>
      <w:pPr>
        <w:tabs>
          <w:tab w:val="num" w:pos="720"/>
        </w:tabs>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5BA3470"/>
    <w:multiLevelType w:val="hybridMultilevel"/>
    <w:tmpl w:val="C916CB80"/>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5DD6388"/>
    <w:multiLevelType w:val="hybridMultilevel"/>
    <w:tmpl w:val="0CCA0F3E"/>
    <w:lvl w:ilvl="0" w:tplc="FFFFFFFF">
      <w:start w:val="1"/>
      <w:numFmt w:val="bullet"/>
      <w:lvlText w:val=""/>
      <w:lvlJc w:val="left"/>
      <w:pPr>
        <w:tabs>
          <w:tab w:val="num" w:pos="720"/>
        </w:tabs>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FB21459"/>
    <w:multiLevelType w:val="hybridMultilevel"/>
    <w:tmpl w:val="6E38E910"/>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5277C56"/>
    <w:multiLevelType w:val="hybridMultilevel"/>
    <w:tmpl w:val="9780B8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8BA1E11"/>
    <w:multiLevelType w:val="hybridMultilevel"/>
    <w:tmpl w:val="77F8F0AA"/>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9234CF0"/>
    <w:multiLevelType w:val="hybridMultilevel"/>
    <w:tmpl w:val="C8C6D4A4"/>
    <w:lvl w:ilvl="0" w:tplc="FFFFFFFF">
      <w:start w:val="1"/>
      <w:numFmt w:val="bullet"/>
      <w:lvlText w:val="-"/>
      <w:lvlJc w:val="left"/>
      <w:pPr>
        <w:tabs>
          <w:tab w:val="num" w:pos="720"/>
        </w:tabs>
        <w:ind w:left="720" w:hanging="360"/>
      </w:pPr>
      <w:rPr>
        <w:rFonts w:ascii="Times New Roman" w:hAnsi="Times New Roman" w:hint="default"/>
      </w:rPr>
    </w:lvl>
    <w:lvl w:ilvl="1" w:tplc="08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4E73383"/>
    <w:multiLevelType w:val="hybridMultilevel"/>
    <w:tmpl w:val="86144A4A"/>
    <w:lvl w:ilvl="0" w:tplc="594E6398">
      <w:start w:val="1"/>
      <w:numFmt w:val="bullet"/>
      <w:lvlText w:val=""/>
      <w:lvlJc w:val="left"/>
      <w:pPr>
        <w:ind w:left="720" w:hanging="360"/>
      </w:pPr>
      <w:rPr>
        <w:rFonts w:ascii="Symbol" w:hAnsi="Symbol" w:hint="default"/>
      </w:rPr>
    </w:lvl>
    <w:lvl w:ilvl="1" w:tplc="53AA0EA4">
      <w:start w:val="1"/>
      <w:numFmt w:val="bullet"/>
      <w:lvlText w:val="o"/>
      <w:lvlJc w:val="left"/>
      <w:pPr>
        <w:ind w:left="1440" w:hanging="360"/>
      </w:pPr>
      <w:rPr>
        <w:rFonts w:ascii="Courier New" w:hAnsi="Courier New" w:hint="default"/>
      </w:rPr>
    </w:lvl>
    <w:lvl w:ilvl="2" w:tplc="F78C3FEA">
      <w:start w:val="1"/>
      <w:numFmt w:val="bullet"/>
      <w:lvlText w:val=""/>
      <w:lvlJc w:val="left"/>
      <w:pPr>
        <w:ind w:left="2160" w:hanging="360"/>
      </w:pPr>
      <w:rPr>
        <w:rFonts w:ascii="Wingdings" w:hAnsi="Wingdings" w:hint="default"/>
      </w:rPr>
    </w:lvl>
    <w:lvl w:ilvl="3" w:tplc="54F6BC26">
      <w:start w:val="1"/>
      <w:numFmt w:val="bullet"/>
      <w:lvlText w:val=""/>
      <w:lvlJc w:val="left"/>
      <w:pPr>
        <w:ind w:left="2880" w:hanging="360"/>
      </w:pPr>
      <w:rPr>
        <w:rFonts w:ascii="Symbol" w:hAnsi="Symbol" w:hint="default"/>
      </w:rPr>
    </w:lvl>
    <w:lvl w:ilvl="4" w:tplc="90383FD8">
      <w:start w:val="1"/>
      <w:numFmt w:val="bullet"/>
      <w:lvlText w:val="o"/>
      <w:lvlJc w:val="left"/>
      <w:pPr>
        <w:ind w:left="3600" w:hanging="360"/>
      </w:pPr>
      <w:rPr>
        <w:rFonts w:ascii="Courier New" w:hAnsi="Courier New" w:hint="default"/>
      </w:rPr>
    </w:lvl>
    <w:lvl w:ilvl="5" w:tplc="A424AC40">
      <w:start w:val="1"/>
      <w:numFmt w:val="bullet"/>
      <w:lvlText w:val=""/>
      <w:lvlJc w:val="left"/>
      <w:pPr>
        <w:ind w:left="4320" w:hanging="360"/>
      </w:pPr>
      <w:rPr>
        <w:rFonts w:ascii="Wingdings" w:hAnsi="Wingdings" w:hint="default"/>
      </w:rPr>
    </w:lvl>
    <w:lvl w:ilvl="6" w:tplc="95C2BAE4">
      <w:start w:val="1"/>
      <w:numFmt w:val="bullet"/>
      <w:lvlText w:val=""/>
      <w:lvlJc w:val="left"/>
      <w:pPr>
        <w:ind w:left="5040" w:hanging="360"/>
      </w:pPr>
      <w:rPr>
        <w:rFonts w:ascii="Symbol" w:hAnsi="Symbol" w:hint="default"/>
      </w:rPr>
    </w:lvl>
    <w:lvl w:ilvl="7" w:tplc="569E4E76">
      <w:start w:val="1"/>
      <w:numFmt w:val="bullet"/>
      <w:lvlText w:val="o"/>
      <w:lvlJc w:val="left"/>
      <w:pPr>
        <w:ind w:left="5760" w:hanging="360"/>
      </w:pPr>
      <w:rPr>
        <w:rFonts w:ascii="Courier New" w:hAnsi="Courier New" w:hint="default"/>
      </w:rPr>
    </w:lvl>
    <w:lvl w:ilvl="8" w:tplc="59BE4C6E">
      <w:start w:val="1"/>
      <w:numFmt w:val="bullet"/>
      <w:lvlText w:val=""/>
      <w:lvlJc w:val="left"/>
      <w:pPr>
        <w:ind w:left="6480" w:hanging="360"/>
      </w:pPr>
      <w:rPr>
        <w:rFonts w:ascii="Wingdings" w:hAnsi="Wingdings" w:hint="default"/>
      </w:rPr>
    </w:lvl>
  </w:abstractNum>
  <w:abstractNum w:abstractNumId="18" w15:restartNumberingAfterBreak="0">
    <w:nsid w:val="79F04502"/>
    <w:multiLevelType w:val="hybridMultilevel"/>
    <w:tmpl w:val="85D81016"/>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9F62EA2"/>
    <w:multiLevelType w:val="hybridMultilevel"/>
    <w:tmpl w:val="589491E0"/>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C3C4C8C"/>
    <w:multiLevelType w:val="hybridMultilevel"/>
    <w:tmpl w:val="B01A86CE"/>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47728698">
    <w:abstractNumId w:val="5"/>
  </w:num>
  <w:num w:numId="2" w16cid:durableId="1392268286">
    <w:abstractNumId w:val="1"/>
  </w:num>
  <w:num w:numId="3" w16cid:durableId="1962759887">
    <w:abstractNumId w:val="18"/>
  </w:num>
  <w:num w:numId="4" w16cid:durableId="1386105060">
    <w:abstractNumId w:val="2"/>
  </w:num>
  <w:num w:numId="5" w16cid:durableId="739400640">
    <w:abstractNumId w:val="6"/>
  </w:num>
  <w:num w:numId="6" w16cid:durableId="396713219">
    <w:abstractNumId w:val="19"/>
  </w:num>
  <w:num w:numId="7" w16cid:durableId="1175532131">
    <w:abstractNumId w:val="8"/>
  </w:num>
  <w:num w:numId="8" w16cid:durableId="505287576">
    <w:abstractNumId w:val="13"/>
  </w:num>
  <w:num w:numId="9" w16cid:durableId="1936018095">
    <w:abstractNumId w:val="15"/>
  </w:num>
  <w:num w:numId="10" w16cid:durableId="94442227">
    <w:abstractNumId w:val="7"/>
  </w:num>
  <w:num w:numId="11" w16cid:durableId="1211378845">
    <w:abstractNumId w:val="11"/>
  </w:num>
  <w:num w:numId="12" w16cid:durableId="814222499">
    <w:abstractNumId w:val="20"/>
  </w:num>
  <w:num w:numId="13" w16cid:durableId="483161477">
    <w:abstractNumId w:val="3"/>
  </w:num>
  <w:num w:numId="14" w16cid:durableId="972178281">
    <w:abstractNumId w:val="14"/>
  </w:num>
  <w:num w:numId="15" w16cid:durableId="1611276892">
    <w:abstractNumId w:val="16"/>
  </w:num>
  <w:num w:numId="16" w16cid:durableId="476840886">
    <w:abstractNumId w:val="12"/>
  </w:num>
  <w:num w:numId="17" w16cid:durableId="456946919">
    <w:abstractNumId w:val="4"/>
  </w:num>
  <w:num w:numId="18" w16cid:durableId="1614051925">
    <w:abstractNumId w:val="0"/>
  </w:num>
  <w:num w:numId="19" w16cid:durableId="807740658">
    <w:abstractNumId w:val="9"/>
  </w:num>
  <w:num w:numId="20" w16cid:durableId="1120220083">
    <w:abstractNumId w:val="10"/>
  </w:num>
  <w:num w:numId="21" w16cid:durableId="179833441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023F6"/>
    <w:rsid w:val="00004465"/>
    <w:rsid w:val="0001423E"/>
    <w:rsid w:val="00015223"/>
    <w:rsid w:val="000317CE"/>
    <w:rsid w:val="00031933"/>
    <w:rsid w:val="00031DDD"/>
    <w:rsid w:val="0003420B"/>
    <w:rsid w:val="00034493"/>
    <w:rsid w:val="00042237"/>
    <w:rsid w:val="000425AB"/>
    <w:rsid w:val="0004512B"/>
    <w:rsid w:val="00045A82"/>
    <w:rsid w:val="000562B1"/>
    <w:rsid w:val="00057293"/>
    <w:rsid w:val="00062C47"/>
    <w:rsid w:val="00062CCA"/>
    <w:rsid w:val="000670F6"/>
    <w:rsid w:val="000679BC"/>
    <w:rsid w:val="00070034"/>
    <w:rsid w:val="000801F6"/>
    <w:rsid w:val="00084230"/>
    <w:rsid w:val="00087BBF"/>
    <w:rsid w:val="000928C2"/>
    <w:rsid w:val="00094254"/>
    <w:rsid w:val="000A19EA"/>
    <w:rsid w:val="000A4DE1"/>
    <w:rsid w:val="000A512E"/>
    <w:rsid w:val="000B1777"/>
    <w:rsid w:val="000B5344"/>
    <w:rsid w:val="000C3A3A"/>
    <w:rsid w:val="000D3ADF"/>
    <w:rsid w:val="000E56AA"/>
    <w:rsid w:val="000F4368"/>
    <w:rsid w:val="00100232"/>
    <w:rsid w:val="0010581C"/>
    <w:rsid w:val="00106AC9"/>
    <w:rsid w:val="00107AAE"/>
    <w:rsid w:val="00111DFE"/>
    <w:rsid w:val="00113B1C"/>
    <w:rsid w:val="00117F70"/>
    <w:rsid w:val="0013255B"/>
    <w:rsid w:val="00133E45"/>
    <w:rsid w:val="00136412"/>
    <w:rsid w:val="001372C3"/>
    <w:rsid w:val="00140CBB"/>
    <w:rsid w:val="001415FC"/>
    <w:rsid w:val="00144466"/>
    <w:rsid w:val="00145380"/>
    <w:rsid w:val="00146A2D"/>
    <w:rsid w:val="0015242E"/>
    <w:rsid w:val="00155960"/>
    <w:rsid w:val="00156A57"/>
    <w:rsid w:val="00161D02"/>
    <w:rsid w:val="0016244E"/>
    <w:rsid w:val="00166748"/>
    <w:rsid w:val="00172AFC"/>
    <w:rsid w:val="001755B1"/>
    <w:rsid w:val="001808E6"/>
    <w:rsid w:val="00181F7C"/>
    <w:rsid w:val="00190287"/>
    <w:rsid w:val="001918A4"/>
    <w:rsid w:val="0019332B"/>
    <w:rsid w:val="00195CB5"/>
    <w:rsid w:val="001A4263"/>
    <w:rsid w:val="001A4BD4"/>
    <w:rsid w:val="001B045E"/>
    <w:rsid w:val="001B1C21"/>
    <w:rsid w:val="001B434B"/>
    <w:rsid w:val="001B4764"/>
    <w:rsid w:val="001B793B"/>
    <w:rsid w:val="001D2F0C"/>
    <w:rsid w:val="001D5763"/>
    <w:rsid w:val="001E5105"/>
    <w:rsid w:val="001F1F78"/>
    <w:rsid w:val="001F363B"/>
    <w:rsid w:val="00200099"/>
    <w:rsid w:val="002055EB"/>
    <w:rsid w:val="00205985"/>
    <w:rsid w:val="0021377A"/>
    <w:rsid w:val="00216677"/>
    <w:rsid w:val="00216A7E"/>
    <w:rsid w:val="00221979"/>
    <w:rsid w:val="00222320"/>
    <w:rsid w:val="002235BE"/>
    <w:rsid w:val="002244B6"/>
    <w:rsid w:val="0023419A"/>
    <w:rsid w:val="002355C3"/>
    <w:rsid w:val="00243CE2"/>
    <w:rsid w:val="002456B4"/>
    <w:rsid w:val="002509F6"/>
    <w:rsid w:val="00253097"/>
    <w:rsid w:val="00257A00"/>
    <w:rsid w:val="00265945"/>
    <w:rsid w:val="00265AC6"/>
    <w:rsid w:val="00270B1B"/>
    <w:rsid w:val="00272744"/>
    <w:rsid w:val="00273683"/>
    <w:rsid w:val="00274B6D"/>
    <w:rsid w:val="00277DEE"/>
    <w:rsid w:val="00280588"/>
    <w:rsid w:val="00280EC7"/>
    <w:rsid w:val="002810AF"/>
    <w:rsid w:val="00287D59"/>
    <w:rsid w:val="002928B6"/>
    <w:rsid w:val="0029447C"/>
    <w:rsid w:val="002A5183"/>
    <w:rsid w:val="002A58EC"/>
    <w:rsid w:val="002A6B4E"/>
    <w:rsid w:val="002B3CD2"/>
    <w:rsid w:val="002B73A1"/>
    <w:rsid w:val="002C066C"/>
    <w:rsid w:val="002C4E8A"/>
    <w:rsid w:val="002C4FA6"/>
    <w:rsid w:val="002D2813"/>
    <w:rsid w:val="002D6106"/>
    <w:rsid w:val="002D73CD"/>
    <w:rsid w:val="002E3E59"/>
    <w:rsid w:val="002E52B8"/>
    <w:rsid w:val="002E6873"/>
    <w:rsid w:val="002F1BDD"/>
    <w:rsid w:val="002F1D31"/>
    <w:rsid w:val="002F1DA1"/>
    <w:rsid w:val="002F3995"/>
    <w:rsid w:val="003012C7"/>
    <w:rsid w:val="003041B5"/>
    <w:rsid w:val="00310572"/>
    <w:rsid w:val="003138E4"/>
    <w:rsid w:val="0031511C"/>
    <w:rsid w:val="003169F4"/>
    <w:rsid w:val="00326E37"/>
    <w:rsid w:val="00327B3D"/>
    <w:rsid w:val="00331568"/>
    <w:rsid w:val="003321B6"/>
    <w:rsid w:val="00333325"/>
    <w:rsid w:val="0033568E"/>
    <w:rsid w:val="00336779"/>
    <w:rsid w:val="0034109F"/>
    <w:rsid w:val="00341937"/>
    <w:rsid w:val="0035260A"/>
    <w:rsid w:val="00353328"/>
    <w:rsid w:val="0035430C"/>
    <w:rsid w:val="00355878"/>
    <w:rsid w:val="003559BC"/>
    <w:rsid w:val="003628A6"/>
    <w:rsid w:val="00363C9D"/>
    <w:rsid w:val="0036489E"/>
    <w:rsid w:val="00367E3A"/>
    <w:rsid w:val="0037196B"/>
    <w:rsid w:val="00372320"/>
    <w:rsid w:val="00375D1B"/>
    <w:rsid w:val="00380DC3"/>
    <w:rsid w:val="00385DFD"/>
    <w:rsid w:val="0039093F"/>
    <w:rsid w:val="00391F72"/>
    <w:rsid w:val="003A3214"/>
    <w:rsid w:val="003A4B3E"/>
    <w:rsid w:val="003B16DD"/>
    <w:rsid w:val="003B3E05"/>
    <w:rsid w:val="003B7C94"/>
    <w:rsid w:val="003C226D"/>
    <w:rsid w:val="003C6EF9"/>
    <w:rsid w:val="003E2C27"/>
    <w:rsid w:val="003E7A66"/>
    <w:rsid w:val="0040194F"/>
    <w:rsid w:val="004037DF"/>
    <w:rsid w:val="00410392"/>
    <w:rsid w:val="00416246"/>
    <w:rsid w:val="0042435F"/>
    <w:rsid w:val="004305F4"/>
    <w:rsid w:val="00434801"/>
    <w:rsid w:val="00434A47"/>
    <w:rsid w:val="00437A32"/>
    <w:rsid w:val="00437E4E"/>
    <w:rsid w:val="00441197"/>
    <w:rsid w:val="0044610E"/>
    <w:rsid w:val="00452321"/>
    <w:rsid w:val="0045348E"/>
    <w:rsid w:val="00456797"/>
    <w:rsid w:val="00461CD6"/>
    <w:rsid w:val="00463BA3"/>
    <w:rsid w:val="00466455"/>
    <w:rsid w:val="00466831"/>
    <w:rsid w:val="00470F9A"/>
    <w:rsid w:val="00471A2E"/>
    <w:rsid w:val="00474502"/>
    <w:rsid w:val="0047650A"/>
    <w:rsid w:val="00476773"/>
    <w:rsid w:val="004868A2"/>
    <w:rsid w:val="004909FC"/>
    <w:rsid w:val="00491C62"/>
    <w:rsid w:val="0049418B"/>
    <w:rsid w:val="00494999"/>
    <w:rsid w:val="004949B4"/>
    <w:rsid w:val="00496478"/>
    <w:rsid w:val="00496CC6"/>
    <w:rsid w:val="004A070E"/>
    <w:rsid w:val="004A0CF5"/>
    <w:rsid w:val="004A6AE8"/>
    <w:rsid w:val="004B4AC1"/>
    <w:rsid w:val="004B7A38"/>
    <w:rsid w:val="004C6A5E"/>
    <w:rsid w:val="004C7354"/>
    <w:rsid w:val="004E6793"/>
    <w:rsid w:val="004F0EF6"/>
    <w:rsid w:val="004F7058"/>
    <w:rsid w:val="00501741"/>
    <w:rsid w:val="00503BAF"/>
    <w:rsid w:val="00505424"/>
    <w:rsid w:val="005104CE"/>
    <w:rsid w:val="00511045"/>
    <w:rsid w:val="00513950"/>
    <w:rsid w:val="00520DD9"/>
    <w:rsid w:val="005215F2"/>
    <w:rsid w:val="00534F41"/>
    <w:rsid w:val="00536653"/>
    <w:rsid w:val="005367F9"/>
    <w:rsid w:val="00537857"/>
    <w:rsid w:val="005414E3"/>
    <w:rsid w:val="0054349D"/>
    <w:rsid w:val="005470DA"/>
    <w:rsid w:val="005552E7"/>
    <w:rsid w:val="00562696"/>
    <w:rsid w:val="0056420C"/>
    <w:rsid w:val="00565708"/>
    <w:rsid w:val="00570EFD"/>
    <w:rsid w:val="00573C75"/>
    <w:rsid w:val="0058002F"/>
    <w:rsid w:val="00587164"/>
    <w:rsid w:val="0059382C"/>
    <w:rsid w:val="0059540A"/>
    <w:rsid w:val="00597938"/>
    <w:rsid w:val="005A1739"/>
    <w:rsid w:val="005A27DC"/>
    <w:rsid w:val="005A7666"/>
    <w:rsid w:val="005B295E"/>
    <w:rsid w:val="005C4C41"/>
    <w:rsid w:val="005C59A7"/>
    <w:rsid w:val="005C6F98"/>
    <w:rsid w:val="005C7897"/>
    <w:rsid w:val="005D4437"/>
    <w:rsid w:val="005D656D"/>
    <w:rsid w:val="005E09A9"/>
    <w:rsid w:val="005E0C15"/>
    <w:rsid w:val="005E696A"/>
    <w:rsid w:val="005F7EF0"/>
    <w:rsid w:val="006040CA"/>
    <w:rsid w:val="00617D43"/>
    <w:rsid w:val="00620B55"/>
    <w:rsid w:val="006301E7"/>
    <w:rsid w:val="00631922"/>
    <w:rsid w:val="00631D13"/>
    <w:rsid w:val="00633F37"/>
    <w:rsid w:val="00635395"/>
    <w:rsid w:val="00641497"/>
    <w:rsid w:val="0064230D"/>
    <w:rsid w:val="006424AF"/>
    <w:rsid w:val="00645F4F"/>
    <w:rsid w:val="00650044"/>
    <w:rsid w:val="006569EE"/>
    <w:rsid w:val="006676AD"/>
    <w:rsid w:val="00677921"/>
    <w:rsid w:val="006779C2"/>
    <w:rsid w:val="00680648"/>
    <w:rsid w:val="0068065E"/>
    <w:rsid w:val="006879FE"/>
    <w:rsid w:val="0069119B"/>
    <w:rsid w:val="00695F98"/>
    <w:rsid w:val="00697598"/>
    <w:rsid w:val="006A1E69"/>
    <w:rsid w:val="006A3B99"/>
    <w:rsid w:val="006B0DE3"/>
    <w:rsid w:val="006B4391"/>
    <w:rsid w:val="006B44F3"/>
    <w:rsid w:val="006B63AA"/>
    <w:rsid w:val="006C5E79"/>
    <w:rsid w:val="006C79E7"/>
    <w:rsid w:val="006D40D4"/>
    <w:rsid w:val="006F0442"/>
    <w:rsid w:val="006F47FB"/>
    <w:rsid w:val="006F555E"/>
    <w:rsid w:val="007024D4"/>
    <w:rsid w:val="0070489F"/>
    <w:rsid w:val="00704C54"/>
    <w:rsid w:val="0070716E"/>
    <w:rsid w:val="0071566B"/>
    <w:rsid w:val="007165EA"/>
    <w:rsid w:val="00717031"/>
    <w:rsid w:val="00723874"/>
    <w:rsid w:val="00736E4C"/>
    <w:rsid w:val="00740C0D"/>
    <w:rsid w:val="007429A8"/>
    <w:rsid w:val="007433E7"/>
    <w:rsid w:val="00746883"/>
    <w:rsid w:val="007469DC"/>
    <w:rsid w:val="007609C9"/>
    <w:rsid w:val="0076134B"/>
    <w:rsid w:val="0076307C"/>
    <w:rsid w:val="0076672E"/>
    <w:rsid w:val="00766979"/>
    <w:rsid w:val="00775439"/>
    <w:rsid w:val="00784C3C"/>
    <w:rsid w:val="0079110B"/>
    <w:rsid w:val="00792045"/>
    <w:rsid w:val="0079303F"/>
    <w:rsid w:val="00795460"/>
    <w:rsid w:val="007A0FA9"/>
    <w:rsid w:val="007B3BDD"/>
    <w:rsid w:val="007C1120"/>
    <w:rsid w:val="007C3DE0"/>
    <w:rsid w:val="007C6F0C"/>
    <w:rsid w:val="007D07B4"/>
    <w:rsid w:val="007D0B48"/>
    <w:rsid w:val="007D3A0A"/>
    <w:rsid w:val="007D4EE2"/>
    <w:rsid w:val="007E2D79"/>
    <w:rsid w:val="007E2D8E"/>
    <w:rsid w:val="007E3D16"/>
    <w:rsid w:val="007F207A"/>
    <w:rsid w:val="007F4B48"/>
    <w:rsid w:val="008000A7"/>
    <w:rsid w:val="008027F2"/>
    <w:rsid w:val="00805223"/>
    <w:rsid w:val="00807013"/>
    <w:rsid w:val="00810916"/>
    <w:rsid w:val="00813C27"/>
    <w:rsid w:val="0082175F"/>
    <w:rsid w:val="0082557F"/>
    <w:rsid w:val="00825984"/>
    <w:rsid w:val="008276D5"/>
    <w:rsid w:val="0083778B"/>
    <w:rsid w:val="00837F95"/>
    <w:rsid w:val="00847CE1"/>
    <w:rsid w:val="00850515"/>
    <w:rsid w:val="00850C37"/>
    <w:rsid w:val="00851CBB"/>
    <w:rsid w:val="00855B80"/>
    <w:rsid w:val="00863924"/>
    <w:rsid w:val="00872918"/>
    <w:rsid w:val="00883601"/>
    <w:rsid w:val="00884D16"/>
    <w:rsid w:val="00887316"/>
    <w:rsid w:val="008A0F1E"/>
    <w:rsid w:val="008A207F"/>
    <w:rsid w:val="008A31B8"/>
    <w:rsid w:val="008A3C9B"/>
    <w:rsid w:val="008A5F53"/>
    <w:rsid w:val="008A630B"/>
    <w:rsid w:val="008A7C4C"/>
    <w:rsid w:val="008B028A"/>
    <w:rsid w:val="008B3953"/>
    <w:rsid w:val="008B4292"/>
    <w:rsid w:val="008C318E"/>
    <w:rsid w:val="008C5FEC"/>
    <w:rsid w:val="008D0D73"/>
    <w:rsid w:val="008D6C99"/>
    <w:rsid w:val="008E1B92"/>
    <w:rsid w:val="008F5918"/>
    <w:rsid w:val="008F7B10"/>
    <w:rsid w:val="009027B2"/>
    <w:rsid w:val="00916E18"/>
    <w:rsid w:val="00920C29"/>
    <w:rsid w:val="009432D5"/>
    <w:rsid w:val="0094413A"/>
    <w:rsid w:val="00945534"/>
    <w:rsid w:val="0094643F"/>
    <w:rsid w:val="0094700C"/>
    <w:rsid w:val="00964A02"/>
    <w:rsid w:val="00981060"/>
    <w:rsid w:val="0098207E"/>
    <w:rsid w:val="009858A6"/>
    <w:rsid w:val="009871F8"/>
    <w:rsid w:val="00987323"/>
    <w:rsid w:val="00990F6A"/>
    <w:rsid w:val="00994DB1"/>
    <w:rsid w:val="0099696B"/>
    <w:rsid w:val="009A02C2"/>
    <w:rsid w:val="009B0644"/>
    <w:rsid w:val="009B1E54"/>
    <w:rsid w:val="009B3122"/>
    <w:rsid w:val="009D47A3"/>
    <w:rsid w:val="009D58A7"/>
    <w:rsid w:val="009E6122"/>
    <w:rsid w:val="009F1270"/>
    <w:rsid w:val="009F3741"/>
    <w:rsid w:val="009F6D80"/>
    <w:rsid w:val="00A016D8"/>
    <w:rsid w:val="00A0244F"/>
    <w:rsid w:val="00A12140"/>
    <w:rsid w:val="00A121D5"/>
    <w:rsid w:val="00A12393"/>
    <w:rsid w:val="00A127E6"/>
    <w:rsid w:val="00A14024"/>
    <w:rsid w:val="00A30564"/>
    <w:rsid w:val="00A34065"/>
    <w:rsid w:val="00A37628"/>
    <w:rsid w:val="00A41BB4"/>
    <w:rsid w:val="00A44D6D"/>
    <w:rsid w:val="00A501AC"/>
    <w:rsid w:val="00A547D1"/>
    <w:rsid w:val="00A54D7F"/>
    <w:rsid w:val="00A567E9"/>
    <w:rsid w:val="00A63E1A"/>
    <w:rsid w:val="00A7134A"/>
    <w:rsid w:val="00A74A4B"/>
    <w:rsid w:val="00A80D23"/>
    <w:rsid w:val="00A9414F"/>
    <w:rsid w:val="00A9682A"/>
    <w:rsid w:val="00A979FE"/>
    <w:rsid w:val="00AA10DA"/>
    <w:rsid w:val="00AA38DD"/>
    <w:rsid w:val="00AA7487"/>
    <w:rsid w:val="00AA7A8F"/>
    <w:rsid w:val="00AB09D9"/>
    <w:rsid w:val="00AB1F9A"/>
    <w:rsid w:val="00AB409E"/>
    <w:rsid w:val="00AB521D"/>
    <w:rsid w:val="00AB5C7E"/>
    <w:rsid w:val="00AD5C3C"/>
    <w:rsid w:val="00AD6980"/>
    <w:rsid w:val="00AE23DE"/>
    <w:rsid w:val="00AF003B"/>
    <w:rsid w:val="00AF552E"/>
    <w:rsid w:val="00B1056C"/>
    <w:rsid w:val="00B11C87"/>
    <w:rsid w:val="00B13800"/>
    <w:rsid w:val="00B16CBE"/>
    <w:rsid w:val="00B213A1"/>
    <w:rsid w:val="00B22700"/>
    <w:rsid w:val="00B22BBC"/>
    <w:rsid w:val="00B25C0C"/>
    <w:rsid w:val="00B32F55"/>
    <w:rsid w:val="00B43EBC"/>
    <w:rsid w:val="00B4685A"/>
    <w:rsid w:val="00B50064"/>
    <w:rsid w:val="00B53A3A"/>
    <w:rsid w:val="00B5418C"/>
    <w:rsid w:val="00B6113F"/>
    <w:rsid w:val="00B6141F"/>
    <w:rsid w:val="00B6234E"/>
    <w:rsid w:val="00B651C2"/>
    <w:rsid w:val="00B7213B"/>
    <w:rsid w:val="00B737D4"/>
    <w:rsid w:val="00B75345"/>
    <w:rsid w:val="00B82883"/>
    <w:rsid w:val="00B94CA6"/>
    <w:rsid w:val="00B94CBB"/>
    <w:rsid w:val="00BA02C8"/>
    <w:rsid w:val="00BA045B"/>
    <w:rsid w:val="00BA55E3"/>
    <w:rsid w:val="00BB183E"/>
    <w:rsid w:val="00BB1BCE"/>
    <w:rsid w:val="00BB7790"/>
    <w:rsid w:val="00BC1E54"/>
    <w:rsid w:val="00BD31AA"/>
    <w:rsid w:val="00BD6912"/>
    <w:rsid w:val="00BE26FB"/>
    <w:rsid w:val="00BE611B"/>
    <w:rsid w:val="00BF01C2"/>
    <w:rsid w:val="00BF2380"/>
    <w:rsid w:val="00BF5F3F"/>
    <w:rsid w:val="00C062CC"/>
    <w:rsid w:val="00C12F62"/>
    <w:rsid w:val="00C14528"/>
    <w:rsid w:val="00C2549F"/>
    <w:rsid w:val="00C3116B"/>
    <w:rsid w:val="00C31801"/>
    <w:rsid w:val="00C35D85"/>
    <w:rsid w:val="00C3776A"/>
    <w:rsid w:val="00C4002B"/>
    <w:rsid w:val="00C40D2A"/>
    <w:rsid w:val="00C5255D"/>
    <w:rsid w:val="00C56816"/>
    <w:rsid w:val="00C62487"/>
    <w:rsid w:val="00C63328"/>
    <w:rsid w:val="00C65322"/>
    <w:rsid w:val="00C77606"/>
    <w:rsid w:val="00C80268"/>
    <w:rsid w:val="00C81A9B"/>
    <w:rsid w:val="00C9105D"/>
    <w:rsid w:val="00C9147F"/>
    <w:rsid w:val="00C9753B"/>
    <w:rsid w:val="00CA5FBA"/>
    <w:rsid w:val="00CA69D0"/>
    <w:rsid w:val="00CB005D"/>
    <w:rsid w:val="00CB3716"/>
    <w:rsid w:val="00CB3CE0"/>
    <w:rsid w:val="00CB6576"/>
    <w:rsid w:val="00CB787B"/>
    <w:rsid w:val="00CC0EBE"/>
    <w:rsid w:val="00CC231F"/>
    <w:rsid w:val="00CC4525"/>
    <w:rsid w:val="00CC577F"/>
    <w:rsid w:val="00CC680E"/>
    <w:rsid w:val="00CD604B"/>
    <w:rsid w:val="00CD751F"/>
    <w:rsid w:val="00CE0D68"/>
    <w:rsid w:val="00CE1721"/>
    <w:rsid w:val="00CF4476"/>
    <w:rsid w:val="00CF5957"/>
    <w:rsid w:val="00CF760D"/>
    <w:rsid w:val="00D02A9C"/>
    <w:rsid w:val="00D0758F"/>
    <w:rsid w:val="00D156AD"/>
    <w:rsid w:val="00D15815"/>
    <w:rsid w:val="00D20A98"/>
    <w:rsid w:val="00D21497"/>
    <w:rsid w:val="00D2198F"/>
    <w:rsid w:val="00D352E7"/>
    <w:rsid w:val="00D42725"/>
    <w:rsid w:val="00D50008"/>
    <w:rsid w:val="00D577A1"/>
    <w:rsid w:val="00D60E22"/>
    <w:rsid w:val="00D61292"/>
    <w:rsid w:val="00D6344C"/>
    <w:rsid w:val="00D638D0"/>
    <w:rsid w:val="00D67193"/>
    <w:rsid w:val="00D76A89"/>
    <w:rsid w:val="00D82790"/>
    <w:rsid w:val="00D9003C"/>
    <w:rsid w:val="00D96683"/>
    <w:rsid w:val="00DA5789"/>
    <w:rsid w:val="00DA71BC"/>
    <w:rsid w:val="00DB264E"/>
    <w:rsid w:val="00DB5F53"/>
    <w:rsid w:val="00DC5C07"/>
    <w:rsid w:val="00DD00AC"/>
    <w:rsid w:val="00DD060F"/>
    <w:rsid w:val="00DD0FF7"/>
    <w:rsid w:val="00DD7452"/>
    <w:rsid w:val="00DE062A"/>
    <w:rsid w:val="00DE69F4"/>
    <w:rsid w:val="00DF2E0A"/>
    <w:rsid w:val="00DF35E0"/>
    <w:rsid w:val="00DF5CD7"/>
    <w:rsid w:val="00E02630"/>
    <w:rsid w:val="00E0476E"/>
    <w:rsid w:val="00E0510B"/>
    <w:rsid w:val="00E058D2"/>
    <w:rsid w:val="00E132F0"/>
    <w:rsid w:val="00E13A4E"/>
    <w:rsid w:val="00E15A39"/>
    <w:rsid w:val="00E17397"/>
    <w:rsid w:val="00E20834"/>
    <w:rsid w:val="00E2241D"/>
    <w:rsid w:val="00E3185F"/>
    <w:rsid w:val="00E336D2"/>
    <w:rsid w:val="00E37DDF"/>
    <w:rsid w:val="00E4436B"/>
    <w:rsid w:val="00E47E1F"/>
    <w:rsid w:val="00E57FDB"/>
    <w:rsid w:val="00E67788"/>
    <w:rsid w:val="00E73037"/>
    <w:rsid w:val="00E7685F"/>
    <w:rsid w:val="00E77535"/>
    <w:rsid w:val="00E9167A"/>
    <w:rsid w:val="00E92546"/>
    <w:rsid w:val="00EA0147"/>
    <w:rsid w:val="00EA0745"/>
    <w:rsid w:val="00EA194F"/>
    <w:rsid w:val="00EA1F48"/>
    <w:rsid w:val="00EB33F7"/>
    <w:rsid w:val="00EB3D27"/>
    <w:rsid w:val="00EC528C"/>
    <w:rsid w:val="00ED3BAA"/>
    <w:rsid w:val="00EE17A9"/>
    <w:rsid w:val="00EE5F12"/>
    <w:rsid w:val="00EE626E"/>
    <w:rsid w:val="00EF05B1"/>
    <w:rsid w:val="00F1408E"/>
    <w:rsid w:val="00F141DE"/>
    <w:rsid w:val="00F161E3"/>
    <w:rsid w:val="00F17C3C"/>
    <w:rsid w:val="00F21990"/>
    <w:rsid w:val="00F22162"/>
    <w:rsid w:val="00F22D5B"/>
    <w:rsid w:val="00F236CD"/>
    <w:rsid w:val="00F2464F"/>
    <w:rsid w:val="00F31A77"/>
    <w:rsid w:val="00F3432E"/>
    <w:rsid w:val="00F366E0"/>
    <w:rsid w:val="00F417CF"/>
    <w:rsid w:val="00F4332E"/>
    <w:rsid w:val="00F43C61"/>
    <w:rsid w:val="00F5432B"/>
    <w:rsid w:val="00F6209A"/>
    <w:rsid w:val="00F621FA"/>
    <w:rsid w:val="00F63010"/>
    <w:rsid w:val="00F81249"/>
    <w:rsid w:val="00F867A5"/>
    <w:rsid w:val="00F926FC"/>
    <w:rsid w:val="00F931C9"/>
    <w:rsid w:val="00F95D91"/>
    <w:rsid w:val="00FA0169"/>
    <w:rsid w:val="00FA19AA"/>
    <w:rsid w:val="00FB2D8E"/>
    <w:rsid w:val="00FB2DD7"/>
    <w:rsid w:val="00FC53B8"/>
    <w:rsid w:val="00FC6F03"/>
    <w:rsid w:val="00FE1294"/>
    <w:rsid w:val="00FE7C40"/>
    <w:rsid w:val="00FF0410"/>
    <w:rsid w:val="00FF3228"/>
    <w:rsid w:val="00FF4BD8"/>
    <w:rsid w:val="00FF5425"/>
    <w:rsid w:val="00FF57B0"/>
    <w:rsid w:val="038091FA"/>
    <w:rsid w:val="1C0FD924"/>
    <w:rsid w:val="1E29C66C"/>
    <w:rsid w:val="1FDA4C88"/>
    <w:rsid w:val="2C68A955"/>
    <w:rsid w:val="2F262769"/>
    <w:rsid w:val="303AD200"/>
    <w:rsid w:val="30E469C5"/>
    <w:rsid w:val="30FBCEC2"/>
    <w:rsid w:val="348C0C78"/>
    <w:rsid w:val="3613D5D1"/>
    <w:rsid w:val="3685B6C5"/>
    <w:rsid w:val="43B6859B"/>
    <w:rsid w:val="4D5BFF62"/>
    <w:rsid w:val="4D9C47A8"/>
    <w:rsid w:val="4DD55F3D"/>
    <w:rsid w:val="50507538"/>
    <w:rsid w:val="51FCFADA"/>
    <w:rsid w:val="5CFD8E4E"/>
    <w:rsid w:val="5EDACC22"/>
    <w:rsid w:val="6917E3A9"/>
    <w:rsid w:val="6FD63BF0"/>
    <w:rsid w:val="7C7B25B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6D839571-9C95-462D-8796-D36651A6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837F95"/>
    <w:pPr>
      <w:spacing w:line="276" w:lineRule="auto"/>
    </w:pPr>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0"/>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0"/>
    <w:tblPr>
      <w:tblStyleRowBandSize w:val="1"/>
      <w:tblStyleColBandSize w:val="1"/>
      <w:tblCellMar>
        <w:top w:w="100" w:type="dxa"/>
        <w:left w:w="100" w:type="dxa"/>
        <w:bottom w:w="100" w:type="dxa"/>
        <w:right w:w="100"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left w:w="108" w:type="dxa"/>
        <w:right w:w="108" w:type="dxa"/>
      </w:tblCellMar>
    </w:tblPr>
  </w:style>
  <w:style w:type="table" w:customStyle="1" w:styleId="1">
    <w:name w:val="1"/>
    <w:basedOn w:val="TableNormal10"/>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styleId="Verwijzingopmerking">
    <w:name w:val="annotation reference"/>
    <w:basedOn w:val="Standaardalinea-lettertype"/>
    <w:uiPriority w:val="99"/>
    <w:semiHidden/>
    <w:unhideWhenUsed/>
    <w:rsid w:val="000023F6"/>
    <w:rPr>
      <w:sz w:val="16"/>
      <w:szCs w:val="16"/>
    </w:rPr>
  </w:style>
  <w:style w:type="paragraph" w:styleId="Tekstopmerking">
    <w:name w:val="annotation text"/>
    <w:basedOn w:val="Standaard"/>
    <w:link w:val="TekstopmerkingChar"/>
    <w:uiPriority w:val="99"/>
    <w:unhideWhenUsed/>
    <w:rsid w:val="000023F6"/>
    <w:rPr>
      <w:sz w:val="20"/>
      <w:szCs w:val="20"/>
    </w:rPr>
  </w:style>
  <w:style w:type="character" w:customStyle="1" w:styleId="TekstopmerkingChar">
    <w:name w:val="Tekst opmerking Char"/>
    <w:basedOn w:val="Standaardalinea-lettertype"/>
    <w:link w:val="Tekstopmerking"/>
    <w:uiPriority w:val="99"/>
    <w:rsid w:val="000023F6"/>
    <w:rPr>
      <w:sz w:val="20"/>
      <w:szCs w:val="20"/>
    </w:rPr>
  </w:style>
  <w:style w:type="paragraph" w:styleId="Onderwerpvanopmerking">
    <w:name w:val="annotation subject"/>
    <w:basedOn w:val="Tekstopmerking"/>
    <w:next w:val="Tekstopmerking"/>
    <w:link w:val="OnderwerpvanopmerkingChar"/>
    <w:uiPriority w:val="99"/>
    <w:semiHidden/>
    <w:unhideWhenUsed/>
    <w:rsid w:val="000023F6"/>
    <w:rPr>
      <w:b/>
      <w:bCs/>
    </w:rPr>
  </w:style>
  <w:style w:type="character" w:customStyle="1" w:styleId="OnderwerpvanopmerkingChar">
    <w:name w:val="Onderwerp van opmerking Char"/>
    <w:basedOn w:val="TekstopmerkingChar"/>
    <w:link w:val="Onderwerpvanopmerking"/>
    <w:uiPriority w:val="99"/>
    <w:semiHidden/>
    <w:rsid w:val="000023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02406">
      <w:bodyDiv w:val="1"/>
      <w:marLeft w:val="0"/>
      <w:marRight w:val="0"/>
      <w:marTop w:val="0"/>
      <w:marBottom w:val="0"/>
      <w:divBdr>
        <w:top w:val="none" w:sz="0" w:space="0" w:color="auto"/>
        <w:left w:val="none" w:sz="0" w:space="0" w:color="auto"/>
        <w:bottom w:val="none" w:sz="0" w:space="0" w:color="auto"/>
        <w:right w:val="none" w:sz="0" w:space="0" w:color="auto"/>
      </w:divBdr>
      <w:divsChild>
        <w:div w:id="1395159028">
          <w:marLeft w:val="274"/>
          <w:marRight w:val="0"/>
          <w:marTop w:val="0"/>
          <w:marBottom w:val="0"/>
          <w:divBdr>
            <w:top w:val="none" w:sz="0" w:space="0" w:color="auto"/>
            <w:left w:val="none" w:sz="0" w:space="0" w:color="auto"/>
            <w:bottom w:val="none" w:sz="0" w:space="0" w:color="auto"/>
            <w:right w:val="none" w:sz="0" w:space="0" w:color="auto"/>
          </w:divBdr>
        </w:div>
      </w:divsChild>
    </w:div>
    <w:div w:id="735662679">
      <w:bodyDiv w:val="1"/>
      <w:marLeft w:val="0"/>
      <w:marRight w:val="0"/>
      <w:marTop w:val="0"/>
      <w:marBottom w:val="0"/>
      <w:divBdr>
        <w:top w:val="none" w:sz="0" w:space="0" w:color="auto"/>
        <w:left w:val="none" w:sz="0" w:space="0" w:color="auto"/>
        <w:bottom w:val="none" w:sz="0" w:space="0" w:color="auto"/>
        <w:right w:val="none" w:sz="0" w:space="0" w:color="auto"/>
      </w:divBdr>
    </w:div>
    <w:div w:id="847058267">
      <w:bodyDiv w:val="1"/>
      <w:marLeft w:val="0"/>
      <w:marRight w:val="0"/>
      <w:marTop w:val="0"/>
      <w:marBottom w:val="0"/>
      <w:divBdr>
        <w:top w:val="none" w:sz="0" w:space="0" w:color="auto"/>
        <w:left w:val="none" w:sz="0" w:space="0" w:color="auto"/>
        <w:bottom w:val="none" w:sz="0" w:space="0" w:color="auto"/>
        <w:right w:val="none" w:sz="0" w:space="0" w:color="auto"/>
      </w:divBdr>
      <w:divsChild>
        <w:div w:id="427385556">
          <w:marLeft w:val="274"/>
          <w:marRight w:val="0"/>
          <w:marTop w:val="0"/>
          <w:marBottom w:val="0"/>
          <w:divBdr>
            <w:top w:val="none" w:sz="0" w:space="0" w:color="auto"/>
            <w:left w:val="none" w:sz="0" w:space="0" w:color="auto"/>
            <w:bottom w:val="none" w:sz="0" w:space="0" w:color="auto"/>
            <w:right w:val="none" w:sz="0" w:space="0" w:color="auto"/>
          </w:divBdr>
        </w:div>
        <w:div w:id="1464956754">
          <w:marLeft w:val="274"/>
          <w:marRight w:val="0"/>
          <w:marTop w:val="0"/>
          <w:marBottom w:val="0"/>
          <w:divBdr>
            <w:top w:val="none" w:sz="0" w:space="0" w:color="auto"/>
            <w:left w:val="none" w:sz="0" w:space="0" w:color="auto"/>
            <w:bottom w:val="none" w:sz="0" w:space="0" w:color="auto"/>
            <w:right w:val="none" w:sz="0" w:space="0" w:color="auto"/>
          </w:divBdr>
        </w:div>
        <w:div w:id="1783764864">
          <w:marLeft w:val="274"/>
          <w:marRight w:val="0"/>
          <w:marTop w:val="0"/>
          <w:marBottom w:val="0"/>
          <w:divBdr>
            <w:top w:val="none" w:sz="0" w:space="0" w:color="auto"/>
            <w:left w:val="none" w:sz="0" w:space="0" w:color="auto"/>
            <w:bottom w:val="none" w:sz="0" w:space="0" w:color="auto"/>
            <w:right w:val="none" w:sz="0" w:space="0" w:color="auto"/>
          </w:divBdr>
        </w:div>
      </w:divsChild>
    </w:div>
    <w:div w:id="882330339">
      <w:bodyDiv w:val="1"/>
      <w:marLeft w:val="0"/>
      <w:marRight w:val="0"/>
      <w:marTop w:val="0"/>
      <w:marBottom w:val="0"/>
      <w:divBdr>
        <w:top w:val="none" w:sz="0" w:space="0" w:color="auto"/>
        <w:left w:val="none" w:sz="0" w:space="0" w:color="auto"/>
        <w:bottom w:val="none" w:sz="0" w:space="0" w:color="auto"/>
        <w:right w:val="none" w:sz="0" w:space="0" w:color="auto"/>
      </w:divBdr>
    </w:div>
    <w:div w:id="993726644">
      <w:bodyDiv w:val="1"/>
      <w:marLeft w:val="0"/>
      <w:marRight w:val="0"/>
      <w:marTop w:val="0"/>
      <w:marBottom w:val="0"/>
      <w:divBdr>
        <w:top w:val="none" w:sz="0" w:space="0" w:color="auto"/>
        <w:left w:val="none" w:sz="0" w:space="0" w:color="auto"/>
        <w:bottom w:val="none" w:sz="0" w:space="0" w:color="auto"/>
        <w:right w:val="none" w:sz="0" w:space="0" w:color="auto"/>
      </w:divBdr>
    </w:div>
    <w:div w:id="1156409905">
      <w:bodyDiv w:val="1"/>
      <w:marLeft w:val="0"/>
      <w:marRight w:val="0"/>
      <w:marTop w:val="0"/>
      <w:marBottom w:val="0"/>
      <w:divBdr>
        <w:top w:val="none" w:sz="0" w:space="0" w:color="auto"/>
        <w:left w:val="none" w:sz="0" w:space="0" w:color="auto"/>
        <w:bottom w:val="none" w:sz="0" w:space="0" w:color="auto"/>
        <w:right w:val="none" w:sz="0" w:space="0" w:color="auto"/>
      </w:divBdr>
    </w:div>
    <w:div w:id="1192690353">
      <w:bodyDiv w:val="1"/>
      <w:marLeft w:val="0"/>
      <w:marRight w:val="0"/>
      <w:marTop w:val="0"/>
      <w:marBottom w:val="0"/>
      <w:divBdr>
        <w:top w:val="none" w:sz="0" w:space="0" w:color="auto"/>
        <w:left w:val="none" w:sz="0" w:space="0" w:color="auto"/>
        <w:bottom w:val="none" w:sz="0" w:space="0" w:color="auto"/>
        <w:right w:val="none" w:sz="0" w:space="0" w:color="auto"/>
      </w:divBdr>
      <w:divsChild>
        <w:div w:id="372535406">
          <w:marLeft w:val="720"/>
          <w:marRight w:val="0"/>
          <w:marTop w:val="0"/>
          <w:marBottom w:val="0"/>
          <w:divBdr>
            <w:top w:val="none" w:sz="0" w:space="0" w:color="auto"/>
            <w:left w:val="none" w:sz="0" w:space="0" w:color="auto"/>
            <w:bottom w:val="none" w:sz="0" w:space="0" w:color="auto"/>
            <w:right w:val="none" w:sz="0" w:space="0" w:color="auto"/>
          </w:divBdr>
        </w:div>
        <w:div w:id="1911883042">
          <w:marLeft w:val="720"/>
          <w:marRight w:val="0"/>
          <w:marTop w:val="0"/>
          <w:marBottom w:val="0"/>
          <w:divBdr>
            <w:top w:val="none" w:sz="0" w:space="0" w:color="auto"/>
            <w:left w:val="none" w:sz="0" w:space="0" w:color="auto"/>
            <w:bottom w:val="none" w:sz="0" w:space="0" w:color="auto"/>
            <w:right w:val="none" w:sz="0" w:space="0" w:color="auto"/>
          </w:divBdr>
        </w:div>
      </w:divsChild>
    </w:div>
    <w:div w:id="1258830556">
      <w:bodyDiv w:val="1"/>
      <w:marLeft w:val="0"/>
      <w:marRight w:val="0"/>
      <w:marTop w:val="0"/>
      <w:marBottom w:val="0"/>
      <w:divBdr>
        <w:top w:val="none" w:sz="0" w:space="0" w:color="auto"/>
        <w:left w:val="none" w:sz="0" w:space="0" w:color="auto"/>
        <w:bottom w:val="none" w:sz="0" w:space="0" w:color="auto"/>
        <w:right w:val="none" w:sz="0" w:space="0" w:color="auto"/>
      </w:divBdr>
      <w:divsChild>
        <w:div w:id="273901713">
          <w:marLeft w:val="446"/>
          <w:marRight w:val="0"/>
          <w:marTop w:val="0"/>
          <w:marBottom w:val="0"/>
          <w:divBdr>
            <w:top w:val="none" w:sz="0" w:space="0" w:color="auto"/>
            <w:left w:val="none" w:sz="0" w:space="0" w:color="auto"/>
            <w:bottom w:val="none" w:sz="0" w:space="0" w:color="auto"/>
            <w:right w:val="none" w:sz="0" w:space="0" w:color="auto"/>
          </w:divBdr>
        </w:div>
        <w:div w:id="1277832677">
          <w:marLeft w:val="446"/>
          <w:marRight w:val="0"/>
          <w:marTop w:val="0"/>
          <w:marBottom w:val="0"/>
          <w:divBdr>
            <w:top w:val="none" w:sz="0" w:space="0" w:color="auto"/>
            <w:left w:val="none" w:sz="0" w:space="0" w:color="auto"/>
            <w:bottom w:val="none" w:sz="0" w:space="0" w:color="auto"/>
            <w:right w:val="none" w:sz="0" w:space="0" w:color="auto"/>
          </w:divBdr>
        </w:div>
        <w:div w:id="2140302124">
          <w:marLeft w:val="446"/>
          <w:marRight w:val="0"/>
          <w:marTop w:val="0"/>
          <w:marBottom w:val="0"/>
          <w:divBdr>
            <w:top w:val="none" w:sz="0" w:space="0" w:color="auto"/>
            <w:left w:val="none" w:sz="0" w:space="0" w:color="auto"/>
            <w:bottom w:val="none" w:sz="0" w:space="0" w:color="auto"/>
            <w:right w:val="none" w:sz="0" w:space="0" w:color="auto"/>
          </w:divBdr>
        </w:div>
      </w:divsChild>
    </w:div>
    <w:div w:id="1338536993">
      <w:bodyDiv w:val="1"/>
      <w:marLeft w:val="0"/>
      <w:marRight w:val="0"/>
      <w:marTop w:val="0"/>
      <w:marBottom w:val="0"/>
      <w:divBdr>
        <w:top w:val="none" w:sz="0" w:space="0" w:color="auto"/>
        <w:left w:val="none" w:sz="0" w:space="0" w:color="auto"/>
        <w:bottom w:val="none" w:sz="0" w:space="0" w:color="auto"/>
        <w:right w:val="none" w:sz="0" w:space="0" w:color="auto"/>
      </w:divBdr>
    </w:div>
    <w:div w:id="1571185852">
      <w:bodyDiv w:val="1"/>
      <w:marLeft w:val="0"/>
      <w:marRight w:val="0"/>
      <w:marTop w:val="0"/>
      <w:marBottom w:val="0"/>
      <w:divBdr>
        <w:top w:val="none" w:sz="0" w:space="0" w:color="auto"/>
        <w:left w:val="none" w:sz="0" w:space="0" w:color="auto"/>
        <w:bottom w:val="none" w:sz="0" w:space="0" w:color="auto"/>
        <w:right w:val="none" w:sz="0" w:space="0" w:color="auto"/>
      </w:divBdr>
      <w:divsChild>
        <w:div w:id="456601752">
          <w:marLeft w:val="1166"/>
          <w:marRight w:val="0"/>
          <w:marTop w:val="0"/>
          <w:marBottom w:val="0"/>
          <w:divBdr>
            <w:top w:val="none" w:sz="0" w:space="0" w:color="auto"/>
            <w:left w:val="none" w:sz="0" w:space="0" w:color="auto"/>
            <w:bottom w:val="none" w:sz="0" w:space="0" w:color="auto"/>
            <w:right w:val="none" w:sz="0" w:space="0" w:color="auto"/>
          </w:divBdr>
        </w:div>
        <w:div w:id="634334814">
          <w:marLeft w:val="1166"/>
          <w:marRight w:val="0"/>
          <w:marTop w:val="0"/>
          <w:marBottom w:val="0"/>
          <w:divBdr>
            <w:top w:val="none" w:sz="0" w:space="0" w:color="auto"/>
            <w:left w:val="none" w:sz="0" w:space="0" w:color="auto"/>
            <w:bottom w:val="none" w:sz="0" w:space="0" w:color="auto"/>
            <w:right w:val="none" w:sz="0" w:space="0" w:color="auto"/>
          </w:divBdr>
        </w:div>
        <w:div w:id="671034763">
          <w:marLeft w:val="1166"/>
          <w:marRight w:val="0"/>
          <w:marTop w:val="0"/>
          <w:marBottom w:val="0"/>
          <w:divBdr>
            <w:top w:val="none" w:sz="0" w:space="0" w:color="auto"/>
            <w:left w:val="none" w:sz="0" w:space="0" w:color="auto"/>
            <w:bottom w:val="none" w:sz="0" w:space="0" w:color="auto"/>
            <w:right w:val="none" w:sz="0" w:space="0" w:color="auto"/>
          </w:divBdr>
        </w:div>
        <w:div w:id="671185344">
          <w:marLeft w:val="446"/>
          <w:marRight w:val="0"/>
          <w:marTop w:val="0"/>
          <w:marBottom w:val="0"/>
          <w:divBdr>
            <w:top w:val="none" w:sz="0" w:space="0" w:color="auto"/>
            <w:left w:val="none" w:sz="0" w:space="0" w:color="auto"/>
            <w:bottom w:val="none" w:sz="0" w:space="0" w:color="auto"/>
            <w:right w:val="none" w:sz="0" w:space="0" w:color="auto"/>
          </w:divBdr>
        </w:div>
        <w:div w:id="700397298">
          <w:marLeft w:val="1440"/>
          <w:marRight w:val="0"/>
          <w:marTop w:val="0"/>
          <w:marBottom w:val="0"/>
          <w:divBdr>
            <w:top w:val="none" w:sz="0" w:space="0" w:color="auto"/>
            <w:left w:val="none" w:sz="0" w:space="0" w:color="auto"/>
            <w:bottom w:val="none" w:sz="0" w:space="0" w:color="auto"/>
            <w:right w:val="none" w:sz="0" w:space="0" w:color="auto"/>
          </w:divBdr>
        </w:div>
        <w:div w:id="779834626">
          <w:marLeft w:val="1166"/>
          <w:marRight w:val="0"/>
          <w:marTop w:val="0"/>
          <w:marBottom w:val="0"/>
          <w:divBdr>
            <w:top w:val="none" w:sz="0" w:space="0" w:color="auto"/>
            <w:left w:val="none" w:sz="0" w:space="0" w:color="auto"/>
            <w:bottom w:val="none" w:sz="0" w:space="0" w:color="auto"/>
            <w:right w:val="none" w:sz="0" w:space="0" w:color="auto"/>
          </w:divBdr>
        </w:div>
        <w:div w:id="828835451">
          <w:marLeft w:val="1166"/>
          <w:marRight w:val="0"/>
          <w:marTop w:val="0"/>
          <w:marBottom w:val="0"/>
          <w:divBdr>
            <w:top w:val="none" w:sz="0" w:space="0" w:color="auto"/>
            <w:left w:val="none" w:sz="0" w:space="0" w:color="auto"/>
            <w:bottom w:val="none" w:sz="0" w:space="0" w:color="auto"/>
            <w:right w:val="none" w:sz="0" w:space="0" w:color="auto"/>
          </w:divBdr>
        </w:div>
        <w:div w:id="884027496">
          <w:marLeft w:val="1166"/>
          <w:marRight w:val="0"/>
          <w:marTop w:val="0"/>
          <w:marBottom w:val="0"/>
          <w:divBdr>
            <w:top w:val="none" w:sz="0" w:space="0" w:color="auto"/>
            <w:left w:val="none" w:sz="0" w:space="0" w:color="auto"/>
            <w:bottom w:val="none" w:sz="0" w:space="0" w:color="auto"/>
            <w:right w:val="none" w:sz="0" w:space="0" w:color="auto"/>
          </w:divBdr>
        </w:div>
        <w:div w:id="924728941">
          <w:marLeft w:val="446"/>
          <w:marRight w:val="0"/>
          <w:marTop w:val="0"/>
          <w:marBottom w:val="0"/>
          <w:divBdr>
            <w:top w:val="none" w:sz="0" w:space="0" w:color="auto"/>
            <w:left w:val="none" w:sz="0" w:space="0" w:color="auto"/>
            <w:bottom w:val="none" w:sz="0" w:space="0" w:color="auto"/>
            <w:right w:val="none" w:sz="0" w:space="0" w:color="auto"/>
          </w:divBdr>
        </w:div>
        <w:div w:id="1021125654">
          <w:marLeft w:val="720"/>
          <w:marRight w:val="0"/>
          <w:marTop w:val="0"/>
          <w:marBottom w:val="0"/>
          <w:divBdr>
            <w:top w:val="none" w:sz="0" w:space="0" w:color="auto"/>
            <w:left w:val="none" w:sz="0" w:space="0" w:color="auto"/>
            <w:bottom w:val="none" w:sz="0" w:space="0" w:color="auto"/>
            <w:right w:val="none" w:sz="0" w:space="0" w:color="auto"/>
          </w:divBdr>
        </w:div>
        <w:div w:id="1278565901">
          <w:marLeft w:val="1440"/>
          <w:marRight w:val="0"/>
          <w:marTop w:val="0"/>
          <w:marBottom w:val="0"/>
          <w:divBdr>
            <w:top w:val="none" w:sz="0" w:space="0" w:color="auto"/>
            <w:left w:val="none" w:sz="0" w:space="0" w:color="auto"/>
            <w:bottom w:val="none" w:sz="0" w:space="0" w:color="auto"/>
            <w:right w:val="none" w:sz="0" w:space="0" w:color="auto"/>
          </w:divBdr>
        </w:div>
        <w:div w:id="1395659551">
          <w:marLeft w:val="1440"/>
          <w:marRight w:val="0"/>
          <w:marTop w:val="0"/>
          <w:marBottom w:val="0"/>
          <w:divBdr>
            <w:top w:val="none" w:sz="0" w:space="0" w:color="auto"/>
            <w:left w:val="none" w:sz="0" w:space="0" w:color="auto"/>
            <w:bottom w:val="none" w:sz="0" w:space="0" w:color="auto"/>
            <w:right w:val="none" w:sz="0" w:space="0" w:color="auto"/>
          </w:divBdr>
        </w:div>
        <w:div w:id="1464275415">
          <w:marLeft w:val="720"/>
          <w:marRight w:val="0"/>
          <w:marTop w:val="0"/>
          <w:marBottom w:val="0"/>
          <w:divBdr>
            <w:top w:val="none" w:sz="0" w:space="0" w:color="auto"/>
            <w:left w:val="none" w:sz="0" w:space="0" w:color="auto"/>
            <w:bottom w:val="none" w:sz="0" w:space="0" w:color="auto"/>
            <w:right w:val="none" w:sz="0" w:space="0" w:color="auto"/>
          </w:divBdr>
        </w:div>
        <w:div w:id="1783718289">
          <w:marLeft w:val="1166"/>
          <w:marRight w:val="0"/>
          <w:marTop w:val="0"/>
          <w:marBottom w:val="0"/>
          <w:divBdr>
            <w:top w:val="none" w:sz="0" w:space="0" w:color="auto"/>
            <w:left w:val="none" w:sz="0" w:space="0" w:color="auto"/>
            <w:bottom w:val="none" w:sz="0" w:space="0" w:color="auto"/>
            <w:right w:val="none" w:sz="0" w:space="0" w:color="auto"/>
          </w:divBdr>
        </w:div>
        <w:div w:id="1920752760">
          <w:marLeft w:val="1166"/>
          <w:marRight w:val="0"/>
          <w:marTop w:val="0"/>
          <w:marBottom w:val="0"/>
          <w:divBdr>
            <w:top w:val="none" w:sz="0" w:space="0" w:color="auto"/>
            <w:left w:val="none" w:sz="0" w:space="0" w:color="auto"/>
            <w:bottom w:val="none" w:sz="0" w:space="0" w:color="auto"/>
            <w:right w:val="none" w:sz="0" w:space="0" w:color="auto"/>
          </w:divBdr>
        </w:div>
        <w:div w:id="1936400641">
          <w:marLeft w:val="446"/>
          <w:marRight w:val="0"/>
          <w:marTop w:val="0"/>
          <w:marBottom w:val="0"/>
          <w:divBdr>
            <w:top w:val="none" w:sz="0" w:space="0" w:color="auto"/>
            <w:left w:val="none" w:sz="0" w:space="0" w:color="auto"/>
            <w:bottom w:val="none" w:sz="0" w:space="0" w:color="auto"/>
            <w:right w:val="none" w:sz="0" w:space="0" w:color="auto"/>
          </w:divBdr>
        </w:div>
        <w:div w:id="1938368517">
          <w:marLeft w:val="1166"/>
          <w:marRight w:val="0"/>
          <w:marTop w:val="0"/>
          <w:marBottom w:val="0"/>
          <w:divBdr>
            <w:top w:val="none" w:sz="0" w:space="0" w:color="auto"/>
            <w:left w:val="none" w:sz="0" w:space="0" w:color="auto"/>
            <w:bottom w:val="none" w:sz="0" w:space="0" w:color="auto"/>
            <w:right w:val="none" w:sz="0" w:space="0" w:color="auto"/>
          </w:divBdr>
        </w:div>
        <w:div w:id="2042243581">
          <w:marLeft w:val="1166"/>
          <w:marRight w:val="0"/>
          <w:marTop w:val="0"/>
          <w:marBottom w:val="0"/>
          <w:divBdr>
            <w:top w:val="none" w:sz="0" w:space="0" w:color="auto"/>
            <w:left w:val="none" w:sz="0" w:space="0" w:color="auto"/>
            <w:bottom w:val="none" w:sz="0" w:space="0" w:color="auto"/>
            <w:right w:val="none" w:sz="0" w:space="0" w:color="auto"/>
          </w:divBdr>
        </w:div>
      </w:divsChild>
    </w:div>
    <w:div w:id="1665015791">
      <w:bodyDiv w:val="1"/>
      <w:marLeft w:val="0"/>
      <w:marRight w:val="0"/>
      <w:marTop w:val="0"/>
      <w:marBottom w:val="0"/>
      <w:divBdr>
        <w:top w:val="none" w:sz="0" w:space="0" w:color="auto"/>
        <w:left w:val="none" w:sz="0" w:space="0" w:color="auto"/>
        <w:bottom w:val="none" w:sz="0" w:space="0" w:color="auto"/>
        <w:right w:val="none" w:sz="0" w:space="0" w:color="auto"/>
      </w:divBdr>
    </w:div>
    <w:div w:id="1727945995">
      <w:bodyDiv w:val="1"/>
      <w:marLeft w:val="0"/>
      <w:marRight w:val="0"/>
      <w:marTop w:val="0"/>
      <w:marBottom w:val="0"/>
      <w:divBdr>
        <w:top w:val="none" w:sz="0" w:space="0" w:color="auto"/>
        <w:left w:val="none" w:sz="0" w:space="0" w:color="auto"/>
        <w:bottom w:val="none" w:sz="0" w:space="0" w:color="auto"/>
        <w:right w:val="none" w:sz="0" w:space="0" w:color="auto"/>
      </w:divBdr>
      <w:divsChild>
        <w:div w:id="269363807">
          <w:marLeft w:val="274"/>
          <w:marRight w:val="0"/>
          <w:marTop w:val="0"/>
          <w:marBottom w:val="0"/>
          <w:divBdr>
            <w:top w:val="none" w:sz="0" w:space="0" w:color="auto"/>
            <w:left w:val="none" w:sz="0" w:space="0" w:color="auto"/>
            <w:bottom w:val="none" w:sz="0" w:space="0" w:color="auto"/>
            <w:right w:val="none" w:sz="0" w:space="0" w:color="auto"/>
          </w:divBdr>
        </w:div>
        <w:div w:id="581524781">
          <w:marLeft w:val="274"/>
          <w:marRight w:val="0"/>
          <w:marTop w:val="0"/>
          <w:marBottom w:val="0"/>
          <w:divBdr>
            <w:top w:val="none" w:sz="0" w:space="0" w:color="auto"/>
            <w:left w:val="none" w:sz="0" w:space="0" w:color="auto"/>
            <w:bottom w:val="none" w:sz="0" w:space="0" w:color="auto"/>
            <w:right w:val="none" w:sz="0" w:space="0" w:color="auto"/>
          </w:divBdr>
        </w:div>
        <w:div w:id="1171991144">
          <w:marLeft w:val="274"/>
          <w:marRight w:val="0"/>
          <w:marTop w:val="0"/>
          <w:marBottom w:val="0"/>
          <w:divBdr>
            <w:top w:val="none" w:sz="0" w:space="0" w:color="auto"/>
            <w:left w:val="none" w:sz="0" w:space="0" w:color="auto"/>
            <w:bottom w:val="none" w:sz="0" w:space="0" w:color="auto"/>
            <w:right w:val="none" w:sz="0" w:space="0" w:color="auto"/>
          </w:divBdr>
        </w:div>
      </w:divsChild>
    </w:div>
    <w:div w:id="1753818074">
      <w:bodyDiv w:val="1"/>
      <w:marLeft w:val="0"/>
      <w:marRight w:val="0"/>
      <w:marTop w:val="0"/>
      <w:marBottom w:val="0"/>
      <w:divBdr>
        <w:top w:val="none" w:sz="0" w:space="0" w:color="auto"/>
        <w:left w:val="none" w:sz="0" w:space="0" w:color="auto"/>
        <w:bottom w:val="none" w:sz="0" w:space="0" w:color="auto"/>
        <w:right w:val="none" w:sz="0" w:space="0" w:color="auto"/>
      </w:divBdr>
    </w:div>
    <w:div w:id="1845051648">
      <w:bodyDiv w:val="1"/>
      <w:marLeft w:val="0"/>
      <w:marRight w:val="0"/>
      <w:marTop w:val="0"/>
      <w:marBottom w:val="0"/>
      <w:divBdr>
        <w:top w:val="none" w:sz="0" w:space="0" w:color="auto"/>
        <w:left w:val="none" w:sz="0" w:space="0" w:color="auto"/>
        <w:bottom w:val="none" w:sz="0" w:space="0" w:color="auto"/>
        <w:right w:val="none" w:sz="0" w:space="0" w:color="auto"/>
      </w:divBdr>
    </w:div>
    <w:div w:id="208001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t1V6qXTBouU" TargetMode="External"/><Relationship Id="rId18" Type="http://schemas.openxmlformats.org/officeDocument/2006/relationships/hyperlink" Target="https://www.rivm.nl/stiksto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youtube.com/watch?v=t1V6qXTBouU" TargetMode="External"/><Relationship Id="rId17" Type="http://schemas.openxmlformats.org/officeDocument/2006/relationships/hyperlink" Target="https://www.knack.be/opinie/stikstofbeleid-onze-ecosystemen-en-biodiversiteit-zijn-de-kanaries-in-de-koolmijn/" TargetMode="External"/><Relationship Id="rId2" Type="http://schemas.openxmlformats.org/officeDocument/2006/relationships/customXml" Target="../customXml/item2.xml"/><Relationship Id="rId16" Type="http://schemas.openxmlformats.org/officeDocument/2006/relationships/hyperlink" Target="https://www.vlaanderen.be/stikstof-in-vlaanderen/wat-is-het-probleem-met-stikstof"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ur.nl/nl/onderzoek-resultaten/dossiers/dossier/mest-1.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ur.nl/nl/onderzoek-resultaten/dossiers/dossier/stikstof-1.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52D7B-BB86-4603-8530-B04982FA7B1B}"/>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7808B5B-597C-4F13-A28E-80692AAE5C1D}">
  <ds:schemaRefs>
    <ds:schemaRef ds:uri="http://www.w3.org/XML/1998/namespace"/>
    <ds:schemaRef ds:uri="http://schemas.microsoft.com/office/2006/documentManagement/types"/>
    <ds:schemaRef ds:uri="0398493b-fde7-470d-9164-8b1d3c516f12"/>
    <ds:schemaRef ds:uri="http://purl.org/dc/dcmitype/"/>
    <ds:schemaRef ds:uri="11a1e981-a941-4c09-95d1-3960bc42fe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249D290-5755-4843-944B-4DB156CD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1391</Words>
  <Characters>7653</Characters>
  <Application>Microsoft Office Word</Application>
  <DocSecurity>0</DocSecurity>
  <Lines>63</Lines>
  <Paragraphs>18</Paragraphs>
  <ScaleCrop>false</ScaleCrop>
  <Company/>
  <LinksUpToDate>false</LinksUpToDate>
  <CharactersWithSpaces>9026</CharactersWithSpaces>
  <SharedDoc>false</SharedDoc>
  <HLinks>
    <vt:vector size="36" baseType="variant">
      <vt:variant>
        <vt:i4>2359337</vt:i4>
      </vt:variant>
      <vt:variant>
        <vt:i4>15</vt:i4>
      </vt:variant>
      <vt:variant>
        <vt:i4>0</vt:i4>
      </vt:variant>
      <vt:variant>
        <vt:i4>5</vt:i4>
      </vt:variant>
      <vt:variant>
        <vt:lpwstr>https://www.knack.be/opinie/stikstofbeleid-onze-ecosystemen-en-biodiversiteit-zijn-de-kanaries-in-de-koolmijn/</vt:lpwstr>
      </vt:variant>
      <vt:variant>
        <vt:lpwstr/>
      </vt:variant>
      <vt:variant>
        <vt:i4>4456538</vt:i4>
      </vt:variant>
      <vt:variant>
        <vt:i4>12</vt:i4>
      </vt:variant>
      <vt:variant>
        <vt:i4>0</vt:i4>
      </vt:variant>
      <vt:variant>
        <vt:i4>5</vt:i4>
      </vt:variant>
      <vt:variant>
        <vt:lpwstr>https://www.vlaanderen.be/stikstof-in-vlaanderen/wat-is-het-probleem-met-stikstof</vt:lpwstr>
      </vt:variant>
      <vt:variant>
        <vt:lpwstr/>
      </vt:variant>
      <vt:variant>
        <vt:i4>2687036</vt:i4>
      </vt:variant>
      <vt:variant>
        <vt:i4>9</vt:i4>
      </vt:variant>
      <vt:variant>
        <vt:i4>0</vt:i4>
      </vt:variant>
      <vt:variant>
        <vt:i4>5</vt:i4>
      </vt:variant>
      <vt:variant>
        <vt:lpwstr>https://www.wur.nl/nl/onderzoek-resultaten/dossiers/dossier/mest-1.htm</vt:lpwstr>
      </vt:variant>
      <vt:variant>
        <vt:lpwstr/>
      </vt:variant>
      <vt:variant>
        <vt:i4>3473444</vt:i4>
      </vt:variant>
      <vt:variant>
        <vt:i4>6</vt:i4>
      </vt:variant>
      <vt:variant>
        <vt:i4>0</vt:i4>
      </vt:variant>
      <vt:variant>
        <vt:i4>5</vt:i4>
      </vt:variant>
      <vt:variant>
        <vt:lpwstr>https://www.wur.nl/nl/onderzoek-resultaten/dossiers/dossier/stikstof-1.htm</vt:lpwstr>
      </vt:variant>
      <vt:variant>
        <vt:lpwstr/>
      </vt:variant>
      <vt:variant>
        <vt:i4>3604519</vt:i4>
      </vt:variant>
      <vt:variant>
        <vt:i4>3</vt:i4>
      </vt:variant>
      <vt:variant>
        <vt:i4>0</vt:i4>
      </vt:variant>
      <vt:variant>
        <vt:i4>5</vt:i4>
      </vt:variant>
      <vt:variant>
        <vt:lpwstr>https://www.youtube.com/watch?v=t1V6qXTBouU</vt:lpwstr>
      </vt:variant>
      <vt:variant>
        <vt:lpwstr/>
      </vt:variant>
      <vt:variant>
        <vt:i4>3604519</vt:i4>
      </vt:variant>
      <vt:variant>
        <vt:i4>0</vt:i4>
      </vt:variant>
      <vt:variant>
        <vt:i4>0</vt:i4>
      </vt:variant>
      <vt:variant>
        <vt:i4>5</vt:i4>
      </vt:variant>
      <vt:variant>
        <vt:lpwstr>https://www.youtube.com/watch?v=t1V6qXTBouU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Shania Cools</cp:lastModifiedBy>
  <cp:revision>6</cp:revision>
  <dcterms:created xsi:type="dcterms:W3CDTF">2025-05-27T08:34:00Z</dcterms:created>
  <dcterms:modified xsi:type="dcterms:W3CDTF">2025-06-02T13:45:00Z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ies>
</file>