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7D5CD" w14:textId="77777777" w:rsidR="00C91579" w:rsidRPr="00FD6179" w:rsidRDefault="00C91579" w:rsidP="00C91579">
      <w:pPr>
        <w:rPr>
          <w:b/>
          <w:sz w:val="20"/>
          <w:szCs w:val="20"/>
        </w:rPr>
      </w:pPr>
      <w:r w:rsidRPr="00FD6179">
        <w:rPr>
          <w:b/>
          <w:sz w:val="24"/>
          <w:szCs w:val="24"/>
        </w:rPr>
        <w:t>Welke impact/invloed hebben het Maas- en Vesderbekken op de mens en zijn omgeving?</w:t>
      </w:r>
      <w:r w:rsidRPr="00FD6179">
        <w:rPr>
          <w:rFonts w:ascii="Arial" w:hAnsi="Arial" w:cs="Arial"/>
          <w:b/>
          <w:sz w:val="24"/>
          <w:szCs w:val="24"/>
        </w:rPr>
        <w:t xml:space="preserve">​ </w:t>
      </w:r>
      <w:r w:rsidRPr="00FD6179">
        <w:rPr>
          <w:b/>
          <w:sz w:val="24"/>
          <w:szCs w:val="24"/>
        </w:rPr>
        <w:t>Welke impact/invloed heeft de mens en zijn omgeving op het Maas- en Vesderbekken?</w:t>
      </w:r>
    </w:p>
    <w:p w14:paraId="3A6D9F24" w14:textId="77777777" w:rsidR="006A1B22" w:rsidRPr="006A1B22" w:rsidRDefault="006A1B22" w:rsidP="006A1B22">
      <w:pPr>
        <w:rPr>
          <w:rFonts w:ascii="Arial" w:eastAsia="Arial" w:hAnsi="Arial" w:cs="Arial"/>
          <w:b/>
          <w:bCs/>
          <w:lang w:eastAsia="en-US"/>
        </w:rPr>
      </w:pPr>
    </w:p>
    <w:p w14:paraId="1A7F0CA2" w14:textId="5825988B" w:rsidR="006A1B22" w:rsidRPr="006A1B22" w:rsidRDefault="006A1B22" w:rsidP="006A1B22">
      <w:pPr>
        <w:rPr>
          <w:rFonts w:ascii="Arial" w:eastAsia="Arial" w:hAnsi="Arial" w:cs="Arial"/>
          <w:b/>
          <w:bCs/>
          <w:lang w:eastAsia="en-US"/>
        </w:rPr>
      </w:pPr>
      <w:r w:rsidRPr="006A1B22">
        <w:rPr>
          <w:rFonts w:ascii="Arial" w:eastAsia="Arial" w:hAnsi="Arial" w:cs="Arial"/>
          <w:b/>
          <w:bCs/>
          <w:lang w:eastAsia="en-US"/>
        </w:rPr>
        <w:t xml:space="preserve">Bouwsteen </w:t>
      </w:r>
      <w:r w:rsidR="00FB15FB">
        <w:rPr>
          <w:rFonts w:ascii="Arial" w:eastAsia="Arial" w:hAnsi="Arial" w:cs="Arial"/>
          <w:b/>
          <w:bCs/>
          <w:lang w:eastAsia="en-US"/>
        </w:rPr>
        <w:t>6</w:t>
      </w:r>
      <w:r w:rsidRPr="006A1B22">
        <w:rPr>
          <w:rFonts w:ascii="Arial" w:eastAsia="Arial" w:hAnsi="Arial" w:cs="Arial"/>
          <w:b/>
          <w:bCs/>
          <w:lang w:eastAsia="en-US"/>
        </w:rPr>
        <w:t xml:space="preserve">: </w:t>
      </w:r>
      <w:r w:rsidR="00FB15FB">
        <w:rPr>
          <w:rFonts w:ascii="Arial" w:eastAsia="Arial" w:hAnsi="Arial" w:cs="Arial"/>
          <w:b/>
          <w:bCs/>
          <w:lang w:eastAsia="en-US"/>
        </w:rPr>
        <w:t>ENCI</w:t>
      </w:r>
    </w:p>
    <w:p w14:paraId="1714738D" w14:textId="77777777" w:rsidR="006A1B22" w:rsidRPr="006A1B22" w:rsidRDefault="006A1B22" w:rsidP="006A1B22">
      <w:pPr>
        <w:rPr>
          <w:rFonts w:ascii="Arial" w:eastAsia="Arial" w:hAnsi="Arial" w:cs="Arial"/>
          <w:b/>
          <w:bCs/>
          <w:lang w:eastAsia="en-US"/>
        </w:rPr>
      </w:pP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6A1B22" w:rsidRPr="006A1B22" w14:paraId="1432AF30" w14:textId="77777777" w:rsidTr="006A1B2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6A1B3C1" w14:textId="77777777" w:rsidR="006A1B22" w:rsidRPr="006A1B22" w:rsidRDefault="006A1B22" w:rsidP="006A1B22">
            <w:pPr>
              <w:rPr>
                <w:rFonts w:ascii="Arial" w:eastAsia="Arial" w:hAnsi="Arial" w:cs="Arial"/>
                <w:b/>
                <w:bCs/>
                <w:lang w:eastAsia="en-US"/>
              </w:rPr>
            </w:pPr>
            <w:r w:rsidRPr="006A1B22">
              <w:rPr>
                <w:rFonts w:ascii="Arial" w:eastAsia="Arial" w:hAnsi="Arial" w:cs="Arial"/>
                <w:b/>
                <w:bCs/>
                <w:lang w:eastAsia="en-US"/>
              </w:rPr>
              <w:t>Deze fase in een notendop:</w:t>
            </w:r>
          </w:p>
          <w:p w14:paraId="4A82BA52" w14:textId="6B3688F3" w:rsidR="006A1B22" w:rsidRPr="00ED1024" w:rsidRDefault="00A40612" w:rsidP="006A1B22">
            <w:pPr>
              <w:rPr>
                <w:rFonts w:ascii="Arial" w:eastAsia="Arial" w:hAnsi="Arial" w:cs="Arial"/>
                <w:lang w:eastAsia="en-US"/>
              </w:rPr>
            </w:pPr>
            <w:r>
              <w:rPr>
                <w:rFonts w:ascii="Arial" w:eastAsia="Arial" w:hAnsi="Arial" w:cs="Arial"/>
                <w:lang w:eastAsia="en-US"/>
              </w:rPr>
              <w:t xml:space="preserve">In de ENCI gaan we kijken welke </w:t>
            </w:r>
            <w:r w:rsidR="007C0729">
              <w:rPr>
                <w:rFonts w:ascii="Arial" w:eastAsia="Arial" w:hAnsi="Arial" w:cs="Arial"/>
                <w:lang w:eastAsia="en-US"/>
              </w:rPr>
              <w:t xml:space="preserve">impact de mergel heeft gehad op de omgeving. Welke industrie is hierdoor ontstaan? Wat hebben ze gedaan om deze industrie te doen bloeien en hun producten te verspreiden over heel Nederland? </w:t>
            </w:r>
            <w:r w:rsidR="009961C4">
              <w:rPr>
                <w:rFonts w:ascii="Arial" w:eastAsia="Arial" w:hAnsi="Arial" w:cs="Arial"/>
                <w:lang w:eastAsia="en-US"/>
              </w:rPr>
              <w:t xml:space="preserve">Waarom had de ENCI een zeer gunstige ligging? Hoe is de </w:t>
            </w:r>
            <w:r w:rsidR="00282D79">
              <w:rPr>
                <w:rFonts w:ascii="Arial" w:eastAsia="Arial" w:hAnsi="Arial" w:cs="Arial"/>
                <w:lang w:eastAsia="en-US"/>
              </w:rPr>
              <w:t>m</w:t>
            </w:r>
            <w:r w:rsidR="009961C4">
              <w:rPr>
                <w:rFonts w:ascii="Arial" w:eastAsia="Arial" w:hAnsi="Arial" w:cs="Arial"/>
                <w:lang w:eastAsia="en-US"/>
              </w:rPr>
              <w:t xml:space="preserve">ergel </w:t>
            </w:r>
            <w:r w:rsidR="00282D79">
              <w:rPr>
                <w:rFonts w:ascii="Arial" w:eastAsia="Arial" w:hAnsi="Arial" w:cs="Arial"/>
                <w:lang w:eastAsia="en-US"/>
              </w:rPr>
              <w:t>ontstaan? Welke invloed heeft de Maas op de ligging van deze groeve?</w:t>
            </w:r>
          </w:p>
        </w:tc>
      </w:tr>
      <w:tr w:rsidR="006A1B22" w:rsidRPr="006A1B22" w14:paraId="7D209E61" w14:textId="77777777" w:rsidTr="006A1B2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3E3472B0" w14:textId="01D3428B" w:rsidR="006A1B22" w:rsidRPr="00AC07A0" w:rsidRDefault="006A1B22" w:rsidP="006A1B22">
            <w:pPr>
              <w:rPr>
                <w:rFonts w:ascii="Arial" w:eastAsia="Arial" w:hAnsi="Arial" w:cs="Arial"/>
                <w:iCs/>
                <w:lang w:eastAsia="en-US"/>
              </w:rPr>
            </w:pPr>
            <w:r w:rsidRPr="006A1B22">
              <w:rPr>
                <w:rFonts w:ascii="Arial" w:eastAsia="Arial" w:hAnsi="Arial" w:cs="Arial"/>
                <w:b/>
                <w:bCs/>
                <w:lang w:eastAsia="en-US"/>
              </w:rPr>
              <w:t xml:space="preserve">Tijd: </w:t>
            </w:r>
            <w:r w:rsidR="004F0EB3" w:rsidRPr="004F0EB3">
              <w:rPr>
                <w:rFonts w:ascii="Arial" w:eastAsia="Arial" w:hAnsi="Arial" w:cs="Arial"/>
                <w:lang w:eastAsia="en-US"/>
              </w:rPr>
              <w:t>3</w:t>
            </w:r>
            <w:r w:rsidR="006E5600" w:rsidRPr="004F0EB3">
              <w:rPr>
                <w:rFonts w:ascii="Arial" w:eastAsia="Arial" w:hAnsi="Arial" w:cs="Arial"/>
                <w:lang w:eastAsia="en-US"/>
              </w:rPr>
              <w:t>5’</w:t>
            </w:r>
          </w:p>
        </w:tc>
      </w:tr>
      <w:tr w:rsidR="006A1B22" w:rsidRPr="006A1B22" w14:paraId="6D8F5660" w14:textId="77777777" w:rsidTr="006A1B2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768E446" w14:textId="77777777" w:rsidR="006A1B22" w:rsidRPr="00B86523" w:rsidRDefault="006A1B22" w:rsidP="006A1B22">
            <w:pPr>
              <w:rPr>
                <w:rFonts w:ascii="Arial" w:eastAsia="Arial" w:hAnsi="Arial" w:cs="Arial"/>
                <w:b/>
                <w:bCs/>
                <w:lang w:eastAsia="en-US"/>
              </w:rPr>
            </w:pPr>
            <w:r w:rsidRPr="00B86523">
              <w:rPr>
                <w:rFonts w:ascii="Arial" w:eastAsia="Arial" w:hAnsi="Arial" w:cs="Arial"/>
                <w:b/>
                <w:bCs/>
                <w:lang w:eastAsia="en-US"/>
              </w:rPr>
              <w:t>Leerdoelen: De leerlingen kunnen</w:t>
            </w:r>
          </w:p>
          <w:p w14:paraId="719D8EDC" w14:textId="77777777" w:rsidR="006A1B22" w:rsidRPr="006D4BB8" w:rsidRDefault="006D4BB8" w:rsidP="00B86523">
            <w:pPr>
              <w:numPr>
                <w:ilvl w:val="0"/>
                <w:numId w:val="1"/>
              </w:numPr>
              <w:rPr>
                <w:rFonts w:ascii="Arial" w:eastAsia="Arial" w:hAnsi="Arial" w:cs="Arial"/>
                <w:b/>
                <w:bCs/>
                <w:lang w:eastAsia="en-US"/>
              </w:rPr>
            </w:pPr>
            <w:r>
              <w:rPr>
                <w:rFonts w:ascii="Arial" w:eastAsia="Arial" w:hAnsi="Arial" w:cs="Arial"/>
                <w:lang w:eastAsia="en-US"/>
              </w:rPr>
              <w:t>Het historisch centrum van Maastricht op een kaart afbakenen.</w:t>
            </w:r>
          </w:p>
          <w:p w14:paraId="6078E917" w14:textId="77777777" w:rsidR="006D4BB8" w:rsidRPr="00D66ADD" w:rsidRDefault="006B3A4A" w:rsidP="00B86523">
            <w:pPr>
              <w:numPr>
                <w:ilvl w:val="0"/>
                <w:numId w:val="1"/>
              </w:numPr>
              <w:rPr>
                <w:rFonts w:ascii="Arial" w:eastAsia="Arial" w:hAnsi="Arial" w:cs="Arial"/>
                <w:b/>
                <w:bCs/>
                <w:lang w:eastAsia="en-US"/>
              </w:rPr>
            </w:pPr>
            <w:r>
              <w:rPr>
                <w:rFonts w:ascii="Arial" w:eastAsia="Arial" w:hAnsi="Arial" w:cs="Arial"/>
                <w:lang w:eastAsia="en-US"/>
              </w:rPr>
              <w:t>Zelfstandig een</w:t>
            </w:r>
            <w:r w:rsidR="00E73BE5">
              <w:rPr>
                <w:rFonts w:ascii="Arial" w:eastAsia="Arial" w:hAnsi="Arial" w:cs="Arial"/>
                <w:lang w:eastAsia="en-US"/>
              </w:rPr>
              <w:t xml:space="preserve"> simpele chemische proef uitvoeren met kalksteen en HCl.</w:t>
            </w:r>
          </w:p>
          <w:p w14:paraId="792C6CFC" w14:textId="53B6174F" w:rsidR="00D66ADD" w:rsidRPr="00E73BE5" w:rsidRDefault="00D66ADD" w:rsidP="00B86523">
            <w:pPr>
              <w:numPr>
                <w:ilvl w:val="0"/>
                <w:numId w:val="1"/>
              </w:numPr>
              <w:rPr>
                <w:rFonts w:ascii="Arial" w:eastAsia="Arial" w:hAnsi="Arial" w:cs="Arial"/>
                <w:b/>
                <w:bCs/>
                <w:lang w:eastAsia="en-US"/>
              </w:rPr>
            </w:pPr>
            <w:r>
              <w:rPr>
                <w:rFonts w:ascii="Arial" w:eastAsia="Arial" w:hAnsi="Arial" w:cs="Arial"/>
                <w:lang w:eastAsia="en-US"/>
              </w:rPr>
              <w:t>Verklaren waarom een zuur kalksteen doet bruisen.</w:t>
            </w:r>
          </w:p>
          <w:p w14:paraId="196A3ADE" w14:textId="77777777" w:rsidR="00E73BE5" w:rsidRPr="00D66ADD" w:rsidRDefault="00E73BE5" w:rsidP="00B86523">
            <w:pPr>
              <w:numPr>
                <w:ilvl w:val="0"/>
                <w:numId w:val="1"/>
              </w:numPr>
              <w:rPr>
                <w:rFonts w:ascii="Arial" w:eastAsia="Arial" w:hAnsi="Arial" w:cs="Arial"/>
                <w:b/>
                <w:bCs/>
                <w:lang w:eastAsia="en-US"/>
              </w:rPr>
            </w:pPr>
            <w:r>
              <w:rPr>
                <w:rFonts w:ascii="Arial" w:eastAsia="Arial" w:hAnsi="Arial" w:cs="Arial"/>
                <w:lang w:eastAsia="en-US"/>
              </w:rPr>
              <w:t xml:space="preserve">De chemische reactie tussen kalksteen en HCl uitschrijven en de correcte </w:t>
            </w:r>
            <w:r w:rsidR="00D66ADD">
              <w:rPr>
                <w:rFonts w:ascii="Arial" w:eastAsia="Arial" w:hAnsi="Arial" w:cs="Arial"/>
                <w:lang w:eastAsia="en-US"/>
              </w:rPr>
              <w:t>coëfficiënten erbij schrijven.</w:t>
            </w:r>
          </w:p>
          <w:p w14:paraId="3BD4A20D" w14:textId="77777777" w:rsidR="00D66ADD" w:rsidRPr="00CB542C" w:rsidRDefault="00CB542C" w:rsidP="00B86523">
            <w:pPr>
              <w:numPr>
                <w:ilvl w:val="0"/>
                <w:numId w:val="1"/>
              </w:numPr>
              <w:rPr>
                <w:rFonts w:ascii="Arial" w:eastAsia="Arial" w:hAnsi="Arial" w:cs="Arial"/>
                <w:lang w:eastAsia="en-US"/>
              </w:rPr>
            </w:pPr>
            <w:r w:rsidRPr="00CB542C">
              <w:rPr>
                <w:rFonts w:ascii="Arial" w:eastAsia="Arial" w:hAnsi="Arial" w:cs="Arial"/>
                <w:lang w:eastAsia="en-US"/>
              </w:rPr>
              <w:t>Enkele redenen geven waarom de ENCI-groeve is gesloten.</w:t>
            </w:r>
          </w:p>
          <w:p w14:paraId="3A2A44A7" w14:textId="77777777" w:rsidR="00CB542C" w:rsidRPr="0088161F" w:rsidRDefault="00CB542C" w:rsidP="00B86523">
            <w:pPr>
              <w:numPr>
                <w:ilvl w:val="0"/>
                <w:numId w:val="1"/>
              </w:numPr>
              <w:rPr>
                <w:rFonts w:ascii="Arial" w:eastAsia="Arial" w:hAnsi="Arial" w:cs="Arial"/>
                <w:b/>
                <w:bCs/>
                <w:lang w:eastAsia="en-US"/>
              </w:rPr>
            </w:pPr>
            <w:r w:rsidRPr="00CB542C">
              <w:rPr>
                <w:rFonts w:ascii="Arial" w:eastAsia="Arial" w:hAnsi="Arial" w:cs="Arial"/>
                <w:lang w:eastAsia="en-US"/>
              </w:rPr>
              <w:t>Het verband leggen tussen de Ma</w:t>
            </w:r>
            <w:r w:rsidR="00A129FE">
              <w:rPr>
                <w:rFonts w:ascii="Arial" w:eastAsia="Arial" w:hAnsi="Arial" w:cs="Arial"/>
                <w:lang w:eastAsia="en-US"/>
              </w:rPr>
              <w:t>a</w:t>
            </w:r>
            <w:r w:rsidRPr="00CB542C">
              <w:rPr>
                <w:rFonts w:ascii="Arial" w:eastAsia="Arial" w:hAnsi="Arial" w:cs="Arial"/>
                <w:lang w:eastAsia="en-US"/>
              </w:rPr>
              <w:t>s en de ligging van de ENCI-groeve.</w:t>
            </w:r>
          </w:p>
          <w:p w14:paraId="6908528A" w14:textId="77777777" w:rsidR="0088161F" w:rsidRDefault="0088161F" w:rsidP="0088161F">
            <w:pPr>
              <w:rPr>
                <w:rFonts w:ascii="Arial" w:eastAsia="Arial" w:hAnsi="Arial" w:cs="Arial"/>
                <w:b/>
                <w:lang w:eastAsia="en-US"/>
              </w:rPr>
            </w:pPr>
            <w:r>
              <w:rPr>
                <w:rFonts w:ascii="Arial" w:eastAsia="Arial" w:hAnsi="Arial" w:cs="Arial"/>
                <w:b/>
                <w:lang w:eastAsia="en-US"/>
              </w:rPr>
              <w:t>STEM-doelen:</w:t>
            </w:r>
          </w:p>
          <w:p w14:paraId="5C2D3EE7" w14:textId="77777777" w:rsidR="00A00F28" w:rsidRPr="00A00F28" w:rsidRDefault="00A00F28" w:rsidP="00A00F28">
            <w:pPr>
              <w:pStyle w:val="Lijstalinea"/>
              <w:numPr>
                <w:ilvl w:val="1"/>
                <w:numId w:val="6"/>
              </w:numPr>
              <w:rPr>
                <w:rFonts w:ascii="Arial" w:hAnsi="Arial" w:cs="Arial"/>
                <w:sz w:val="28"/>
                <w:szCs w:val="28"/>
              </w:rPr>
            </w:pPr>
            <w:r w:rsidRPr="00A00F28">
              <w:rPr>
                <w:rFonts w:ascii="Arial" w:eastAsia="Roboto" w:hAnsi="Arial" w:cs="Arial"/>
                <w:color w:val="000000" w:themeColor="text1"/>
                <w:sz w:val="27"/>
                <w:szCs w:val="27"/>
              </w:rPr>
              <w:t>II-NatS-d S1</w:t>
            </w:r>
          </w:p>
          <w:p w14:paraId="4ED306D3" w14:textId="77777777" w:rsidR="00A00F28" w:rsidRPr="00A00F28" w:rsidRDefault="00A00F28" w:rsidP="00A00F28">
            <w:pPr>
              <w:pStyle w:val="Lijstalinea"/>
              <w:shd w:val="clear" w:color="auto" w:fill="FFFFFF" w:themeFill="background1"/>
              <w:ind w:left="1440"/>
              <w:rPr>
                <w:rFonts w:ascii="Arial" w:hAnsi="Arial" w:cs="Arial"/>
              </w:rPr>
            </w:pPr>
            <w:r w:rsidRPr="00A00F28">
              <w:rPr>
                <w:rFonts w:ascii="Arial" w:eastAsia="Roboto" w:hAnsi="Arial" w:cs="Arial"/>
                <w:color w:val="000000" w:themeColor="text1"/>
                <w:sz w:val="21"/>
                <w:szCs w:val="21"/>
              </w:rPr>
              <w:t>De leerlingen voeren onderzoek aan de hand van een wetenschappelijke methode om kennis te ontwikkelen en om vragen te beantwoorden.</w:t>
            </w:r>
          </w:p>
          <w:p w14:paraId="10B99D81" w14:textId="77777777" w:rsidR="00A00F28" w:rsidRPr="00A00F28" w:rsidRDefault="00A00F28" w:rsidP="00A00F28">
            <w:pPr>
              <w:pStyle w:val="Lijstalinea"/>
              <w:numPr>
                <w:ilvl w:val="1"/>
                <w:numId w:val="6"/>
              </w:numPr>
              <w:rPr>
                <w:rFonts w:ascii="Arial" w:eastAsia="Roboto" w:hAnsi="Arial" w:cs="Arial"/>
                <w:color w:val="000000" w:themeColor="text1"/>
                <w:sz w:val="21"/>
                <w:szCs w:val="21"/>
              </w:rPr>
            </w:pPr>
            <w:r w:rsidRPr="00A00F28">
              <w:rPr>
                <w:rFonts w:ascii="Arial" w:eastAsia="Roboto" w:hAnsi="Arial" w:cs="Arial"/>
                <w:color w:val="000000" w:themeColor="text1"/>
                <w:sz w:val="27"/>
                <w:szCs w:val="27"/>
              </w:rPr>
              <w:t>II-NatS-d S4</w:t>
            </w:r>
            <w:r w:rsidRPr="00A00F28">
              <w:rPr>
                <w:rFonts w:ascii="Arial" w:hAnsi="Arial" w:cs="Arial"/>
              </w:rPr>
              <w:br/>
            </w:r>
            <w:r w:rsidRPr="00A00F28">
              <w:rPr>
                <w:rFonts w:ascii="Arial" w:eastAsia="Roboto" w:hAnsi="Arial" w:cs="Arial"/>
                <w:color w:val="000000" w:themeColor="text1"/>
                <w:sz w:val="21"/>
                <w:szCs w:val="21"/>
              </w:rPr>
              <w:t xml:space="preserve">De leerlingen werken op een veilige en duurzame manier met materialen, stoffen, organismen en technische systemen.                                                               </w:t>
            </w:r>
          </w:p>
          <w:p w14:paraId="3BDC10F7" w14:textId="77777777" w:rsidR="00A00F28" w:rsidRPr="00A00F28" w:rsidRDefault="00A00F28" w:rsidP="00A00F28">
            <w:pPr>
              <w:pStyle w:val="Lijstalinea"/>
              <w:numPr>
                <w:ilvl w:val="1"/>
                <w:numId w:val="6"/>
              </w:numPr>
              <w:shd w:val="clear" w:color="auto" w:fill="FFFFFF" w:themeFill="background1"/>
              <w:rPr>
                <w:rFonts w:ascii="Arial" w:hAnsi="Arial" w:cs="Arial"/>
                <w:sz w:val="28"/>
                <w:szCs w:val="28"/>
              </w:rPr>
            </w:pPr>
            <w:r w:rsidRPr="00A00F28">
              <w:rPr>
                <w:rFonts w:ascii="Arial" w:eastAsia="Roboto" w:hAnsi="Arial" w:cs="Arial"/>
                <w:color w:val="000000" w:themeColor="text1"/>
                <w:sz w:val="27"/>
                <w:szCs w:val="27"/>
              </w:rPr>
              <w:t>II-NatS-d S6</w:t>
            </w:r>
          </w:p>
          <w:p w14:paraId="2B5817A1" w14:textId="4A6CC6D8" w:rsidR="0088161F" w:rsidRPr="00A00F28" w:rsidRDefault="00A00F28" w:rsidP="00A00F28">
            <w:pPr>
              <w:pStyle w:val="Lijstalinea"/>
              <w:shd w:val="clear" w:color="auto" w:fill="FFFFFF" w:themeFill="background1"/>
              <w:ind w:left="1440"/>
              <w:rPr>
                <w:rFonts w:ascii="Roboto" w:eastAsia="Roboto" w:hAnsi="Roboto" w:cs="Roboto"/>
                <w:color w:val="000000" w:themeColor="text1"/>
                <w:sz w:val="21"/>
                <w:szCs w:val="21"/>
              </w:rPr>
            </w:pPr>
            <w:r w:rsidRPr="00A00F28">
              <w:rPr>
                <w:rFonts w:ascii="Arial" w:eastAsia="Roboto" w:hAnsi="Arial" w:cs="Arial"/>
                <w:color w:val="000000" w:themeColor="text1"/>
                <w:sz w:val="21"/>
                <w:szCs w:val="21"/>
              </w:rPr>
              <w:t>De leerlingen analyseren de wisselwerking tussen wetenschappen, technologie, wiskunde en de maatschappij aan de hand van maatschappelijke uitdagingen.</w:t>
            </w:r>
          </w:p>
        </w:tc>
      </w:tr>
      <w:tr w:rsidR="006A1B22" w:rsidRPr="006A1B22" w14:paraId="670BE914" w14:textId="77777777" w:rsidTr="006A1B2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02E35A4D" w14:textId="05748E3A" w:rsidR="006A1B22" w:rsidRPr="006A1B22" w:rsidRDefault="006A1B22" w:rsidP="006A1B22">
            <w:pPr>
              <w:rPr>
                <w:rFonts w:ascii="Arial" w:eastAsia="Arial" w:hAnsi="Arial" w:cs="Arial"/>
                <w:b/>
                <w:bCs/>
                <w:lang w:eastAsia="en-US"/>
              </w:rPr>
            </w:pPr>
            <w:r w:rsidRPr="006A1B22">
              <w:rPr>
                <w:rFonts w:ascii="Arial" w:eastAsia="Arial" w:hAnsi="Arial" w:cs="Arial"/>
                <w:b/>
                <w:bCs/>
                <w:lang w:eastAsia="en-US"/>
              </w:rPr>
              <w:t xml:space="preserve">Leerinhouden: </w:t>
            </w:r>
            <w:r w:rsidR="004C01D3" w:rsidRPr="004C01D3">
              <w:rPr>
                <w:rFonts w:ascii="Arial" w:eastAsia="Arial" w:hAnsi="Arial" w:cs="Arial"/>
                <w:lang w:eastAsia="en-US"/>
              </w:rPr>
              <w:t>m</w:t>
            </w:r>
            <w:r w:rsidR="007D0869" w:rsidRPr="004C01D3">
              <w:rPr>
                <w:rFonts w:ascii="Arial" w:eastAsia="Arial" w:hAnsi="Arial" w:cs="Arial"/>
                <w:lang w:eastAsia="en-US"/>
              </w:rPr>
              <w:t xml:space="preserve">ergel, </w:t>
            </w:r>
            <w:r w:rsidR="00C86619" w:rsidRPr="004C01D3">
              <w:rPr>
                <w:rFonts w:ascii="Arial" w:eastAsia="Arial" w:hAnsi="Arial" w:cs="Arial"/>
                <w:lang w:eastAsia="en-US"/>
              </w:rPr>
              <w:t>ontginning, samenstelling grondstoffen,</w:t>
            </w:r>
            <w:r w:rsidR="00167B90" w:rsidRPr="004C01D3">
              <w:rPr>
                <w:rFonts w:ascii="Arial" w:eastAsia="Arial" w:hAnsi="Arial" w:cs="Arial"/>
                <w:lang w:eastAsia="en-US"/>
              </w:rPr>
              <w:t xml:space="preserve"> cementindustrie</w:t>
            </w:r>
            <w:r w:rsidR="008342A8">
              <w:rPr>
                <w:rFonts w:ascii="Arial" w:eastAsia="Arial" w:hAnsi="Arial" w:cs="Arial"/>
                <w:lang w:eastAsia="en-US"/>
              </w:rPr>
              <w:t>, belang van vervoer over wate</w:t>
            </w:r>
            <w:r w:rsidR="009119E1">
              <w:rPr>
                <w:rFonts w:ascii="Arial" w:eastAsia="Arial" w:hAnsi="Arial" w:cs="Arial"/>
                <w:lang w:eastAsia="en-US"/>
              </w:rPr>
              <w:t>r, kalksteen, calciumcarbonaat, zoutzuur, Krijt</w:t>
            </w:r>
            <w:r w:rsidR="0060778B">
              <w:rPr>
                <w:rFonts w:ascii="Arial" w:eastAsia="Arial" w:hAnsi="Arial" w:cs="Arial"/>
                <w:lang w:eastAsia="en-US"/>
              </w:rPr>
              <w:t>, redoxreactie.</w:t>
            </w:r>
          </w:p>
        </w:tc>
      </w:tr>
    </w:tbl>
    <w:p w14:paraId="4EF98B72" w14:textId="77777777" w:rsidR="006A1B22" w:rsidRPr="006A1B22" w:rsidRDefault="006A1B22" w:rsidP="006A1B22">
      <w:pPr>
        <w:rPr>
          <w:rFonts w:ascii="Arial" w:eastAsia="Arial" w:hAnsi="Arial" w:cs="Arial"/>
          <w:b/>
          <w:bCs/>
          <w:lang w:eastAsia="en-US"/>
        </w:rPr>
      </w:pPr>
      <w:r w:rsidRPr="006A1B22">
        <w:rPr>
          <w:rFonts w:ascii="Arial" w:eastAsia="Arial" w:hAnsi="Arial" w:cs="Arial"/>
          <w:b/>
          <w:bCs/>
          <w:lang w:eastAsia="en-US"/>
        </w:rPr>
        <w:br w:type="page"/>
      </w: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60"/>
      </w:tblGrid>
      <w:tr w:rsidR="006A1B22" w:rsidRPr="006A1B22" w14:paraId="4A252AD5" w14:textId="77777777" w:rsidTr="006A1B2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56676376" w14:textId="77777777" w:rsidR="006A1B22" w:rsidRPr="006A1B22" w:rsidRDefault="006A1B22" w:rsidP="006A1B22">
            <w:pPr>
              <w:rPr>
                <w:rFonts w:ascii="Arial" w:eastAsia="Arial" w:hAnsi="Arial" w:cs="Arial"/>
                <w:b/>
                <w:bCs/>
                <w:lang w:eastAsia="en-US"/>
              </w:rPr>
            </w:pPr>
            <w:r w:rsidRPr="006A1B22">
              <w:rPr>
                <w:rFonts w:ascii="Arial" w:eastAsia="Arial" w:hAnsi="Arial" w:cs="Arial"/>
                <w:b/>
                <w:bCs/>
                <w:lang w:eastAsia="en-US"/>
              </w:rPr>
              <w:lastRenderedPageBreak/>
              <w:t>Randvoorwaarden:</w:t>
            </w:r>
          </w:p>
          <w:p w14:paraId="575F97E8" w14:textId="77777777" w:rsidR="006A1B22" w:rsidRPr="006A1B22" w:rsidRDefault="006A1B22" w:rsidP="006A1B22">
            <w:pPr>
              <w:rPr>
                <w:rFonts w:ascii="Arial" w:eastAsia="Arial" w:hAnsi="Arial" w:cs="Arial"/>
                <w:b/>
                <w:bCs/>
                <w:lang w:eastAsia="en-US"/>
              </w:rPr>
            </w:pPr>
            <w:r w:rsidRPr="006A1B22">
              <w:rPr>
                <w:rFonts w:ascii="Arial" w:eastAsia="Arial" w:hAnsi="Arial" w:cs="Arial"/>
                <w:b/>
                <w:bCs/>
                <w:u w:val="single"/>
                <w:lang w:eastAsia="en-US"/>
              </w:rPr>
              <w:t>Materiaal per groepje</w:t>
            </w:r>
            <w:r w:rsidRPr="006A1B22">
              <w:rPr>
                <w:rFonts w:ascii="Arial" w:eastAsia="Arial" w:hAnsi="Arial" w:cs="Arial"/>
                <w:b/>
                <w:bCs/>
                <w:lang w:eastAsia="en-US"/>
              </w:rPr>
              <w:t>:</w:t>
            </w:r>
          </w:p>
          <w:tbl>
            <w:tblPr>
              <w:tblW w:w="8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9"/>
              <w:gridCol w:w="4421"/>
            </w:tblGrid>
            <w:tr w:rsidR="006A1B22" w:rsidRPr="006A1B22" w14:paraId="0E4853A2" w14:textId="77777777" w:rsidTr="00244530">
              <w:trPr>
                <w:trHeight w:val="340"/>
              </w:trPr>
              <w:tc>
                <w:tcPr>
                  <w:tcW w:w="3949" w:type="dxa"/>
                  <w:tcBorders>
                    <w:top w:val="single" w:sz="4" w:space="0" w:color="000000"/>
                    <w:left w:val="single" w:sz="4" w:space="0" w:color="000000"/>
                    <w:bottom w:val="single" w:sz="4" w:space="0" w:color="000000"/>
                    <w:right w:val="single" w:sz="4" w:space="0" w:color="000000"/>
                  </w:tcBorders>
                  <w:hideMark/>
                </w:tcPr>
                <w:p w14:paraId="149B42F5" w14:textId="77777777" w:rsidR="00167B90" w:rsidRPr="005C5075" w:rsidRDefault="00167B90" w:rsidP="006A1B22">
                  <w:pPr>
                    <w:rPr>
                      <w:rFonts w:ascii="Arial" w:eastAsia="Arial" w:hAnsi="Arial" w:cs="Arial"/>
                      <w:b/>
                      <w:lang w:eastAsia="en-US"/>
                    </w:rPr>
                  </w:pPr>
                  <w:r w:rsidRPr="005C5075">
                    <w:rPr>
                      <w:rFonts w:ascii="Arial" w:eastAsia="Arial" w:hAnsi="Arial" w:cs="Arial"/>
                      <w:b/>
                      <w:lang w:eastAsia="en-US"/>
                    </w:rPr>
                    <w:t>H</w:t>
                  </w:r>
                  <w:r w:rsidR="008342A8" w:rsidRPr="005C5075">
                    <w:rPr>
                      <w:rFonts w:ascii="Arial" w:eastAsia="Arial" w:hAnsi="Arial" w:cs="Arial"/>
                      <w:b/>
                      <w:lang w:eastAsia="en-US"/>
                    </w:rPr>
                    <w:t>Cl</w:t>
                  </w:r>
                  <w:r w:rsidR="00244530" w:rsidRPr="005C5075">
                    <w:rPr>
                      <w:rFonts w:ascii="Arial" w:eastAsia="Arial" w:hAnsi="Arial" w:cs="Arial"/>
                      <w:b/>
                      <w:lang w:eastAsia="en-US"/>
                    </w:rPr>
                    <w:t xml:space="preserve"> 1 mol/l</w:t>
                  </w:r>
                  <w:r w:rsidR="008342A8" w:rsidRPr="005C5075">
                    <w:rPr>
                      <w:rFonts w:ascii="Arial" w:eastAsia="Arial" w:hAnsi="Arial" w:cs="Arial"/>
                      <w:b/>
                      <w:lang w:eastAsia="en-US"/>
                    </w:rPr>
                    <w:t xml:space="preserve">, pipet, mergel, </w:t>
                  </w:r>
                  <w:r w:rsidR="00244530" w:rsidRPr="005C5075">
                    <w:rPr>
                      <w:rFonts w:ascii="Arial" w:eastAsia="Arial" w:hAnsi="Arial" w:cs="Arial"/>
                      <w:b/>
                      <w:lang w:eastAsia="en-US"/>
                    </w:rPr>
                    <w:t>silex</w:t>
                  </w:r>
                  <w:r w:rsidR="00BB3BE6" w:rsidRPr="005C5075">
                    <w:rPr>
                      <w:rFonts w:ascii="Arial" w:eastAsia="Arial" w:hAnsi="Arial" w:cs="Arial"/>
                      <w:b/>
                      <w:lang w:eastAsia="en-US"/>
                    </w:rPr>
                    <w:t>, gesteente uit de Hoëgne</w:t>
                  </w:r>
                </w:p>
                <w:p w14:paraId="09538AA8" w14:textId="35CE7780" w:rsidR="00A021C7" w:rsidRPr="005C5075" w:rsidRDefault="00A021C7" w:rsidP="006A1B22">
                  <w:pPr>
                    <w:rPr>
                      <w:rFonts w:ascii="Arial" w:eastAsia="Arial" w:hAnsi="Arial" w:cs="Arial"/>
                      <w:b/>
                      <w:lang w:eastAsia="en-US"/>
                    </w:rPr>
                  </w:pPr>
                  <w:r w:rsidRPr="005C5075">
                    <w:rPr>
                      <w:noProof/>
                    </w:rPr>
                    <w:drawing>
                      <wp:inline distT="0" distB="0" distL="0" distR="0" wp14:anchorId="4AB8C2F5" wp14:editId="2132AEC6">
                        <wp:extent cx="978832" cy="2099476"/>
                        <wp:effectExtent l="0" t="0" r="0" b="0"/>
                        <wp:docPr id="15771394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837" r="26540"/>
                                <a:stretch/>
                              </pic:blipFill>
                              <pic:spPr bwMode="auto">
                                <a:xfrm>
                                  <a:off x="0" y="0"/>
                                  <a:ext cx="981446" cy="2105082"/>
                                </a:xfrm>
                                <a:prstGeom prst="rect">
                                  <a:avLst/>
                                </a:prstGeom>
                                <a:noFill/>
                                <a:ln>
                                  <a:noFill/>
                                </a:ln>
                                <a:extLst>
                                  <a:ext uri="{53640926-AAD7-44D8-BBD7-CCE9431645EC}">
                                    <a14:shadowObscured xmlns:a14="http://schemas.microsoft.com/office/drawing/2010/main"/>
                                  </a:ext>
                                </a:extLst>
                              </pic:spPr>
                            </pic:pic>
                          </a:graphicData>
                        </a:graphic>
                      </wp:inline>
                    </w:drawing>
                  </w:r>
                  <w:r w:rsidR="005C5075" w:rsidRPr="005C5075">
                    <w:rPr>
                      <w:noProof/>
                    </w:rPr>
                    <w:drawing>
                      <wp:inline distT="0" distB="0" distL="0" distR="0" wp14:anchorId="4CCB3A92" wp14:editId="6695F05B">
                        <wp:extent cx="2042573" cy="821297"/>
                        <wp:effectExtent l="952" t="0" r="0" b="0"/>
                        <wp:docPr id="1776591524" name="Afbeelding 4" descr="Pipetten kunststof, 3 ml, set van 60 stuks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petten kunststof, 3 ml, set van 60 stuks | 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51409" cy="824850"/>
                                </a:xfrm>
                                <a:prstGeom prst="rect">
                                  <a:avLst/>
                                </a:prstGeom>
                                <a:noFill/>
                                <a:ln>
                                  <a:noFill/>
                                </a:ln>
                              </pic:spPr>
                            </pic:pic>
                          </a:graphicData>
                        </a:graphic>
                      </wp:inline>
                    </w:drawing>
                  </w:r>
                  <w:r w:rsidR="005C5075" w:rsidRPr="005C5075">
                    <w:rPr>
                      <w:noProof/>
                    </w:rPr>
                    <w:drawing>
                      <wp:inline distT="0" distB="0" distL="0" distR="0" wp14:anchorId="5A5C7B52" wp14:editId="2F03738C">
                        <wp:extent cx="1916265" cy="1545064"/>
                        <wp:effectExtent l="0" t="0" r="8255" b="0"/>
                        <wp:docPr id="807941397" name="Afbeelding 5" descr="What are the most common types of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 are the most common types of rock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0230"/>
                                <a:stretch/>
                              </pic:blipFill>
                              <pic:spPr bwMode="auto">
                                <a:xfrm>
                                  <a:off x="0" y="0"/>
                                  <a:ext cx="1921101" cy="1548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vAlign w:val="center"/>
                </w:tcPr>
                <w:p w14:paraId="661DC18C" w14:textId="03887180" w:rsidR="006A1B22" w:rsidRPr="005C5075" w:rsidRDefault="00244530" w:rsidP="006A1B22">
                  <w:pPr>
                    <w:rPr>
                      <w:rFonts w:ascii="Arial" w:eastAsia="Arial" w:hAnsi="Arial" w:cs="Arial"/>
                      <w:b/>
                      <w:bCs/>
                      <w:lang w:eastAsia="en-US"/>
                    </w:rPr>
                  </w:pPr>
                  <w:r w:rsidRPr="005C5075">
                    <w:rPr>
                      <w:rFonts w:ascii="Arial" w:eastAsia="Arial" w:hAnsi="Arial" w:cs="Arial"/>
                      <w:b/>
                      <w:bCs/>
                      <w:lang w:eastAsia="en-US"/>
                    </w:rPr>
                    <w:t>Kaartenmateriaal</w:t>
                  </w:r>
                </w:p>
                <w:p w14:paraId="2346E939" w14:textId="0CC823A9" w:rsidR="00244530" w:rsidRPr="005C5075" w:rsidRDefault="00336271" w:rsidP="006A1B22">
                  <w:pPr>
                    <w:rPr>
                      <w:rFonts w:ascii="Arial" w:eastAsia="Arial" w:hAnsi="Arial" w:cs="Arial"/>
                      <w:b/>
                      <w:bCs/>
                      <w:lang w:eastAsia="en-US"/>
                    </w:rPr>
                  </w:pPr>
                  <w:r w:rsidRPr="005C5075">
                    <w:rPr>
                      <w:rFonts w:ascii="Arial" w:eastAsia="Arial" w:hAnsi="Arial" w:cs="Arial"/>
                      <w:b/>
                      <w:bCs/>
                      <w:lang w:eastAsia="en-US"/>
                    </w:rPr>
                    <w:drawing>
                      <wp:inline distT="0" distB="0" distL="0" distR="0" wp14:anchorId="750CBDCB" wp14:editId="38A77C8F">
                        <wp:extent cx="2704231" cy="3538330"/>
                        <wp:effectExtent l="0" t="0" r="1270" b="5080"/>
                        <wp:docPr id="1301657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5785" name=""/>
                                <pic:cNvPicPr/>
                              </pic:nvPicPr>
                              <pic:blipFill>
                                <a:blip r:embed="rId15"/>
                                <a:stretch>
                                  <a:fillRect/>
                                </a:stretch>
                              </pic:blipFill>
                              <pic:spPr>
                                <a:xfrm>
                                  <a:off x="0" y="0"/>
                                  <a:ext cx="2704632" cy="3538855"/>
                                </a:xfrm>
                                <a:prstGeom prst="rect">
                                  <a:avLst/>
                                </a:prstGeom>
                              </pic:spPr>
                            </pic:pic>
                          </a:graphicData>
                        </a:graphic>
                      </wp:inline>
                    </w:drawing>
                  </w:r>
                </w:p>
                <w:p w14:paraId="64FB0DAB" w14:textId="6970DEE1" w:rsidR="00244530" w:rsidRPr="005C5075" w:rsidRDefault="00244530" w:rsidP="006A1B22">
                  <w:pPr>
                    <w:rPr>
                      <w:rFonts w:ascii="Arial" w:eastAsia="Arial" w:hAnsi="Arial" w:cs="Arial"/>
                      <w:b/>
                      <w:bCs/>
                      <w:lang w:eastAsia="en-US"/>
                    </w:rPr>
                  </w:pPr>
                </w:p>
              </w:tc>
            </w:tr>
            <w:tr w:rsidR="00244530" w:rsidRPr="006A1B22" w14:paraId="12038AAB" w14:textId="77777777" w:rsidTr="00244530">
              <w:trPr>
                <w:trHeight w:val="2835"/>
              </w:trPr>
              <w:tc>
                <w:tcPr>
                  <w:tcW w:w="3949" w:type="dxa"/>
                  <w:tcBorders>
                    <w:top w:val="single" w:sz="4" w:space="0" w:color="000000"/>
                    <w:left w:val="single" w:sz="4" w:space="0" w:color="000000"/>
                    <w:bottom w:val="single" w:sz="4" w:space="0" w:color="000000"/>
                    <w:right w:val="single" w:sz="4" w:space="0" w:color="000000"/>
                  </w:tcBorders>
                </w:tcPr>
                <w:p w14:paraId="0FD3373F" w14:textId="77777777" w:rsidR="00244530" w:rsidRPr="005C5075" w:rsidRDefault="00244530" w:rsidP="006A1B22">
                  <w:pPr>
                    <w:rPr>
                      <w:rFonts w:ascii="Arial" w:eastAsia="Arial" w:hAnsi="Arial" w:cs="Arial"/>
                      <w:b/>
                      <w:bCs/>
                      <w:lang w:eastAsia="en-US"/>
                    </w:rPr>
                  </w:pPr>
                  <w:r w:rsidRPr="005C5075">
                    <w:rPr>
                      <w:rFonts w:ascii="Arial" w:eastAsia="Arial" w:hAnsi="Arial" w:cs="Arial"/>
                      <w:b/>
                      <w:bCs/>
                      <w:lang w:eastAsia="en-US"/>
                    </w:rPr>
                    <w:t>Excursiebundel</w:t>
                  </w:r>
                </w:p>
                <w:p w14:paraId="2CE7A005" w14:textId="3DFB5176" w:rsidR="00832201" w:rsidRPr="005C5075" w:rsidRDefault="00832201" w:rsidP="006A1B22">
                  <w:pPr>
                    <w:rPr>
                      <w:rFonts w:ascii="Arial" w:eastAsia="Arial" w:hAnsi="Arial" w:cs="Arial"/>
                      <w:b/>
                      <w:bCs/>
                      <w:lang w:eastAsia="en-US"/>
                    </w:rPr>
                  </w:pPr>
                  <w:r w:rsidRPr="005C5075">
                    <w:rPr>
                      <w:rFonts w:ascii="Arial" w:eastAsia="Arial" w:hAnsi="Arial" w:cs="Arial"/>
                      <w:b/>
                      <w:bCs/>
                      <w:lang w:eastAsia="en-US"/>
                    </w:rPr>
                    <w:drawing>
                      <wp:inline distT="0" distB="0" distL="0" distR="0" wp14:anchorId="436F346F" wp14:editId="472A5492">
                        <wp:extent cx="2083242" cy="2767519"/>
                        <wp:effectExtent l="0" t="0" r="0" b="0"/>
                        <wp:docPr id="924842990" name="Afbeelding 2" descr="Afbeelding 3,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3, Afbee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1524" cy="2778521"/>
                                </a:xfrm>
                                <a:prstGeom prst="rect">
                                  <a:avLst/>
                                </a:prstGeom>
                                <a:noFill/>
                                <a:ln>
                                  <a:noFill/>
                                </a:ln>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vAlign w:val="center"/>
                </w:tcPr>
                <w:p w14:paraId="4CF299CF" w14:textId="77777777" w:rsidR="00244530" w:rsidRPr="005C5075" w:rsidRDefault="00244530" w:rsidP="006A1B22">
                  <w:pPr>
                    <w:rPr>
                      <w:rFonts w:ascii="Arial" w:eastAsia="Arial" w:hAnsi="Arial" w:cs="Arial"/>
                      <w:b/>
                      <w:bCs/>
                      <w:lang w:eastAsia="en-US"/>
                    </w:rPr>
                  </w:pPr>
                </w:p>
              </w:tc>
            </w:tr>
          </w:tbl>
          <w:p w14:paraId="3070611D" w14:textId="77777777" w:rsidR="006A1B22" w:rsidRPr="006A1B22" w:rsidRDefault="006A1B22" w:rsidP="006A1B22">
            <w:pPr>
              <w:rPr>
                <w:rFonts w:ascii="Arial" w:eastAsia="Arial" w:hAnsi="Arial" w:cs="Arial"/>
                <w:b/>
                <w:bCs/>
                <w:lang w:eastAsia="en-US"/>
              </w:rPr>
            </w:pPr>
          </w:p>
          <w:p w14:paraId="624A5898" w14:textId="77777777" w:rsidR="006A1B22" w:rsidRPr="00C1659B" w:rsidRDefault="006A1B22" w:rsidP="006A1B22">
            <w:pPr>
              <w:rPr>
                <w:rFonts w:ascii="Arial" w:eastAsia="Arial" w:hAnsi="Arial" w:cs="Arial"/>
                <w:b/>
                <w:bCs/>
                <w:lang w:eastAsia="en-US"/>
              </w:rPr>
            </w:pPr>
            <w:r w:rsidRPr="00C1659B">
              <w:rPr>
                <w:rFonts w:ascii="Arial" w:eastAsia="Arial" w:hAnsi="Arial" w:cs="Arial"/>
                <w:b/>
                <w:bCs/>
                <w:u w:val="single"/>
                <w:lang w:eastAsia="en-US"/>
              </w:rPr>
              <w:t>Voorkennis leerlingen</w:t>
            </w:r>
            <w:r w:rsidRPr="00C1659B">
              <w:rPr>
                <w:rFonts w:ascii="Arial" w:eastAsia="Arial" w:hAnsi="Arial" w:cs="Arial"/>
                <w:b/>
                <w:bCs/>
                <w:lang w:eastAsia="en-US"/>
              </w:rPr>
              <w:t xml:space="preserve">: </w:t>
            </w:r>
            <w:r w:rsidRPr="00C1659B">
              <w:rPr>
                <w:rFonts w:ascii="Arial" w:eastAsia="Arial" w:hAnsi="Arial" w:cs="Arial"/>
                <w:b/>
                <w:bCs/>
                <w:i/>
                <w:lang w:eastAsia="en-US"/>
              </w:rPr>
              <w:t xml:space="preserve">  </w:t>
            </w:r>
          </w:p>
          <w:p w14:paraId="5935AEDC" w14:textId="2A451602" w:rsidR="006A1B22" w:rsidRPr="00A129FE" w:rsidRDefault="00C1659B" w:rsidP="009C3279">
            <w:pPr>
              <w:numPr>
                <w:ilvl w:val="0"/>
                <w:numId w:val="2"/>
              </w:numPr>
              <w:rPr>
                <w:rFonts w:ascii="Arial" w:eastAsia="Arial" w:hAnsi="Arial" w:cs="Arial"/>
                <w:b/>
                <w:bCs/>
                <w:lang w:eastAsia="en-US"/>
              </w:rPr>
            </w:pPr>
            <w:r>
              <w:rPr>
                <w:rFonts w:ascii="Arial" w:eastAsia="Arial" w:hAnsi="Arial" w:cs="Arial"/>
                <w:bCs/>
                <w:lang w:eastAsia="en-US"/>
              </w:rPr>
              <w:t>De leerlingen hebben een basis chemie; ze kunnen reactievergelijkingen</w:t>
            </w:r>
            <w:r w:rsidR="00A129FE">
              <w:rPr>
                <w:rFonts w:ascii="Arial" w:eastAsia="Arial" w:hAnsi="Arial" w:cs="Arial"/>
                <w:bCs/>
                <w:lang w:eastAsia="en-US"/>
              </w:rPr>
              <w:t xml:space="preserve"> uitbalanceren, kunnen werken met de wetenschappelijke methode, kunnen op een veilige manier met gevaarlijke stoffen omgaan.</w:t>
            </w:r>
          </w:p>
          <w:p w14:paraId="795DD625" w14:textId="514E66D6" w:rsidR="00A129FE" w:rsidRPr="008860B0" w:rsidRDefault="008860B0" w:rsidP="009C3279">
            <w:pPr>
              <w:numPr>
                <w:ilvl w:val="0"/>
                <w:numId w:val="2"/>
              </w:numPr>
              <w:rPr>
                <w:rFonts w:ascii="Arial" w:eastAsia="Arial" w:hAnsi="Arial" w:cs="Arial"/>
                <w:b/>
                <w:bCs/>
                <w:lang w:eastAsia="en-US"/>
              </w:rPr>
            </w:pPr>
            <w:r>
              <w:rPr>
                <w:rFonts w:ascii="Arial" w:eastAsia="Arial" w:hAnsi="Arial" w:cs="Arial"/>
                <w:bCs/>
                <w:lang w:eastAsia="en-US"/>
              </w:rPr>
              <w:t>De leerlingen weten het verschil tussen een mijn en een groeve.</w:t>
            </w:r>
          </w:p>
          <w:p w14:paraId="78FE861B" w14:textId="252D8DD0" w:rsidR="008860B0" w:rsidRPr="00C1659B" w:rsidRDefault="008860B0" w:rsidP="009C3279">
            <w:pPr>
              <w:numPr>
                <w:ilvl w:val="0"/>
                <w:numId w:val="2"/>
              </w:numPr>
              <w:rPr>
                <w:rFonts w:ascii="Arial" w:eastAsia="Arial" w:hAnsi="Arial" w:cs="Arial"/>
                <w:b/>
                <w:bCs/>
                <w:lang w:eastAsia="en-US"/>
              </w:rPr>
            </w:pPr>
            <w:r>
              <w:rPr>
                <w:rFonts w:ascii="Arial" w:eastAsia="Arial" w:hAnsi="Arial" w:cs="Arial"/>
                <w:bCs/>
                <w:lang w:eastAsia="en-US"/>
              </w:rPr>
              <w:t>De leerlingen</w:t>
            </w:r>
            <w:r w:rsidR="00D3151C">
              <w:rPr>
                <w:rFonts w:ascii="Arial" w:eastAsia="Arial" w:hAnsi="Arial" w:cs="Arial"/>
                <w:bCs/>
                <w:lang w:eastAsia="en-US"/>
              </w:rPr>
              <w:t xml:space="preserve"> kunnen een eenvoudige landschapsstudie uitvoeren en hebben kennis over de 4 H’s.</w:t>
            </w:r>
          </w:p>
          <w:p w14:paraId="7B82207C" w14:textId="520C2F20" w:rsidR="006A1B22" w:rsidRPr="00244530" w:rsidRDefault="006A1B22" w:rsidP="006A1B22">
            <w:pPr>
              <w:rPr>
                <w:rFonts w:ascii="Arial" w:eastAsia="Arial" w:hAnsi="Arial" w:cs="Arial"/>
                <w:lang w:eastAsia="en-US"/>
              </w:rPr>
            </w:pPr>
            <w:r w:rsidRPr="006A1B22">
              <w:rPr>
                <w:rFonts w:ascii="Arial" w:eastAsia="Arial" w:hAnsi="Arial" w:cs="Arial"/>
                <w:b/>
                <w:bCs/>
                <w:u w:val="single"/>
                <w:lang w:eastAsia="en-US"/>
              </w:rPr>
              <w:t>Externen</w:t>
            </w:r>
            <w:r w:rsidRPr="006A1B22">
              <w:rPr>
                <w:rFonts w:ascii="Arial" w:eastAsia="Arial" w:hAnsi="Arial" w:cs="Arial"/>
                <w:b/>
                <w:bCs/>
                <w:lang w:eastAsia="en-US"/>
              </w:rPr>
              <w:t xml:space="preserve">: </w:t>
            </w:r>
            <w:r w:rsidR="00244530">
              <w:rPr>
                <w:rFonts w:ascii="Arial" w:eastAsia="Arial" w:hAnsi="Arial" w:cs="Arial"/>
                <w:lang w:eastAsia="en-US"/>
              </w:rPr>
              <w:t>n.v.t.</w:t>
            </w:r>
          </w:p>
        </w:tc>
      </w:tr>
      <w:tr w:rsidR="006A1B22" w:rsidRPr="006A1B22" w14:paraId="3EFCE0D1" w14:textId="77777777" w:rsidTr="006A1B2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6C4F3150" w14:textId="2267E555" w:rsidR="00785683" w:rsidRPr="00AC07A0" w:rsidRDefault="006A1B22" w:rsidP="006A1B22">
            <w:pPr>
              <w:rPr>
                <w:rFonts w:ascii="Arial" w:eastAsia="Arial" w:hAnsi="Arial" w:cs="Arial"/>
                <w:b/>
                <w:lang w:eastAsia="en-US"/>
              </w:rPr>
            </w:pPr>
            <w:r w:rsidRPr="00785683">
              <w:rPr>
                <w:rFonts w:ascii="Arial" w:eastAsia="Arial" w:hAnsi="Arial" w:cs="Arial"/>
                <w:b/>
                <w:lang w:eastAsia="en-US"/>
              </w:rPr>
              <w:lastRenderedPageBreak/>
              <w:t xml:space="preserve">Beschrijving leeractiviteiten: </w:t>
            </w:r>
          </w:p>
          <w:p w14:paraId="1FE01D53" w14:textId="77777777" w:rsidR="006A1B22" w:rsidRPr="00244530" w:rsidRDefault="006A1B22" w:rsidP="006A1B22">
            <w:pPr>
              <w:rPr>
                <w:rFonts w:ascii="Arial" w:eastAsia="Arial" w:hAnsi="Arial" w:cs="Arial"/>
                <w:b/>
                <w:bCs/>
                <w:highlight w:val="yellow"/>
                <w:lang w:eastAsia="en-US"/>
              </w:rPr>
            </w:pPr>
            <w:r w:rsidRPr="00AC07A0">
              <w:rPr>
                <w:rFonts w:ascii="Arial" w:eastAsia="Arial" w:hAnsi="Arial" w:cs="Arial"/>
                <w:b/>
                <w:bCs/>
                <w:u w:val="single"/>
                <w:lang w:eastAsia="en-US"/>
              </w:rPr>
              <w:t>Deel conceptenmap dat bij deze leeractiviteit hoort</w:t>
            </w:r>
            <w:r w:rsidRPr="00AC07A0">
              <w:rPr>
                <w:rFonts w:ascii="Arial" w:eastAsia="Arial" w:hAnsi="Arial" w:cs="Arial"/>
                <w:b/>
                <w:bCs/>
                <w:lang w:eastAsia="en-US"/>
              </w:rPr>
              <w:t>:</w:t>
            </w:r>
          </w:p>
          <w:p w14:paraId="2A6021DF" w14:textId="54248B76" w:rsidR="006A1B22" w:rsidRDefault="00AC07A0" w:rsidP="006A1B22">
            <w:pPr>
              <w:rPr>
                <w:rFonts w:ascii="Arial" w:eastAsia="Arial" w:hAnsi="Arial" w:cs="Arial"/>
                <w:b/>
                <w:bCs/>
                <w:highlight w:val="yellow"/>
                <w:lang w:eastAsia="en-US"/>
              </w:rPr>
            </w:pPr>
            <w:r w:rsidRPr="00AC07A0">
              <w:rPr>
                <w:rFonts w:ascii="Arial" w:eastAsia="Arial" w:hAnsi="Arial" w:cs="Arial"/>
                <w:b/>
                <w:bCs/>
                <w:noProof/>
                <w:lang w:eastAsia="en-US"/>
              </w:rPr>
              <w:drawing>
                <wp:inline distT="0" distB="0" distL="0" distR="0" wp14:anchorId="08D283F6" wp14:editId="0F1D3003">
                  <wp:extent cx="3467584" cy="1200318"/>
                  <wp:effectExtent l="0" t="0" r="0" b="0"/>
                  <wp:docPr id="9746756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75658" name=""/>
                          <pic:cNvPicPr/>
                        </pic:nvPicPr>
                        <pic:blipFill>
                          <a:blip r:embed="rId17"/>
                          <a:stretch>
                            <a:fillRect/>
                          </a:stretch>
                        </pic:blipFill>
                        <pic:spPr>
                          <a:xfrm>
                            <a:off x="0" y="0"/>
                            <a:ext cx="3467584" cy="1200318"/>
                          </a:xfrm>
                          <a:prstGeom prst="rect">
                            <a:avLst/>
                          </a:prstGeom>
                        </pic:spPr>
                      </pic:pic>
                    </a:graphicData>
                  </a:graphic>
                </wp:inline>
              </w:drawing>
            </w:r>
            <w:r w:rsidRPr="00785683">
              <w:rPr>
                <w:rFonts w:ascii="Arial" w:eastAsia="Arial" w:hAnsi="Arial" w:cs="Arial"/>
                <w:b/>
                <w:bCs/>
                <w:noProof/>
                <w:lang w:eastAsia="en-US"/>
              </w:rPr>
              <w:drawing>
                <wp:inline distT="0" distB="0" distL="0" distR="0" wp14:anchorId="1D8E697C" wp14:editId="7B71710A">
                  <wp:extent cx="753533" cy="2086708"/>
                  <wp:effectExtent l="0" t="0" r="8890" b="0"/>
                  <wp:docPr id="87678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807" name=""/>
                          <pic:cNvPicPr/>
                        </pic:nvPicPr>
                        <pic:blipFill>
                          <a:blip r:embed="rId18"/>
                          <a:stretch>
                            <a:fillRect/>
                          </a:stretch>
                        </pic:blipFill>
                        <pic:spPr>
                          <a:xfrm>
                            <a:off x="0" y="0"/>
                            <a:ext cx="759951" cy="2104480"/>
                          </a:xfrm>
                          <a:prstGeom prst="rect">
                            <a:avLst/>
                          </a:prstGeom>
                        </pic:spPr>
                      </pic:pic>
                    </a:graphicData>
                  </a:graphic>
                </wp:inline>
              </w:drawing>
            </w:r>
          </w:p>
          <w:p w14:paraId="3CCB276B" w14:textId="77777777" w:rsidR="004C2E2F" w:rsidRPr="004C2E2F" w:rsidRDefault="004C2E2F" w:rsidP="006A1B22">
            <w:pPr>
              <w:rPr>
                <w:rFonts w:ascii="Arial" w:eastAsia="Arial" w:hAnsi="Arial" w:cs="Arial"/>
                <w:b/>
                <w:bCs/>
                <w:highlight w:val="yellow"/>
                <w:lang w:eastAsia="en-US"/>
              </w:rPr>
            </w:pPr>
          </w:p>
          <w:p w14:paraId="4500254E" w14:textId="77777777" w:rsidR="006A1B22" w:rsidRPr="00781821" w:rsidRDefault="006A1B22" w:rsidP="006A1B22">
            <w:pPr>
              <w:rPr>
                <w:rFonts w:ascii="Arial" w:eastAsia="Arial" w:hAnsi="Arial" w:cs="Arial"/>
                <w:b/>
                <w:bCs/>
                <w:u w:val="single"/>
                <w:lang w:eastAsia="en-US"/>
              </w:rPr>
            </w:pPr>
            <w:r w:rsidRPr="00781821">
              <w:rPr>
                <w:rFonts w:ascii="Arial" w:eastAsia="Arial" w:hAnsi="Arial" w:cs="Arial"/>
                <w:b/>
                <w:bCs/>
                <w:u w:val="single"/>
                <w:lang w:eastAsia="en-US"/>
              </w:rPr>
              <w:t>Overzicht leeractiviteit: timing + hoe te organiseren + hulpmiddelen</w:t>
            </w:r>
          </w:p>
          <w:tbl>
            <w:tblPr>
              <w:tblW w:w="8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
              <w:gridCol w:w="1768"/>
              <w:gridCol w:w="789"/>
              <w:gridCol w:w="4140"/>
              <w:gridCol w:w="1700"/>
            </w:tblGrid>
            <w:tr w:rsidR="006A1B22" w:rsidRPr="00781821" w14:paraId="4D03E573" w14:textId="77777777" w:rsidTr="00244530">
              <w:tc>
                <w:tcPr>
                  <w:tcW w:w="453" w:type="dxa"/>
                  <w:tcBorders>
                    <w:top w:val="nil"/>
                    <w:left w:val="nil"/>
                    <w:bottom w:val="single" w:sz="4" w:space="0" w:color="000000"/>
                    <w:right w:val="single" w:sz="4" w:space="0" w:color="000000"/>
                  </w:tcBorders>
                </w:tcPr>
                <w:p w14:paraId="31A3EB24" w14:textId="77777777" w:rsidR="006A1B22" w:rsidRPr="00781821" w:rsidRDefault="006A1B22" w:rsidP="006A1B22">
                  <w:pPr>
                    <w:rPr>
                      <w:rFonts w:ascii="Arial" w:eastAsia="Arial" w:hAnsi="Arial" w:cs="Arial"/>
                      <w:b/>
                      <w:bCs/>
                      <w:lang w:eastAsia="en-US"/>
                    </w:rPr>
                  </w:pPr>
                </w:p>
              </w:tc>
              <w:tc>
                <w:tcPr>
                  <w:tcW w:w="1768" w:type="dxa"/>
                  <w:tcBorders>
                    <w:top w:val="single" w:sz="4" w:space="0" w:color="000000"/>
                    <w:left w:val="single" w:sz="4" w:space="0" w:color="000000"/>
                    <w:bottom w:val="single" w:sz="4" w:space="0" w:color="000000"/>
                    <w:right w:val="single" w:sz="4" w:space="0" w:color="000000"/>
                  </w:tcBorders>
                  <w:vAlign w:val="center"/>
                  <w:hideMark/>
                </w:tcPr>
                <w:p w14:paraId="78809AB1" w14:textId="77777777" w:rsidR="006A1B22" w:rsidRPr="00781821" w:rsidRDefault="006A1B22" w:rsidP="006A1B22">
                  <w:pPr>
                    <w:rPr>
                      <w:rFonts w:ascii="Arial" w:eastAsia="Arial" w:hAnsi="Arial" w:cs="Arial"/>
                      <w:b/>
                      <w:bCs/>
                      <w:lang w:eastAsia="en-US"/>
                    </w:rPr>
                  </w:pPr>
                  <w:r w:rsidRPr="00781821">
                    <w:rPr>
                      <w:rFonts w:ascii="Arial" w:eastAsia="Arial" w:hAnsi="Arial" w:cs="Arial"/>
                      <w:b/>
                      <w:bCs/>
                      <w:lang w:eastAsia="en-US"/>
                    </w:rPr>
                    <w:t>Beschrijving leeractiviteit</w:t>
                  </w:r>
                </w:p>
              </w:tc>
              <w:tc>
                <w:tcPr>
                  <w:tcW w:w="789" w:type="dxa"/>
                  <w:tcBorders>
                    <w:top w:val="single" w:sz="4" w:space="0" w:color="000000"/>
                    <w:left w:val="single" w:sz="4" w:space="0" w:color="000000"/>
                    <w:bottom w:val="single" w:sz="4" w:space="0" w:color="000000"/>
                    <w:right w:val="single" w:sz="4" w:space="0" w:color="000000"/>
                  </w:tcBorders>
                  <w:vAlign w:val="center"/>
                  <w:hideMark/>
                </w:tcPr>
                <w:p w14:paraId="78BB779A" w14:textId="77777777" w:rsidR="006A1B22" w:rsidRPr="00781821" w:rsidRDefault="006A1B22" w:rsidP="006A1B22">
                  <w:pPr>
                    <w:rPr>
                      <w:rFonts w:ascii="Arial" w:eastAsia="Arial" w:hAnsi="Arial" w:cs="Arial"/>
                      <w:b/>
                      <w:bCs/>
                      <w:lang w:eastAsia="en-US"/>
                    </w:rPr>
                  </w:pPr>
                  <w:r w:rsidRPr="00781821">
                    <w:rPr>
                      <w:rFonts w:ascii="Arial" w:eastAsia="Arial" w:hAnsi="Arial" w:cs="Arial"/>
                      <w:b/>
                      <w:bCs/>
                      <w:lang w:eastAsia="en-US"/>
                    </w:rPr>
                    <w:t>Duur</w:t>
                  </w:r>
                </w:p>
              </w:tc>
              <w:tc>
                <w:tcPr>
                  <w:tcW w:w="4140" w:type="dxa"/>
                  <w:tcBorders>
                    <w:top w:val="single" w:sz="4" w:space="0" w:color="000000"/>
                    <w:left w:val="single" w:sz="4" w:space="0" w:color="000000"/>
                    <w:bottom w:val="single" w:sz="4" w:space="0" w:color="000000"/>
                    <w:right w:val="single" w:sz="4" w:space="0" w:color="000000"/>
                  </w:tcBorders>
                  <w:vAlign w:val="center"/>
                  <w:hideMark/>
                </w:tcPr>
                <w:p w14:paraId="4AE84029" w14:textId="77777777" w:rsidR="006A1B22" w:rsidRPr="00781821" w:rsidRDefault="006A1B22" w:rsidP="006A1B22">
                  <w:pPr>
                    <w:rPr>
                      <w:rFonts w:ascii="Arial" w:eastAsia="Arial" w:hAnsi="Arial" w:cs="Arial"/>
                      <w:b/>
                      <w:bCs/>
                      <w:lang w:eastAsia="en-US"/>
                    </w:rPr>
                  </w:pPr>
                  <w:r w:rsidRPr="00781821">
                    <w:rPr>
                      <w:rFonts w:ascii="Arial" w:eastAsia="Arial" w:hAnsi="Arial" w:cs="Arial"/>
                      <w:b/>
                      <w:bCs/>
                      <w:lang w:eastAsia="en-US"/>
                    </w:rPr>
                    <w:t>Hoe organiseren?</w:t>
                  </w:r>
                </w:p>
              </w:tc>
              <w:tc>
                <w:tcPr>
                  <w:tcW w:w="1700" w:type="dxa"/>
                  <w:tcBorders>
                    <w:top w:val="single" w:sz="4" w:space="0" w:color="000000"/>
                    <w:left w:val="single" w:sz="4" w:space="0" w:color="000000"/>
                    <w:bottom w:val="single" w:sz="4" w:space="0" w:color="000000"/>
                    <w:right w:val="single" w:sz="4" w:space="0" w:color="000000"/>
                  </w:tcBorders>
                  <w:vAlign w:val="center"/>
                  <w:hideMark/>
                </w:tcPr>
                <w:p w14:paraId="4AF2506B" w14:textId="77777777" w:rsidR="006A1B22" w:rsidRPr="00781821" w:rsidRDefault="006A1B22" w:rsidP="006A1B22">
                  <w:pPr>
                    <w:rPr>
                      <w:rFonts w:ascii="Arial" w:eastAsia="Arial" w:hAnsi="Arial" w:cs="Arial"/>
                      <w:b/>
                      <w:bCs/>
                      <w:lang w:eastAsia="en-US"/>
                    </w:rPr>
                  </w:pPr>
                  <w:r w:rsidRPr="00781821">
                    <w:rPr>
                      <w:rFonts w:ascii="Arial" w:eastAsia="Arial" w:hAnsi="Arial" w:cs="Arial"/>
                      <w:b/>
                      <w:bCs/>
                      <w:lang w:eastAsia="en-US"/>
                    </w:rPr>
                    <w:t>Hulpmiddelen</w:t>
                  </w:r>
                </w:p>
              </w:tc>
            </w:tr>
            <w:tr w:rsidR="006A1B22" w:rsidRPr="00781821" w14:paraId="6D9EC0AD" w14:textId="77777777" w:rsidTr="00172FE4">
              <w:tc>
                <w:tcPr>
                  <w:tcW w:w="453" w:type="dxa"/>
                  <w:tcBorders>
                    <w:top w:val="single" w:sz="4" w:space="0" w:color="000000"/>
                    <w:left w:val="single" w:sz="4" w:space="0" w:color="000000"/>
                    <w:bottom w:val="single" w:sz="4" w:space="0" w:color="000000"/>
                    <w:right w:val="single" w:sz="4" w:space="0" w:color="000000"/>
                  </w:tcBorders>
                  <w:hideMark/>
                </w:tcPr>
                <w:p w14:paraId="298638AE" w14:textId="77777777" w:rsidR="006A1B22" w:rsidRPr="00781821" w:rsidRDefault="006A1B22" w:rsidP="006A1B22">
                  <w:pPr>
                    <w:rPr>
                      <w:rFonts w:ascii="Arial" w:eastAsia="Arial" w:hAnsi="Arial" w:cs="Arial"/>
                      <w:b/>
                      <w:bCs/>
                      <w:lang w:eastAsia="en-US"/>
                    </w:rPr>
                  </w:pPr>
                  <w:r w:rsidRPr="00781821">
                    <w:rPr>
                      <w:rFonts w:ascii="Arial" w:eastAsia="Arial" w:hAnsi="Arial" w:cs="Arial"/>
                      <w:b/>
                      <w:bCs/>
                      <w:lang w:eastAsia="en-US"/>
                    </w:rPr>
                    <w:t>1.</w:t>
                  </w:r>
                </w:p>
              </w:tc>
              <w:tc>
                <w:tcPr>
                  <w:tcW w:w="1768" w:type="dxa"/>
                  <w:tcBorders>
                    <w:top w:val="single" w:sz="4" w:space="0" w:color="000000"/>
                    <w:left w:val="single" w:sz="4" w:space="0" w:color="000000"/>
                    <w:bottom w:val="single" w:sz="4" w:space="0" w:color="000000"/>
                    <w:right w:val="single" w:sz="4" w:space="0" w:color="000000"/>
                  </w:tcBorders>
                </w:tcPr>
                <w:p w14:paraId="1D394521" w14:textId="1D3FAE4C" w:rsidR="006A1B22" w:rsidRPr="00781821" w:rsidRDefault="00D33DB0" w:rsidP="006A1B22">
                  <w:pPr>
                    <w:rPr>
                      <w:rFonts w:ascii="Arial" w:eastAsia="Arial" w:hAnsi="Arial" w:cs="Arial"/>
                      <w:lang w:eastAsia="en-US"/>
                    </w:rPr>
                  </w:pPr>
                  <w:r w:rsidRPr="00781821">
                    <w:rPr>
                      <w:rFonts w:ascii="Arial" w:eastAsia="Arial" w:hAnsi="Arial" w:cs="Arial"/>
                      <w:lang w:eastAsia="en-US"/>
                    </w:rPr>
                    <w:t>Oriëntatie</w:t>
                  </w:r>
                </w:p>
              </w:tc>
              <w:tc>
                <w:tcPr>
                  <w:tcW w:w="789" w:type="dxa"/>
                  <w:tcBorders>
                    <w:top w:val="single" w:sz="4" w:space="0" w:color="000000"/>
                    <w:left w:val="single" w:sz="4" w:space="0" w:color="000000"/>
                    <w:bottom w:val="single" w:sz="4" w:space="0" w:color="000000"/>
                    <w:right w:val="single" w:sz="4" w:space="0" w:color="000000"/>
                  </w:tcBorders>
                </w:tcPr>
                <w:p w14:paraId="391DB544" w14:textId="69B63545" w:rsidR="006A1B22" w:rsidRPr="00781821" w:rsidRDefault="004F0EB3" w:rsidP="006A1B22">
                  <w:pPr>
                    <w:rPr>
                      <w:rFonts w:ascii="Arial" w:eastAsia="Arial" w:hAnsi="Arial" w:cs="Arial"/>
                      <w:lang w:eastAsia="en-US"/>
                    </w:rPr>
                  </w:pPr>
                  <w:r>
                    <w:rPr>
                      <w:rFonts w:ascii="Arial" w:eastAsia="Arial" w:hAnsi="Arial" w:cs="Arial"/>
                      <w:lang w:eastAsia="en-US"/>
                    </w:rPr>
                    <w:t>10</w:t>
                  </w:r>
                  <w:r w:rsidR="00D33DB0" w:rsidRPr="00781821">
                    <w:rPr>
                      <w:rFonts w:ascii="Arial" w:eastAsia="Arial" w:hAnsi="Arial" w:cs="Arial"/>
                      <w:lang w:eastAsia="en-US"/>
                    </w:rPr>
                    <w:t>’</w:t>
                  </w:r>
                </w:p>
              </w:tc>
              <w:tc>
                <w:tcPr>
                  <w:tcW w:w="4140" w:type="dxa"/>
                  <w:tcBorders>
                    <w:top w:val="single" w:sz="4" w:space="0" w:color="000000"/>
                    <w:left w:val="single" w:sz="4" w:space="0" w:color="000000"/>
                    <w:bottom w:val="single" w:sz="4" w:space="0" w:color="000000"/>
                    <w:right w:val="single" w:sz="4" w:space="0" w:color="000000"/>
                  </w:tcBorders>
                </w:tcPr>
                <w:p w14:paraId="43BFC6F9" w14:textId="499B721E" w:rsidR="006A1B22" w:rsidRPr="00781821" w:rsidRDefault="00DC5E08" w:rsidP="006A1B22">
                  <w:pPr>
                    <w:rPr>
                      <w:rFonts w:ascii="Arial" w:eastAsia="Arial" w:hAnsi="Arial" w:cs="Arial"/>
                      <w:lang w:eastAsia="en-US"/>
                    </w:rPr>
                  </w:pPr>
                  <w:r w:rsidRPr="00781821">
                    <w:rPr>
                      <w:rFonts w:ascii="Arial" w:eastAsia="Arial" w:hAnsi="Arial" w:cs="Arial"/>
                      <w:lang w:eastAsia="en-US"/>
                    </w:rPr>
                    <w:t xml:space="preserve">De leerlingen worden in </w:t>
                  </w:r>
                  <w:r w:rsidR="00172FE4">
                    <w:rPr>
                      <w:rFonts w:ascii="Arial" w:eastAsia="Arial" w:hAnsi="Arial" w:cs="Arial"/>
                      <w:lang w:eastAsia="en-US"/>
                    </w:rPr>
                    <w:t xml:space="preserve">3 </w:t>
                  </w:r>
                  <w:r w:rsidRPr="00781821">
                    <w:rPr>
                      <w:rFonts w:ascii="Arial" w:eastAsia="Arial" w:hAnsi="Arial" w:cs="Arial"/>
                      <w:lang w:eastAsia="en-US"/>
                    </w:rPr>
                    <w:t>groepen verdeeld en gaan zich oriënteren in de groeve.</w:t>
                  </w:r>
                </w:p>
              </w:tc>
              <w:tc>
                <w:tcPr>
                  <w:tcW w:w="1700" w:type="dxa"/>
                  <w:tcBorders>
                    <w:top w:val="single" w:sz="4" w:space="0" w:color="000000"/>
                    <w:left w:val="single" w:sz="4" w:space="0" w:color="000000"/>
                    <w:bottom w:val="single" w:sz="4" w:space="0" w:color="000000"/>
                    <w:right w:val="single" w:sz="4" w:space="0" w:color="000000"/>
                  </w:tcBorders>
                </w:tcPr>
                <w:p w14:paraId="2F410D0F" w14:textId="663633FE" w:rsidR="006A1B22" w:rsidRPr="00781821" w:rsidRDefault="001129D7" w:rsidP="006A1B22">
                  <w:pPr>
                    <w:rPr>
                      <w:rFonts w:ascii="Arial" w:eastAsia="Arial" w:hAnsi="Arial" w:cs="Arial"/>
                      <w:lang w:eastAsia="en-US"/>
                    </w:rPr>
                  </w:pPr>
                  <w:r w:rsidRPr="00781821">
                    <w:rPr>
                      <w:rFonts w:ascii="Arial" w:eastAsia="Arial" w:hAnsi="Arial" w:cs="Arial"/>
                      <w:lang w:eastAsia="en-US"/>
                    </w:rPr>
                    <w:t>Kaart</w:t>
                  </w:r>
                  <w:r w:rsidR="00781821">
                    <w:rPr>
                      <w:rFonts w:ascii="Arial" w:eastAsia="Arial" w:hAnsi="Arial" w:cs="Arial"/>
                      <w:lang w:eastAsia="en-US"/>
                    </w:rPr>
                    <w:t>materiaal</w:t>
                  </w:r>
                </w:p>
              </w:tc>
            </w:tr>
            <w:tr w:rsidR="006A1B22" w:rsidRPr="00781821" w14:paraId="318474BF" w14:textId="77777777" w:rsidTr="00172FE4">
              <w:tc>
                <w:tcPr>
                  <w:tcW w:w="453" w:type="dxa"/>
                  <w:tcBorders>
                    <w:top w:val="single" w:sz="4" w:space="0" w:color="000000"/>
                    <w:left w:val="single" w:sz="4" w:space="0" w:color="000000"/>
                    <w:bottom w:val="single" w:sz="4" w:space="0" w:color="000000"/>
                    <w:right w:val="single" w:sz="4" w:space="0" w:color="000000"/>
                  </w:tcBorders>
                  <w:hideMark/>
                </w:tcPr>
                <w:p w14:paraId="7E52B0F1" w14:textId="77777777" w:rsidR="006A1B22" w:rsidRPr="00781821" w:rsidRDefault="006A1B22" w:rsidP="006A1B22">
                  <w:pPr>
                    <w:rPr>
                      <w:rFonts w:ascii="Arial" w:eastAsia="Arial" w:hAnsi="Arial" w:cs="Arial"/>
                      <w:b/>
                      <w:bCs/>
                      <w:lang w:eastAsia="en-US"/>
                    </w:rPr>
                  </w:pPr>
                  <w:r w:rsidRPr="00781821">
                    <w:rPr>
                      <w:rFonts w:ascii="Arial" w:eastAsia="Arial" w:hAnsi="Arial" w:cs="Arial"/>
                      <w:b/>
                      <w:bCs/>
                      <w:lang w:eastAsia="en-US"/>
                    </w:rPr>
                    <w:t>2.</w:t>
                  </w:r>
                </w:p>
              </w:tc>
              <w:tc>
                <w:tcPr>
                  <w:tcW w:w="1768" w:type="dxa"/>
                  <w:tcBorders>
                    <w:top w:val="single" w:sz="4" w:space="0" w:color="000000"/>
                    <w:left w:val="single" w:sz="4" w:space="0" w:color="000000"/>
                    <w:bottom w:val="single" w:sz="4" w:space="0" w:color="000000"/>
                    <w:right w:val="single" w:sz="4" w:space="0" w:color="000000"/>
                  </w:tcBorders>
                  <w:hideMark/>
                </w:tcPr>
                <w:p w14:paraId="455B16BF" w14:textId="29530B82" w:rsidR="006A1B22" w:rsidRPr="00781821" w:rsidRDefault="001129D7" w:rsidP="006A1B22">
                  <w:pPr>
                    <w:rPr>
                      <w:rFonts w:ascii="Arial" w:eastAsia="Arial" w:hAnsi="Arial" w:cs="Arial"/>
                      <w:lang w:eastAsia="en-US"/>
                    </w:rPr>
                  </w:pPr>
                  <w:r w:rsidRPr="00781821">
                    <w:rPr>
                      <w:rFonts w:ascii="Arial" w:eastAsia="Arial" w:hAnsi="Arial" w:cs="Arial"/>
                      <w:lang w:eastAsia="en-US"/>
                    </w:rPr>
                    <w:t>Cementproductie</w:t>
                  </w:r>
                  <w:r w:rsidR="00172FE4">
                    <w:rPr>
                      <w:rFonts w:ascii="Arial" w:eastAsia="Arial" w:hAnsi="Arial" w:cs="Arial"/>
                      <w:lang w:eastAsia="en-US"/>
                    </w:rPr>
                    <w:t xml:space="preserve"> + informatie ENCI</w:t>
                  </w:r>
                </w:p>
              </w:tc>
              <w:tc>
                <w:tcPr>
                  <w:tcW w:w="789" w:type="dxa"/>
                  <w:tcBorders>
                    <w:top w:val="single" w:sz="4" w:space="0" w:color="000000"/>
                    <w:left w:val="single" w:sz="4" w:space="0" w:color="000000"/>
                    <w:bottom w:val="single" w:sz="4" w:space="0" w:color="000000"/>
                    <w:right w:val="single" w:sz="4" w:space="0" w:color="000000"/>
                  </w:tcBorders>
                </w:tcPr>
                <w:p w14:paraId="52846757" w14:textId="1A73A782" w:rsidR="006A1B22" w:rsidRPr="00781821" w:rsidRDefault="00D33DB0" w:rsidP="006A1B22">
                  <w:pPr>
                    <w:rPr>
                      <w:rFonts w:ascii="Arial" w:eastAsia="Arial" w:hAnsi="Arial" w:cs="Arial"/>
                      <w:lang w:eastAsia="en-US"/>
                    </w:rPr>
                  </w:pPr>
                  <w:r w:rsidRPr="00781821">
                    <w:rPr>
                      <w:rFonts w:ascii="Arial" w:eastAsia="Arial" w:hAnsi="Arial" w:cs="Arial"/>
                      <w:lang w:eastAsia="en-US"/>
                    </w:rPr>
                    <w:t>1</w:t>
                  </w:r>
                  <w:r w:rsidR="004F0EB3">
                    <w:rPr>
                      <w:rFonts w:ascii="Arial" w:eastAsia="Arial" w:hAnsi="Arial" w:cs="Arial"/>
                      <w:lang w:eastAsia="en-US"/>
                    </w:rPr>
                    <w:t>5</w:t>
                  </w:r>
                  <w:r w:rsidRPr="00781821">
                    <w:rPr>
                      <w:rFonts w:ascii="Arial" w:eastAsia="Arial" w:hAnsi="Arial" w:cs="Arial"/>
                      <w:lang w:eastAsia="en-US"/>
                    </w:rPr>
                    <w:t>’</w:t>
                  </w:r>
                </w:p>
              </w:tc>
              <w:tc>
                <w:tcPr>
                  <w:tcW w:w="4140" w:type="dxa"/>
                  <w:tcBorders>
                    <w:top w:val="single" w:sz="4" w:space="0" w:color="000000"/>
                    <w:left w:val="single" w:sz="4" w:space="0" w:color="000000"/>
                    <w:bottom w:val="single" w:sz="4" w:space="0" w:color="000000"/>
                    <w:right w:val="single" w:sz="4" w:space="0" w:color="000000"/>
                  </w:tcBorders>
                  <w:hideMark/>
                </w:tcPr>
                <w:p w14:paraId="3C7D5929" w14:textId="318D84D4" w:rsidR="006A1B22" w:rsidRPr="00781821" w:rsidRDefault="00DF50A4" w:rsidP="006A1B22">
                  <w:pPr>
                    <w:rPr>
                      <w:rFonts w:ascii="Arial" w:eastAsia="Arial" w:hAnsi="Arial" w:cs="Arial"/>
                      <w:lang w:eastAsia="en-US"/>
                    </w:rPr>
                  </w:pPr>
                  <w:r>
                    <w:rPr>
                      <w:rFonts w:ascii="Arial" w:eastAsia="Arial" w:hAnsi="Arial" w:cs="Arial"/>
                      <w:lang w:eastAsia="en-US"/>
                    </w:rPr>
                    <w:t>De leerlingen lezen artikels en het protestlied tegen het bestaan de ENCI-groeve en trekken conclusies. De ontginning van mergel als bouwstenen, maar ook voor cementproductie wordt besproken. De aanwezigheid van silexlagen wordt toegelicht. Uiteraard wordt dit alles ook aan het water gekoppeld (opdroging van de Jeker en transport over de Maas).</w:t>
                  </w:r>
                  <w:r w:rsidR="006A1B22" w:rsidRPr="00781821">
                    <w:rPr>
                      <w:rFonts w:ascii="Arial" w:eastAsia="Arial" w:hAnsi="Arial" w:cs="Arial"/>
                      <w:lang w:eastAsia="en-US"/>
                    </w:rPr>
                    <w:br/>
                  </w:r>
                </w:p>
              </w:tc>
              <w:tc>
                <w:tcPr>
                  <w:tcW w:w="1700" w:type="dxa"/>
                  <w:tcBorders>
                    <w:top w:val="single" w:sz="4" w:space="0" w:color="000000"/>
                    <w:left w:val="single" w:sz="4" w:space="0" w:color="000000"/>
                    <w:bottom w:val="single" w:sz="4" w:space="0" w:color="000000"/>
                    <w:right w:val="single" w:sz="4" w:space="0" w:color="000000"/>
                  </w:tcBorders>
                </w:tcPr>
                <w:p w14:paraId="2FD24A98" w14:textId="68E4985A" w:rsidR="00C1659B" w:rsidRPr="00781821" w:rsidRDefault="00DF50A4" w:rsidP="006A1B22">
                  <w:pPr>
                    <w:rPr>
                      <w:rFonts w:ascii="Arial" w:eastAsia="Arial" w:hAnsi="Arial" w:cs="Arial"/>
                      <w:lang w:eastAsia="en-US"/>
                    </w:rPr>
                  </w:pPr>
                  <w:r>
                    <w:rPr>
                      <w:rFonts w:ascii="Arial" w:eastAsia="Arial" w:hAnsi="Arial" w:cs="Arial"/>
                      <w:lang w:eastAsia="en-US"/>
                    </w:rPr>
                    <w:t>Artikels protest</w:t>
                  </w:r>
                  <w:r w:rsidR="00C1659B">
                    <w:rPr>
                      <w:rFonts w:ascii="Arial" w:eastAsia="Arial" w:hAnsi="Arial" w:cs="Arial"/>
                      <w:lang w:eastAsia="en-US"/>
                    </w:rPr>
                    <w:t xml:space="preserve"> ENCI, excursiebundel</w:t>
                  </w:r>
                </w:p>
              </w:tc>
            </w:tr>
            <w:tr w:rsidR="006A1B22" w:rsidRPr="00244530" w14:paraId="628FA735" w14:textId="77777777" w:rsidTr="00172FE4">
              <w:tc>
                <w:tcPr>
                  <w:tcW w:w="453" w:type="dxa"/>
                  <w:tcBorders>
                    <w:top w:val="single" w:sz="4" w:space="0" w:color="000000"/>
                    <w:left w:val="single" w:sz="4" w:space="0" w:color="000000"/>
                    <w:bottom w:val="single" w:sz="4" w:space="0" w:color="000000"/>
                    <w:right w:val="single" w:sz="4" w:space="0" w:color="000000"/>
                  </w:tcBorders>
                  <w:hideMark/>
                </w:tcPr>
                <w:p w14:paraId="417FA0D3" w14:textId="77777777" w:rsidR="006A1B22" w:rsidRPr="00781821" w:rsidRDefault="006A1B22" w:rsidP="006A1B22">
                  <w:pPr>
                    <w:rPr>
                      <w:rFonts w:ascii="Arial" w:eastAsia="Arial" w:hAnsi="Arial" w:cs="Arial"/>
                      <w:b/>
                      <w:bCs/>
                      <w:lang w:eastAsia="en-US"/>
                    </w:rPr>
                  </w:pPr>
                  <w:r w:rsidRPr="00781821">
                    <w:rPr>
                      <w:rFonts w:ascii="Arial" w:eastAsia="Arial" w:hAnsi="Arial" w:cs="Arial"/>
                      <w:b/>
                      <w:bCs/>
                      <w:lang w:eastAsia="en-US"/>
                    </w:rPr>
                    <w:t>3.</w:t>
                  </w:r>
                </w:p>
              </w:tc>
              <w:tc>
                <w:tcPr>
                  <w:tcW w:w="1768" w:type="dxa"/>
                  <w:tcBorders>
                    <w:top w:val="single" w:sz="4" w:space="0" w:color="000000"/>
                    <w:left w:val="single" w:sz="4" w:space="0" w:color="000000"/>
                    <w:bottom w:val="single" w:sz="4" w:space="0" w:color="000000"/>
                    <w:right w:val="single" w:sz="4" w:space="0" w:color="000000"/>
                  </w:tcBorders>
                </w:tcPr>
                <w:p w14:paraId="58498589" w14:textId="67950230" w:rsidR="006A1B22" w:rsidRPr="00781821" w:rsidRDefault="001129D7" w:rsidP="006A1B22">
                  <w:pPr>
                    <w:rPr>
                      <w:rFonts w:ascii="Arial" w:eastAsia="Arial" w:hAnsi="Arial" w:cs="Arial"/>
                      <w:lang w:eastAsia="en-US"/>
                    </w:rPr>
                  </w:pPr>
                  <w:r w:rsidRPr="00781821">
                    <w:rPr>
                      <w:rFonts w:ascii="Arial" w:eastAsia="Arial" w:hAnsi="Arial" w:cs="Arial"/>
                      <w:lang w:eastAsia="en-US"/>
                    </w:rPr>
                    <w:t>Proeven gesteenten</w:t>
                  </w:r>
                </w:p>
              </w:tc>
              <w:tc>
                <w:tcPr>
                  <w:tcW w:w="789" w:type="dxa"/>
                  <w:tcBorders>
                    <w:top w:val="single" w:sz="4" w:space="0" w:color="000000"/>
                    <w:left w:val="single" w:sz="4" w:space="0" w:color="000000"/>
                    <w:bottom w:val="single" w:sz="4" w:space="0" w:color="000000"/>
                    <w:right w:val="single" w:sz="4" w:space="0" w:color="000000"/>
                  </w:tcBorders>
                </w:tcPr>
                <w:p w14:paraId="1794AC2B" w14:textId="575A0CFD" w:rsidR="006A1B22" w:rsidRPr="00781821" w:rsidRDefault="00D33DB0" w:rsidP="006A1B22">
                  <w:pPr>
                    <w:rPr>
                      <w:rFonts w:ascii="Arial" w:eastAsia="Arial" w:hAnsi="Arial" w:cs="Arial"/>
                      <w:lang w:eastAsia="en-US"/>
                    </w:rPr>
                  </w:pPr>
                  <w:r w:rsidRPr="00781821">
                    <w:rPr>
                      <w:rFonts w:ascii="Arial" w:eastAsia="Arial" w:hAnsi="Arial" w:cs="Arial"/>
                      <w:lang w:eastAsia="en-US"/>
                    </w:rPr>
                    <w:t>10’</w:t>
                  </w:r>
                </w:p>
              </w:tc>
              <w:tc>
                <w:tcPr>
                  <w:tcW w:w="4140" w:type="dxa"/>
                  <w:tcBorders>
                    <w:top w:val="single" w:sz="4" w:space="0" w:color="000000"/>
                    <w:left w:val="single" w:sz="4" w:space="0" w:color="000000"/>
                    <w:bottom w:val="single" w:sz="4" w:space="0" w:color="000000"/>
                    <w:right w:val="single" w:sz="4" w:space="0" w:color="000000"/>
                  </w:tcBorders>
                </w:tcPr>
                <w:p w14:paraId="3D9DA777" w14:textId="230C7920" w:rsidR="006A1B22" w:rsidRPr="00781821" w:rsidRDefault="008E79EE" w:rsidP="006A1B22">
                  <w:pPr>
                    <w:rPr>
                      <w:rFonts w:ascii="Arial" w:eastAsia="Arial" w:hAnsi="Arial" w:cs="Arial"/>
                      <w:lang w:eastAsia="en-US"/>
                    </w:rPr>
                  </w:pPr>
                  <w:r w:rsidRPr="00781821">
                    <w:rPr>
                      <w:rFonts w:ascii="Arial" w:eastAsia="Arial" w:hAnsi="Arial" w:cs="Arial"/>
                      <w:lang w:eastAsia="en-US"/>
                    </w:rPr>
                    <w:t>De leerlingen onderzoeken de samenstelling van verschillende soorten gesteente</w:t>
                  </w:r>
                  <w:r w:rsidR="00C1659B">
                    <w:rPr>
                      <w:rFonts w:ascii="Arial" w:eastAsia="Arial" w:hAnsi="Arial" w:cs="Arial"/>
                      <w:lang w:eastAsia="en-US"/>
                    </w:rPr>
                    <w:t>. Welke chemische reactie vind plaats? Welke stoffen reageren met elkaar?</w:t>
                  </w:r>
                </w:p>
              </w:tc>
              <w:tc>
                <w:tcPr>
                  <w:tcW w:w="1700" w:type="dxa"/>
                  <w:tcBorders>
                    <w:top w:val="single" w:sz="4" w:space="0" w:color="000000"/>
                    <w:left w:val="single" w:sz="4" w:space="0" w:color="000000"/>
                    <w:bottom w:val="single" w:sz="4" w:space="0" w:color="000000"/>
                    <w:right w:val="single" w:sz="4" w:space="0" w:color="000000"/>
                  </w:tcBorders>
                </w:tcPr>
                <w:p w14:paraId="642E62C2" w14:textId="7117E6E3" w:rsidR="006A1B22" w:rsidRPr="00781821" w:rsidRDefault="00625354" w:rsidP="006A1B22">
                  <w:pPr>
                    <w:rPr>
                      <w:rFonts w:ascii="Arial" w:eastAsia="Arial" w:hAnsi="Arial" w:cs="Arial"/>
                      <w:lang w:eastAsia="en-US"/>
                    </w:rPr>
                  </w:pPr>
                  <w:r w:rsidRPr="00781821">
                    <w:rPr>
                      <w:rFonts w:ascii="Arial" w:eastAsia="Arial" w:hAnsi="Arial" w:cs="Arial"/>
                      <w:lang w:eastAsia="en-US"/>
                    </w:rPr>
                    <w:t>HC</w:t>
                  </w:r>
                  <w:r w:rsidR="00781821">
                    <w:rPr>
                      <w:rFonts w:ascii="Arial" w:eastAsia="Arial" w:hAnsi="Arial" w:cs="Arial"/>
                      <w:lang w:eastAsia="en-US"/>
                    </w:rPr>
                    <w:t>l,</w:t>
                  </w:r>
                  <w:r w:rsidR="00BB3BE6">
                    <w:rPr>
                      <w:rFonts w:ascii="Arial" w:eastAsia="Arial" w:hAnsi="Arial" w:cs="Arial"/>
                      <w:lang w:eastAsia="en-US"/>
                    </w:rPr>
                    <w:t xml:space="preserve"> mergel, silex, gesteente uit de hoëgne</w:t>
                  </w:r>
                  <w:r w:rsidR="00C1659B">
                    <w:rPr>
                      <w:rFonts w:ascii="Arial" w:eastAsia="Arial" w:hAnsi="Arial" w:cs="Arial"/>
                      <w:lang w:eastAsia="en-US"/>
                    </w:rPr>
                    <w:t>, excursiebundel</w:t>
                  </w:r>
                </w:p>
              </w:tc>
            </w:tr>
          </w:tbl>
          <w:p w14:paraId="3C0E8A53" w14:textId="77777777" w:rsidR="006A1B22" w:rsidRPr="00244530" w:rsidRDefault="006A1B22" w:rsidP="006A1B22">
            <w:pPr>
              <w:rPr>
                <w:rFonts w:ascii="Arial" w:eastAsia="Arial" w:hAnsi="Arial" w:cs="Arial"/>
                <w:b/>
                <w:bCs/>
                <w:highlight w:val="yellow"/>
                <w:u w:val="single"/>
                <w:lang w:eastAsia="en-US"/>
              </w:rPr>
            </w:pPr>
          </w:p>
          <w:p w14:paraId="14DD657A" w14:textId="77777777" w:rsidR="006A1B22" w:rsidRPr="00E1749B" w:rsidRDefault="006A1B22" w:rsidP="006A1B22">
            <w:pPr>
              <w:rPr>
                <w:rFonts w:ascii="Arial" w:eastAsia="Arial" w:hAnsi="Arial" w:cs="Arial"/>
                <w:b/>
                <w:bCs/>
                <w:u w:val="single"/>
                <w:lang w:eastAsia="en-US"/>
              </w:rPr>
            </w:pPr>
            <w:r w:rsidRPr="00E1749B">
              <w:rPr>
                <w:rFonts w:ascii="Arial" w:eastAsia="Arial" w:hAnsi="Arial" w:cs="Arial"/>
                <w:b/>
                <w:bCs/>
                <w:u w:val="single"/>
                <w:lang w:eastAsia="en-US"/>
              </w:rPr>
              <w:t>Extra uitgebreide info bij leeractiviteit:</w:t>
            </w:r>
          </w:p>
          <w:p w14:paraId="6A4125DB" w14:textId="774DB984" w:rsidR="00E6709E" w:rsidRDefault="00A37BE8" w:rsidP="002A1259">
            <w:pPr>
              <w:rPr>
                <w:rFonts w:ascii="Arial" w:eastAsia="Arial" w:hAnsi="Arial" w:cs="Arial"/>
                <w:lang w:eastAsia="en-US"/>
              </w:rPr>
            </w:pPr>
            <w:r w:rsidRPr="00E56002">
              <w:rPr>
                <w:rFonts w:ascii="Arial" w:eastAsia="Arial" w:hAnsi="Arial" w:cs="Arial"/>
                <w:lang w:eastAsia="en-US"/>
              </w:rPr>
              <w:t xml:space="preserve">We wandelen langs de verlaten fabriek. Het lijkt alsof deze al tientallen jaren </w:t>
            </w:r>
            <w:r w:rsidR="00E56002" w:rsidRPr="00E56002">
              <w:rPr>
                <w:rFonts w:ascii="Arial" w:eastAsia="Arial" w:hAnsi="Arial" w:cs="Arial"/>
                <w:lang w:eastAsia="en-US"/>
              </w:rPr>
              <w:t>geleden gesloten werd, terwijl die eigenlijk pas in</w:t>
            </w:r>
            <w:r w:rsidR="0072642E">
              <w:rPr>
                <w:rFonts w:ascii="Arial" w:eastAsia="Arial" w:hAnsi="Arial" w:cs="Arial"/>
                <w:lang w:eastAsia="en-US"/>
              </w:rPr>
              <w:t xml:space="preserve"> 2020 definitief sloot. Merk wel op dat de otginning van mergel al in 2018 werd stopgezet.</w:t>
            </w:r>
          </w:p>
          <w:p w14:paraId="6469E5C4" w14:textId="77777777" w:rsidR="0072642E" w:rsidRDefault="0072642E" w:rsidP="002A1259">
            <w:pPr>
              <w:rPr>
                <w:rFonts w:ascii="Arial" w:eastAsia="Arial" w:hAnsi="Arial" w:cs="Arial"/>
                <w:lang w:eastAsia="en-US"/>
              </w:rPr>
            </w:pPr>
          </w:p>
          <w:p w14:paraId="1EC8F165" w14:textId="10A5D4AE" w:rsidR="0072642E" w:rsidRDefault="0072642E" w:rsidP="002A1259">
            <w:pPr>
              <w:rPr>
                <w:rFonts w:ascii="Arial" w:eastAsia="Arial" w:hAnsi="Arial" w:cs="Arial"/>
                <w:lang w:eastAsia="en-US"/>
              </w:rPr>
            </w:pPr>
            <w:r>
              <w:rPr>
                <w:rFonts w:ascii="Arial" w:eastAsia="Arial" w:hAnsi="Arial" w:cs="Arial"/>
                <w:lang w:eastAsia="en-US"/>
              </w:rPr>
              <w:t>We leren de leerlingen over de ontginning en samenstelling van mergel, de productie van cement en vertellen uiteraard ook wat dit met de weg van het water te maken heeft.</w:t>
            </w:r>
          </w:p>
          <w:p w14:paraId="65C5CEB1" w14:textId="77777777" w:rsidR="0072642E" w:rsidRDefault="0072642E" w:rsidP="002A1259">
            <w:pPr>
              <w:rPr>
                <w:rFonts w:ascii="Arial" w:eastAsia="Arial" w:hAnsi="Arial" w:cs="Arial"/>
                <w:lang w:eastAsia="en-US"/>
              </w:rPr>
            </w:pPr>
          </w:p>
          <w:p w14:paraId="1D925D28" w14:textId="174A300F" w:rsidR="004E07B9" w:rsidRDefault="004E07B9" w:rsidP="004E07B9">
            <w:pPr>
              <w:pStyle w:val="Lijstalinea"/>
              <w:numPr>
                <w:ilvl w:val="0"/>
                <w:numId w:val="7"/>
              </w:numPr>
              <w:rPr>
                <w:rFonts w:ascii="Arial" w:eastAsia="Arial" w:hAnsi="Arial" w:cs="Arial"/>
                <w:b/>
                <w:bCs/>
              </w:rPr>
            </w:pPr>
            <w:r>
              <w:rPr>
                <w:rFonts w:ascii="Arial" w:eastAsia="Arial" w:hAnsi="Arial" w:cs="Arial"/>
                <w:b/>
                <w:bCs/>
              </w:rPr>
              <w:t>Informatie ENCI + cementproductie</w:t>
            </w:r>
          </w:p>
          <w:p w14:paraId="02BF8215" w14:textId="77777777" w:rsidR="00D33FA3" w:rsidRPr="00F535DE" w:rsidRDefault="00D33FA3" w:rsidP="00D33FA3">
            <w:pPr>
              <w:rPr>
                <w:rFonts w:ascii="Arial" w:eastAsia="Arial" w:hAnsi="Arial" w:cs="Arial"/>
              </w:rPr>
            </w:pPr>
            <w:r w:rsidRPr="00F535DE">
              <w:rPr>
                <w:rFonts w:ascii="Arial" w:eastAsia="Arial" w:hAnsi="Arial" w:cs="Arial"/>
              </w:rPr>
              <w:t xml:space="preserve">ENCI (Eerste Nederlandse Cement Industrie) is opgericht in 1926 en was actief aan het </w:t>
            </w:r>
          </w:p>
          <w:p w14:paraId="07EE0732" w14:textId="77777777" w:rsidR="00D33FA3" w:rsidRPr="00875FA9" w:rsidRDefault="00D33FA3" w:rsidP="00D33FA3">
            <w:pPr>
              <w:rPr>
                <w:rFonts w:ascii="Arial" w:eastAsia="Arial" w:hAnsi="Arial" w:cs="Arial"/>
                <w:b/>
                <w:bCs/>
              </w:rPr>
            </w:pPr>
            <w:r w:rsidRPr="00F535DE">
              <w:rPr>
                <w:rFonts w:ascii="Arial" w:eastAsia="Arial" w:hAnsi="Arial" w:cs="Arial"/>
              </w:rPr>
              <w:t xml:space="preserve">ontginnen tot 2018. </w:t>
            </w:r>
            <w:r w:rsidRPr="00875FA9">
              <w:rPr>
                <w:rFonts w:ascii="Arial" w:eastAsia="Arial" w:hAnsi="Arial" w:cs="Arial"/>
                <w:b/>
                <w:bCs/>
              </w:rPr>
              <w:t xml:space="preserve">De fabriek bleef nog tot 2020 actief voor de productie van cement </w:t>
            </w:r>
          </w:p>
          <w:p w14:paraId="6F031C50" w14:textId="5207D974" w:rsidR="00D33FA3" w:rsidRPr="00333552" w:rsidRDefault="00D33FA3" w:rsidP="00D33FA3">
            <w:pPr>
              <w:rPr>
                <w:rFonts w:ascii="Arial" w:eastAsia="Arial" w:hAnsi="Arial" w:cs="Arial"/>
                <w:b/>
                <w:bCs/>
              </w:rPr>
            </w:pPr>
            <w:r w:rsidRPr="00875FA9">
              <w:rPr>
                <w:rFonts w:ascii="Arial" w:eastAsia="Arial" w:hAnsi="Arial" w:cs="Arial"/>
                <w:b/>
                <w:bCs/>
              </w:rPr>
              <w:t>maar de materialen die er werden gebruikt, werden aangevoerd via de Maas</w:t>
            </w:r>
            <w:r w:rsidRPr="00F535DE">
              <w:rPr>
                <w:rFonts w:ascii="Arial" w:eastAsia="Arial" w:hAnsi="Arial" w:cs="Arial"/>
              </w:rPr>
              <w:t xml:space="preserve">. De jaarlijkse productie tijdens de laatste jaren bedroeg ongeveer 900 000 ton cement per jaar. In 2007 bedroeg deze productie nog 1 400 000 ton. </w:t>
            </w:r>
            <w:r w:rsidRPr="00333552">
              <w:rPr>
                <w:rFonts w:ascii="Arial" w:eastAsia="Arial" w:hAnsi="Arial" w:cs="Arial"/>
                <w:b/>
                <w:bCs/>
              </w:rPr>
              <w:t>Ongeveer een kwart van Nederland is gebouwd met cement uit Maastricht.</w:t>
            </w:r>
            <w:r w:rsidRPr="00F535DE">
              <w:rPr>
                <w:rFonts w:ascii="Arial" w:eastAsia="Arial" w:hAnsi="Arial" w:cs="Arial"/>
              </w:rPr>
              <w:t xml:space="preserve"> Tot 1970 was de ENCI een van de grootste </w:t>
            </w:r>
          </w:p>
          <w:p w14:paraId="65622777" w14:textId="77777777" w:rsidR="00D33FA3" w:rsidRPr="00F535DE" w:rsidRDefault="00D33FA3" w:rsidP="00D33FA3">
            <w:pPr>
              <w:rPr>
                <w:rFonts w:ascii="Arial" w:eastAsia="Arial" w:hAnsi="Arial" w:cs="Arial"/>
              </w:rPr>
            </w:pPr>
            <w:r w:rsidRPr="00F535DE">
              <w:rPr>
                <w:rFonts w:ascii="Arial" w:eastAsia="Arial" w:hAnsi="Arial" w:cs="Arial"/>
              </w:rPr>
              <w:lastRenderedPageBreak/>
              <w:t xml:space="preserve">werkgevers in Maastricht, maar sinds de jaren 70 en 80 nam de kritiek op de ENCI toe en </w:t>
            </w:r>
          </w:p>
          <w:p w14:paraId="0190EA8F" w14:textId="77777777" w:rsidR="00D33FA3" w:rsidRPr="00F535DE" w:rsidRDefault="00D33FA3" w:rsidP="00D33FA3">
            <w:pPr>
              <w:rPr>
                <w:rFonts w:ascii="Arial" w:eastAsia="Arial" w:hAnsi="Arial" w:cs="Arial"/>
              </w:rPr>
            </w:pPr>
            <w:r w:rsidRPr="00F535DE">
              <w:rPr>
                <w:rFonts w:ascii="Arial" w:eastAsia="Arial" w:hAnsi="Arial" w:cs="Arial"/>
              </w:rPr>
              <w:t xml:space="preserve">kwamen er verschillende protesten tegen de ENCI. </w:t>
            </w:r>
          </w:p>
          <w:p w14:paraId="093C4D1D" w14:textId="6CD8B62B" w:rsidR="004E07B9" w:rsidRPr="00333552" w:rsidRDefault="00D33FA3" w:rsidP="00875FA9">
            <w:pPr>
              <w:rPr>
                <w:rFonts w:ascii="Arial" w:eastAsia="Arial" w:hAnsi="Arial" w:cs="Arial"/>
                <w:b/>
                <w:bCs/>
              </w:rPr>
            </w:pPr>
            <w:r w:rsidRPr="00F535DE">
              <w:rPr>
                <w:rFonts w:ascii="Arial" w:eastAsia="Arial" w:hAnsi="Arial" w:cs="Arial"/>
              </w:rPr>
              <w:t xml:space="preserve">In de jaren 70 werd er vooral </w:t>
            </w:r>
            <w:r w:rsidRPr="00333552">
              <w:rPr>
                <w:rFonts w:ascii="Arial" w:eastAsia="Arial" w:hAnsi="Arial" w:cs="Arial"/>
                <w:b/>
                <w:bCs/>
              </w:rPr>
              <w:t>geprotesteerd tegen de aantasting van de Sint-Pietersberg</w:t>
            </w:r>
            <w:r w:rsidR="00333552">
              <w:rPr>
                <w:rFonts w:ascii="Arial" w:eastAsia="Arial" w:hAnsi="Arial" w:cs="Arial"/>
                <w:b/>
                <w:bCs/>
              </w:rPr>
              <w:t xml:space="preserve"> </w:t>
            </w:r>
            <w:r w:rsidRPr="00333552">
              <w:rPr>
                <w:rFonts w:ascii="Arial" w:eastAsia="Arial" w:hAnsi="Arial" w:cs="Arial"/>
                <w:b/>
                <w:bCs/>
              </w:rPr>
              <w:t>door de afgravingen</w:t>
            </w:r>
            <w:r w:rsidRPr="00F535DE">
              <w:rPr>
                <w:rFonts w:ascii="Arial" w:eastAsia="Arial" w:hAnsi="Arial" w:cs="Arial"/>
              </w:rPr>
              <w:t xml:space="preserve">, de </w:t>
            </w:r>
            <w:r w:rsidRPr="00333552">
              <w:rPr>
                <w:rFonts w:ascii="Arial" w:eastAsia="Arial" w:hAnsi="Arial" w:cs="Arial"/>
                <w:b/>
                <w:bCs/>
              </w:rPr>
              <w:t>verdroging van het Jekerdal die deels te wijten was aan het oppompen van grondwate</w:t>
            </w:r>
            <w:r w:rsidRPr="00F535DE">
              <w:rPr>
                <w:rFonts w:ascii="Arial" w:eastAsia="Arial" w:hAnsi="Arial" w:cs="Arial"/>
              </w:rPr>
              <w:t xml:space="preserve">r door de ENCI </w:t>
            </w:r>
            <w:r w:rsidRPr="00333552">
              <w:rPr>
                <w:rFonts w:ascii="Arial" w:eastAsia="Arial" w:hAnsi="Arial" w:cs="Arial"/>
                <w:b/>
                <w:bCs/>
              </w:rPr>
              <w:t>en de uitstoot van schadelijke stoffen in de lucht</w:t>
            </w:r>
            <w:r w:rsidRPr="00F535DE">
              <w:rPr>
                <w:rFonts w:ascii="Arial" w:eastAsia="Arial" w:hAnsi="Arial" w:cs="Arial"/>
              </w:rPr>
              <w:t>. Die schadelijke stoffen kwamen er door het mee bijstoken van</w:t>
            </w:r>
            <w:r w:rsidR="00333552">
              <w:rPr>
                <w:rFonts w:ascii="Arial" w:eastAsia="Arial" w:hAnsi="Arial" w:cs="Arial"/>
              </w:rPr>
              <w:t xml:space="preserve"> </w:t>
            </w:r>
            <w:r w:rsidRPr="00F535DE">
              <w:rPr>
                <w:rFonts w:ascii="Arial" w:eastAsia="Arial" w:hAnsi="Arial" w:cs="Arial"/>
              </w:rPr>
              <w:t xml:space="preserve">afvalstoffen in de klinkerovens. </w:t>
            </w:r>
          </w:p>
          <w:p w14:paraId="5083EA4F" w14:textId="77777777" w:rsidR="00E55774" w:rsidRPr="00F535DE" w:rsidRDefault="00E55774" w:rsidP="00E55774">
            <w:pPr>
              <w:rPr>
                <w:rFonts w:ascii="Arial" w:eastAsia="Arial" w:hAnsi="Arial" w:cs="Arial"/>
              </w:rPr>
            </w:pPr>
          </w:p>
          <w:p w14:paraId="4A39E876" w14:textId="77777777" w:rsidR="00BC5915" w:rsidRPr="00333552" w:rsidRDefault="00BC5915" w:rsidP="00BC5915">
            <w:pPr>
              <w:rPr>
                <w:rFonts w:ascii="Arial" w:eastAsia="Arial" w:hAnsi="Arial" w:cs="Arial"/>
                <w:b/>
                <w:bCs/>
              </w:rPr>
            </w:pPr>
            <w:r w:rsidRPr="00333552">
              <w:rPr>
                <w:rFonts w:ascii="Arial" w:eastAsia="Arial" w:hAnsi="Arial" w:cs="Arial"/>
                <w:b/>
                <w:bCs/>
              </w:rPr>
              <w:t xml:space="preserve">Cementproductie: hoe gebeurt het? </w:t>
            </w:r>
          </w:p>
          <w:p w14:paraId="2A97CEC2" w14:textId="77777777" w:rsidR="00BC5915" w:rsidRPr="00F535DE" w:rsidRDefault="00BC5915" w:rsidP="00BC5915">
            <w:pPr>
              <w:rPr>
                <w:rFonts w:ascii="Arial" w:eastAsia="Arial" w:hAnsi="Arial" w:cs="Arial"/>
              </w:rPr>
            </w:pPr>
            <w:r w:rsidRPr="00F535DE">
              <w:rPr>
                <w:rFonts w:ascii="Arial" w:eastAsia="Arial" w:hAnsi="Arial" w:cs="Arial"/>
              </w:rPr>
              <w:t xml:space="preserve">Cement is een poeder dat samen met water, zand en grind de belangrijkste grondstof is </w:t>
            </w:r>
          </w:p>
          <w:p w14:paraId="1CE3C4CA" w14:textId="77777777" w:rsidR="00BC5915" w:rsidRPr="00F535DE" w:rsidRDefault="00BC5915" w:rsidP="00BC5915">
            <w:pPr>
              <w:rPr>
                <w:rFonts w:ascii="Arial" w:eastAsia="Arial" w:hAnsi="Arial" w:cs="Arial"/>
              </w:rPr>
            </w:pPr>
            <w:r w:rsidRPr="00F535DE">
              <w:rPr>
                <w:rFonts w:ascii="Arial" w:eastAsia="Arial" w:hAnsi="Arial" w:cs="Arial"/>
              </w:rPr>
              <w:t xml:space="preserve">voor beton. Het cement in de ENCI wordt gemaakt van kalksteen (mergel). Ze mengen de </w:t>
            </w:r>
          </w:p>
          <w:p w14:paraId="69014AD4" w14:textId="77777777" w:rsidR="00BC5915" w:rsidRPr="00F535DE" w:rsidRDefault="00BC5915" w:rsidP="00BC5915">
            <w:pPr>
              <w:rPr>
                <w:rFonts w:ascii="Arial" w:eastAsia="Arial" w:hAnsi="Arial" w:cs="Arial"/>
              </w:rPr>
            </w:pPr>
            <w:r w:rsidRPr="00F535DE">
              <w:rPr>
                <w:rFonts w:ascii="Arial" w:eastAsia="Arial" w:hAnsi="Arial" w:cs="Arial"/>
              </w:rPr>
              <w:t xml:space="preserve">verschillende mergelsoorten die ze vinden in de groeve om hier later een optimale </w:t>
            </w:r>
          </w:p>
          <w:p w14:paraId="71A091DC" w14:textId="77777777" w:rsidR="00BC5915" w:rsidRPr="00F535DE" w:rsidRDefault="00BC5915" w:rsidP="00BC5915">
            <w:pPr>
              <w:rPr>
                <w:rFonts w:ascii="Arial" w:eastAsia="Arial" w:hAnsi="Arial" w:cs="Arial"/>
              </w:rPr>
            </w:pPr>
            <w:r w:rsidRPr="00F535DE">
              <w:rPr>
                <w:rFonts w:ascii="Arial" w:eastAsia="Arial" w:hAnsi="Arial" w:cs="Arial"/>
              </w:rPr>
              <w:t xml:space="preserve">samenstelling van te maken voor het produceren van cement. De mergel wordt eerst </w:t>
            </w:r>
          </w:p>
          <w:p w14:paraId="3808A5E0" w14:textId="77777777" w:rsidR="00BC5915" w:rsidRPr="00F535DE" w:rsidRDefault="00BC5915" w:rsidP="00BC5915">
            <w:pPr>
              <w:rPr>
                <w:rFonts w:ascii="Arial" w:eastAsia="Arial" w:hAnsi="Arial" w:cs="Arial"/>
              </w:rPr>
            </w:pPr>
            <w:r w:rsidRPr="00F535DE">
              <w:rPr>
                <w:rFonts w:ascii="Arial" w:eastAsia="Arial" w:hAnsi="Arial" w:cs="Arial"/>
              </w:rPr>
              <w:t xml:space="preserve">gebroken door 2 grote walsen. In het mergel zit ook veel vuursteen die door grote </w:t>
            </w:r>
          </w:p>
          <w:p w14:paraId="3ED04D14" w14:textId="77777777" w:rsidR="00BC5915" w:rsidRDefault="00BC5915" w:rsidP="00BC5915">
            <w:pPr>
              <w:rPr>
                <w:rFonts w:ascii="Arial" w:eastAsia="Arial" w:hAnsi="Arial" w:cs="Arial"/>
              </w:rPr>
            </w:pPr>
            <w:r w:rsidRPr="00F535DE">
              <w:rPr>
                <w:rFonts w:ascii="Arial" w:eastAsia="Arial" w:hAnsi="Arial" w:cs="Arial"/>
              </w:rPr>
              <w:t xml:space="preserve">zeefinstallaties uit de mergel worden gehaald. </w:t>
            </w:r>
          </w:p>
          <w:p w14:paraId="4EB5C7F1" w14:textId="77777777" w:rsidR="00D808E9" w:rsidRPr="00F535DE" w:rsidRDefault="00D808E9" w:rsidP="00BC5915">
            <w:pPr>
              <w:rPr>
                <w:rFonts w:ascii="Arial" w:eastAsia="Arial" w:hAnsi="Arial" w:cs="Arial"/>
              </w:rPr>
            </w:pPr>
          </w:p>
          <w:p w14:paraId="5829D5C6" w14:textId="77777777" w:rsidR="00BC5915" w:rsidRPr="00F535DE" w:rsidRDefault="00BC5915" w:rsidP="00BC5915">
            <w:pPr>
              <w:rPr>
                <w:rFonts w:ascii="Arial" w:eastAsia="Arial" w:hAnsi="Arial" w:cs="Arial"/>
              </w:rPr>
            </w:pPr>
            <w:r w:rsidRPr="00F535DE">
              <w:rPr>
                <w:rFonts w:ascii="Arial" w:eastAsia="Arial" w:hAnsi="Arial" w:cs="Arial"/>
              </w:rPr>
              <w:t xml:space="preserve">Daarna wordt de grondstof opgeslagen in een mengbed. De mergel wordt hier in </w:t>
            </w:r>
          </w:p>
          <w:p w14:paraId="57FB0124" w14:textId="77777777" w:rsidR="00BC5915" w:rsidRPr="00F535DE" w:rsidRDefault="00BC5915" w:rsidP="00BC5915">
            <w:pPr>
              <w:rPr>
                <w:rFonts w:ascii="Arial" w:eastAsia="Arial" w:hAnsi="Arial" w:cs="Arial"/>
              </w:rPr>
            </w:pPr>
            <w:r w:rsidRPr="00F535DE">
              <w:rPr>
                <w:rFonts w:ascii="Arial" w:eastAsia="Arial" w:hAnsi="Arial" w:cs="Arial"/>
              </w:rPr>
              <w:t xml:space="preserve">horizontale lagen gestort en daarna weer verticaal afgeschraapt. Hierdoor ontstaat een </w:t>
            </w:r>
          </w:p>
          <w:p w14:paraId="5367B7B7" w14:textId="77777777" w:rsidR="00BC5915" w:rsidRPr="00F535DE" w:rsidRDefault="00BC5915" w:rsidP="00BC5915">
            <w:pPr>
              <w:rPr>
                <w:rFonts w:ascii="Arial" w:eastAsia="Arial" w:hAnsi="Arial" w:cs="Arial"/>
              </w:rPr>
            </w:pPr>
            <w:r w:rsidRPr="00F535DE">
              <w:rPr>
                <w:rFonts w:ascii="Arial" w:eastAsia="Arial" w:hAnsi="Arial" w:cs="Arial"/>
              </w:rPr>
              <w:t xml:space="preserve">constante en homogene samenstelling. De gezeefde en gemengde mergel moet eerst </w:t>
            </w:r>
          </w:p>
          <w:p w14:paraId="4CFFC810" w14:textId="77777777" w:rsidR="00BC5915" w:rsidRPr="00F535DE" w:rsidRDefault="00BC5915" w:rsidP="00BC5915">
            <w:pPr>
              <w:rPr>
                <w:rFonts w:ascii="Arial" w:eastAsia="Arial" w:hAnsi="Arial" w:cs="Arial"/>
              </w:rPr>
            </w:pPr>
            <w:r w:rsidRPr="00F535DE">
              <w:rPr>
                <w:rFonts w:ascii="Arial" w:eastAsia="Arial" w:hAnsi="Arial" w:cs="Arial"/>
              </w:rPr>
              <w:t xml:space="preserve">gedroogd worden in de mergeldroger. Hier wordt er 15 % van het vocht uit de mergel </w:t>
            </w:r>
          </w:p>
          <w:p w14:paraId="0BAAECD3" w14:textId="77777777" w:rsidR="00BC5915" w:rsidRPr="00F535DE" w:rsidRDefault="00BC5915" w:rsidP="00BC5915">
            <w:pPr>
              <w:rPr>
                <w:rFonts w:ascii="Arial" w:eastAsia="Arial" w:hAnsi="Arial" w:cs="Arial"/>
              </w:rPr>
            </w:pPr>
            <w:r w:rsidRPr="00F535DE">
              <w:rPr>
                <w:rFonts w:ascii="Arial" w:eastAsia="Arial" w:hAnsi="Arial" w:cs="Arial"/>
              </w:rPr>
              <w:t xml:space="preserve">verdampt. Om tot het halffabricaat klinker te komen moeten er bij de 65 % mergel/kalk </w:t>
            </w:r>
          </w:p>
          <w:p w14:paraId="374C1A6B" w14:textId="77777777" w:rsidR="00BC5915" w:rsidRPr="00F535DE" w:rsidRDefault="00BC5915" w:rsidP="00BC5915">
            <w:pPr>
              <w:rPr>
                <w:rFonts w:ascii="Arial" w:eastAsia="Arial" w:hAnsi="Arial" w:cs="Arial"/>
              </w:rPr>
            </w:pPr>
            <w:r w:rsidRPr="00F535DE">
              <w:rPr>
                <w:rFonts w:ascii="Arial" w:eastAsia="Arial" w:hAnsi="Arial" w:cs="Arial"/>
              </w:rPr>
              <w:t xml:space="preserve">ook kleine hoeveelheden siliciumoxide (20 %), aluminiumoxide (10 %) en ijzeroxide (5 %) </w:t>
            </w:r>
          </w:p>
          <w:p w14:paraId="7D9E4472" w14:textId="77777777" w:rsidR="00BC5915" w:rsidRDefault="00BC5915" w:rsidP="00BC5915">
            <w:pPr>
              <w:rPr>
                <w:rFonts w:ascii="Arial" w:eastAsia="Arial" w:hAnsi="Arial" w:cs="Arial"/>
              </w:rPr>
            </w:pPr>
            <w:r w:rsidRPr="00F535DE">
              <w:rPr>
                <w:rFonts w:ascii="Arial" w:eastAsia="Arial" w:hAnsi="Arial" w:cs="Arial"/>
              </w:rPr>
              <w:t xml:space="preserve">worden toegevoegd. </w:t>
            </w:r>
          </w:p>
          <w:p w14:paraId="3A05CA12" w14:textId="77777777" w:rsidR="00D808E9" w:rsidRPr="00F535DE" w:rsidRDefault="00D808E9" w:rsidP="00BC5915">
            <w:pPr>
              <w:rPr>
                <w:rFonts w:ascii="Arial" w:eastAsia="Arial" w:hAnsi="Arial" w:cs="Arial"/>
              </w:rPr>
            </w:pPr>
          </w:p>
          <w:p w14:paraId="3BB4D7DA" w14:textId="77777777" w:rsidR="00BC5915" w:rsidRPr="00F535DE" w:rsidRDefault="00BC5915" w:rsidP="00BC5915">
            <w:pPr>
              <w:rPr>
                <w:rFonts w:ascii="Arial" w:eastAsia="Arial" w:hAnsi="Arial" w:cs="Arial"/>
              </w:rPr>
            </w:pPr>
            <w:r w:rsidRPr="00F535DE">
              <w:rPr>
                <w:rFonts w:ascii="Arial" w:eastAsia="Arial" w:hAnsi="Arial" w:cs="Arial"/>
              </w:rPr>
              <w:t xml:space="preserve">Doseerinstallaties brengen componenten in de juiste verhoudingen naar de meelmolen. </w:t>
            </w:r>
          </w:p>
          <w:p w14:paraId="23C9AB93" w14:textId="77777777" w:rsidR="00BC5915" w:rsidRPr="00F535DE" w:rsidRDefault="00BC5915" w:rsidP="00BC5915">
            <w:pPr>
              <w:rPr>
                <w:rFonts w:ascii="Arial" w:eastAsia="Arial" w:hAnsi="Arial" w:cs="Arial"/>
              </w:rPr>
            </w:pPr>
            <w:r w:rsidRPr="00F535DE">
              <w:rPr>
                <w:rFonts w:ascii="Arial" w:eastAsia="Arial" w:hAnsi="Arial" w:cs="Arial"/>
              </w:rPr>
              <w:t xml:space="preserve">Dit is een lange cilinder met stalen kogels van verschillende grootten. Die kogels </w:t>
            </w:r>
          </w:p>
          <w:p w14:paraId="0AC7F707" w14:textId="77777777" w:rsidR="00BC5915" w:rsidRPr="00F535DE" w:rsidRDefault="00BC5915" w:rsidP="00BC5915">
            <w:pPr>
              <w:rPr>
                <w:rFonts w:ascii="Arial" w:eastAsia="Arial" w:hAnsi="Arial" w:cs="Arial"/>
              </w:rPr>
            </w:pPr>
            <w:r w:rsidRPr="00F535DE">
              <w:rPr>
                <w:rFonts w:ascii="Arial" w:eastAsia="Arial" w:hAnsi="Arial" w:cs="Arial"/>
              </w:rPr>
              <w:t xml:space="preserve">verpulveren de grondstoffen tot een fijn poeder, het ovenmeel. Dit meel wordt </w:t>
            </w:r>
          </w:p>
          <w:p w14:paraId="345C8C1A" w14:textId="77777777" w:rsidR="00BC5915" w:rsidRPr="00F535DE" w:rsidRDefault="00BC5915" w:rsidP="00BC5915">
            <w:pPr>
              <w:rPr>
                <w:rFonts w:ascii="Arial" w:eastAsia="Arial" w:hAnsi="Arial" w:cs="Arial"/>
              </w:rPr>
            </w:pPr>
            <w:r w:rsidRPr="00F535DE">
              <w:rPr>
                <w:rFonts w:ascii="Arial" w:eastAsia="Arial" w:hAnsi="Arial" w:cs="Arial"/>
              </w:rPr>
              <w:t xml:space="preserve">bemonsterd, geanalyseerd en opgeslagen in grote voorraadsilo’s. Hierna wordt het meel </w:t>
            </w:r>
          </w:p>
          <w:p w14:paraId="50CFEFCF" w14:textId="5D77A300" w:rsidR="00E55774" w:rsidRDefault="00BC5915" w:rsidP="00BC5915">
            <w:pPr>
              <w:rPr>
                <w:rFonts w:ascii="Arial" w:eastAsia="Arial" w:hAnsi="Arial" w:cs="Arial"/>
              </w:rPr>
            </w:pPr>
            <w:r w:rsidRPr="00F535DE">
              <w:rPr>
                <w:rFonts w:ascii="Arial" w:eastAsia="Arial" w:hAnsi="Arial" w:cs="Arial"/>
              </w:rPr>
              <w:t>verbrand tot klinker.</w:t>
            </w:r>
          </w:p>
          <w:p w14:paraId="4787A44F" w14:textId="77777777" w:rsidR="00D808E9" w:rsidRPr="00F535DE" w:rsidRDefault="00D808E9" w:rsidP="00BC5915">
            <w:pPr>
              <w:rPr>
                <w:rFonts w:ascii="Arial" w:eastAsia="Arial" w:hAnsi="Arial" w:cs="Arial"/>
              </w:rPr>
            </w:pPr>
          </w:p>
          <w:p w14:paraId="655B162B" w14:textId="77777777" w:rsidR="00BC5915" w:rsidRPr="00F535DE" w:rsidRDefault="00BC5915" w:rsidP="00BC5915">
            <w:pPr>
              <w:rPr>
                <w:rFonts w:ascii="Arial" w:eastAsia="Arial" w:hAnsi="Arial" w:cs="Arial"/>
              </w:rPr>
            </w:pPr>
            <w:r w:rsidRPr="00F535DE">
              <w:rPr>
                <w:rFonts w:ascii="Arial" w:eastAsia="Arial" w:hAnsi="Arial" w:cs="Arial"/>
              </w:rPr>
              <w:t xml:space="preserve">Eerst gaat het meel naar de voorwarmer die het meel voorverwarmd tot 750 °C. Daarna </w:t>
            </w:r>
          </w:p>
          <w:p w14:paraId="726E4C4E" w14:textId="77777777" w:rsidR="00BC5915" w:rsidRPr="00F535DE" w:rsidRDefault="00BC5915" w:rsidP="00BC5915">
            <w:pPr>
              <w:rPr>
                <w:rFonts w:ascii="Arial" w:eastAsia="Arial" w:hAnsi="Arial" w:cs="Arial"/>
              </w:rPr>
            </w:pPr>
            <w:r w:rsidRPr="00F535DE">
              <w:rPr>
                <w:rFonts w:ascii="Arial" w:eastAsia="Arial" w:hAnsi="Arial" w:cs="Arial"/>
              </w:rPr>
              <w:t xml:space="preserve">volgt er een 180 m lange ovenbuis. Deze is lichthellend opgesteld en maakt een </w:t>
            </w:r>
          </w:p>
          <w:p w14:paraId="0C7240A1" w14:textId="77777777" w:rsidR="00BC5915" w:rsidRPr="00F535DE" w:rsidRDefault="00BC5915" w:rsidP="00BC5915">
            <w:pPr>
              <w:rPr>
                <w:rFonts w:ascii="Arial" w:eastAsia="Arial" w:hAnsi="Arial" w:cs="Arial"/>
              </w:rPr>
            </w:pPr>
            <w:r w:rsidRPr="00F535DE">
              <w:rPr>
                <w:rFonts w:ascii="Arial" w:eastAsia="Arial" w:hAnsi="Arial" w:cs="Arial"/>
              </w:rPr>
              <w:t xml:space="preserve">roterende beweging waardoor het meel zich stilaan richting de ovenvlam beweegt, die </w:t>
            </w:r>
          </w:p>
          <w:p w14:paraId="1626105F" w14:textId="77777777" w:rsidR="00BC5915" w:rsidRDefault="00BC5915" w:rsidP="00BC5915">
            <w:pPr>
              <w:rPr>
                <w:rFonts w:ascii="Arial" w:eastAsia="Arial" w:hAnsi="Arial" w:cs="Arial"/>
              </w:rPr>
            </w:pPr>
            <w:r w:rsidRPr="00F535DE">
              <w:rPr>
                <w:rFonts w:ascii="Arial" w:eastAsia="Arial" w:hAnsi="Arial" w:cs="Arial"/>
              </w:rPr>
              <w:t xml:space="preserve">heeft een temperatuur heeft van 2000 °C. </w:t>
            </w:r>
          </w:p>
          <w:p w14:paraId="4762AD14" w14:textId="77777777" w:rsidR="00D808E9" w:rsidRPr="00F535DE" w:rsidRDefault="00D808E9" w:rsidP="00BC5915">
            <w:pPr>
              <w:rPr>
                <w:rFonts w:ascii="Arial" w:eastAsia="Arial" w:hAnsi="Arial" w:cs="Arial"/>
              </w:rPr>
            </w:pPr>
          </w:p>
          <w:p w14:paraId="4D4EC29C" w14:textId="77777777" w:rsidR="00BC5915" w:rsidRPr="00F535DE" w:rsidRDefault="00BC5915" w:rsidP="00BC5915">
            <w:pPr>
              <w:rPr>
                <w:rFonts w:ascii="Arial" w:eastAsia="Arial" w:hAnsi="Arial" w:cs="Arial"/>
              </w:rPr>
            </w:pPr>
            <w:r w:rsidRPr="00F535DE">
              <w:rPr>
                <w:rFonts w:ascii="Arial" w:eastAsia="Arial" w:hAnsi="Arial" w:cs="Arial"/>
              </w:rPr>
              <w:t xml:space="preserve">Het meel wordt geleidelijk opgewarmd tot 1450 °C. Door chemische reacties verandert </w:t>
            </w:r>
          </w:p>
          <w:p w14:paraId="618CBA0E" w14:textId="77777777" w:rsidR="00BC5915" w:rsidRPr="00F535DE" w:rsidRDefault="00BC5915" w:rsidP="00BC5915">
            <w:pPr>
              <w:rPr>
                <w:rFonts w:ascii="Arial" w:eastAsia="Arial" w:hAnsi="Arial" w:cs="Arial"/>
              </w:rPr>
            </w:pPr>
            <w:r w:rsidRPr="00F535DE">
              <w:rPr>
                <w:rFonts w:ascii="Arial" w:eastAsia="Arial" w:hAnsi="Arial" w:cs="Arial"/>
              </w:rPr>
              <w:t xml:space="preserve">dat meel in klinkers. Het materiaal valt aan het einde van de oven in één van de </w:t>
            </w:r>
          </w:p>
          <w:p w14:paraId="6ECA8DB0" w14:textId="77777777" w:rsidR="00BC5915" w:rsidRPr="00F535DE" w:rsidRDefault="00BC5915" w:rsidP="00BC5915">
            <w:pPr>
              <w:rPr>
                <w:rFonts w:ascii="Arial" w:eastAsia="Arial" w:hAnsi="Arial" w:cs="Arial"/>
              </w:rPr>
            </w:pPr>
            <w:r w:rsidRPr="00F535DE">
              <w:rPr>
                <w:rFonts w:ascii="Arial" w:eastAsia="Arial" w:hAnsi="Arial" w:cs="Arial"/>
              </w:rPr>
              <w:t xml:space="preserve">meedraaiende koelbuizen. Hier koelt het zo snel af dat er grijs-zwarte bolletjes worden </w:t>
            </w:r>
          </w:p>
          <w:p w14:paraId="6BAA9AA3" w14:textId="77777777" w:rsidR="00BC5915" w:rsidRDefault="00BC5915" w:rsidP="00BC5915">
            <w:pPr>
              <w:rPr>
                <w:rFonts w:ascii="Arial" w:eastAsia="Arial" w:hAnsi="Arial" w:cs="Arial"/>
              </w:rPr>
            </w:pPr>
            <w:r w:rsidRPr="00F535DE">
              <w:rPr>
                <w:rFonts w:ascii="Arial" w:eastAsia="Arial" w:hAnsi="Arial" w:cs="Arial"/>
              </w:rPr>
              <w:t xml:space="preserve">gevormd. Deze bolletjes zijn het halffabricaat die men klinkers noemt. </w:t>
            </w:r>
          </w:p>
          <w:p w14:paraId="458BACD7" w14:textId="77777777" w:rsidR="00D808E9" w:rsidRPr="00F535DE" w:rsidRDefault="00D808E9" w:rsidP="00BC5915">
            <w:pPr>
              <w:rPr>
                <w:rFonts w:ascii="Arial" w:eastAsia="Arial" w:hAnsi="Arial" w:cs="Arial"/>
              </w:rPr>
            </w:pPr>
          </w:p>
          <w:p w14:paraId="0AFB493E" w14:textId="77777777" w:rsidR="00BC5915" w:rsidRPr="00F535DE" w:rsidRDefault="00BC5915" w:rsidP="00BC5915">
            <w:pPr>
              <w:rPr>
                <w:rFonts w:ascii="Arial" w:eastAsia="Arial" w:hAnsi="Arial" w:cs="Arial"/>
              </w:rPr>
            </w:pPr>
            <w:r w:rsidRPr="00F535DE">
              <w:rPr>
                <w:rFonts w:ascii="Arial" w:eastAsia="Arial" w:hAnsi="Arial" w:cs="Arial"/>
              </w:rPr>
              <w:t xml:space="preserve">De klinkers worden samen met andere grondstoffen in een rollenpers met grote </w:t>
            </w:r>
          </w:p>
          <w:p w14:paraId="653583E5" w14:textId="77777777" w:rsidR="00BC5915" w:rsidRPr="00F535DE" w:rsidRDefault="00BC5915" w:rsidP="00BC5915">
            <w:pPr>
              <w:rPr>
                <w:rFonts w:ascii="Arial" w:eastAsia="Arial" w:hAnsi="Arial" w:cs="Arial"/>
              </w:rPr>
            </w:pPr>
            <w:r w:rsidRPr="00F535DE">
              <w:rPr>
                <w:rFonts w:ascii="Arial" w:eastAsia="Arial" w:hAnsi="Arial" w:cs="Arial"/>
              </w:rPr>
              <w:t xml:space="preserve">ronddraaiende walsen of in een van de kogelmolens gemalen/verpulverd tot een fijn </w:t>
            </w:r>
          </w:p>
          <w:p w14:paraId="5111E71F" w14:textId="77777777" w:rsidR="00BC5915" w:rsidRPr="00F535DE" w:rsidRDefault="00BC5915" w:rsidP="00BC5915">
            <w:pPr>
              <w:rPr>
                <w:rFonts w:ascii="Arial" w:eastAsia="Arial" w:hAnsi="Arial" w:cs="Arial"/>
              </w:rPr>
            </w:pPr>
            <w:r w:rsidRPr="00F535DE">
              <w:rPr>
                <w:rFonts w:ascii="Arial" w:eastAsia="Arial" w:hAnsi="Arial" w:cs="Arial"/>
              </w:rPr>
              <w:t xml:space="preserve">poeder. Dit eindmateriaal wordt cement genoemd. Het cement wordt getransporteerd </w:t>
            </w:r>
          </w:p>
          <w:p w14:paraId="36DC5E90" w14:textId="77777777" w:rsidR="00BC5915" w:rsidRPr="00F535DE" w:rsidRDefault="00BC5915" w:rsidP="00BC5915">
            <w:pPr>
              <w:rPr>
                <w:rFonts w:ascii="Arial" w:eastAsia="Arial" w:hAnsi="Arial" w:cs="Arial"/>
              </w:rPr>
            </w:pPr>
            <w:r w:rsidRPr="00F535DE">
              <w:rPr>
                <w:rFonts w:ascii="Arial" w:eastAsia="Arial" w:hAnsi="Arial" w:cs="Arial"/>
              </w:rPr>
              <w:t xml:space="preserve">via bulkauto’s, </w:t>
            </w:r>
            <w:r w:rsidRPr="00D808E9">
              <w:rPr>
                <w:rFonts w:ascii="Arial" w:eastAsia="Arial" w:hAnsi="Arial" w:cs="Arial"/>
                <w:b/>
                <w:bCs/>
              </w:rPr>
              <w:t>bulkschepen</w:t>
            </w:r>
            <w:r w:rsidRPr="00F535DE">
              <w:rPr>
                <w:rFonts w:ascii="Arial" w:eastAsia="Arial" w:hAnsi="Arial" w:cs="Arial"/>
              </w:rPr>
              <w:t xml:space="preserve"> of verpakt cement. Het verpakte cement wordt in zakken </w:t>
            </w:r>
          </w:p>
          <w:p w14:paraId="7E07691B" w14:textId="3F248D09" w:rsidR="00BC5915" w:rsidRPr="00F535DE" w:rsidRDefault="00BC5915" w:rsidP="00BC5915">
            <w:pPr>
              <w:rPr>
                <w:rFonts w:ascii="Arial" w:eastAsia="Arial" w:hAnsi="Arial" w:cs="Arial"/>
              </w:rPr>
            </w:pPr>
            <w:r w:rsidRPr="00F535DE">
              <w:rPr>
                <w:rFonts w:ascii="Arial" w:eastAsia="Arial" w:hAnsi="Arial" w:cs="Arial"/>
              </w:rPr>
              <w:t xml:space="preserve">van 25 kg gedaan en via vrachtwagens getransporteerd. </w:t>
            </w:r>
            <w:r w:rsidRPr="00F535DE">
              <w:rPr>
                <w:rFonts w:ascii="Arial" w:eastAsia="Arial" w:hAnsi="Arial" w:cs="Arial"/>
              </w:rPr>
              <w:cr/>
            </w:r>
          </w:p>
          <w:p w14:paraId="131D1816" w14:textId="77777777" w:rsidR="00F535DE" w:rsidRPr="00D808E9" w:rsidRDefault="00F535DE" w:rsidP="00F535DE">
            <w:pPr>
              <w:rPr>
                <w:rFonts w:ascii="Arial" w:eastAsia="Arial" w:hAnsi="Arial" w:cs="Arial"/>
                <w:b/>
                <w:bCs/>
              </w:rPr>
            </w:pPr>
            <w:r w:rsidRPr="00D808E9">
              <w:rPr>
                <w:rFonts w:ascii="Arial" w:eastAsia="Arial" w:hAnsi="Arial" w:cs="Arial"/>
                <w:b/>
                <w:bCs/>
              </w:rPr>
              <w:t xml:space="preserve">D’n Observant </w:t>
            </w:r>
          </w:p>
          <w:p w14:paraId="5E31B9B7" w14:textId="77777777" w:rsidR="00F535DE" w:rsidRPr="00F535DE" w:rsidRDefault="00F535DE" w:rsidP="00F535DE">
            <w:pPr>
              <w:rPr>
                <w:rFonts w:ascii="Arial" w:eastAsia="Arial" w:hAnsi="Arial" w:cs="Arial"/>
              </w:rPr>
            </w:pPr>
            <w:r w:rsidRPr="00F535DE">
              <w:rPr>
                <w:rFonts w:ascii="Arial" w:eastAsia="Arial" w:hAnsi="Arial" w:cs="Arial"/>
              </w:rPr>
              <w:t xml:space="preserve">D’n observant is een beboste heuvel die door de ENCI is aangelegd met materialen die </w:t>
            </w:r>
          </w:p>
          <w:p w14:paraId="34AE8463" w14:textId="77777777" w:rsidR="00F535DE" w:rsidRPr="00F535DE" w:rsidRDefault="00F535DE" w:rsidP="00F535DE">
            <w:pPr>
              <w:rPr>
                <w:rFonts w:ascii="Arial" w:eastAsia="Arial" w:hAnsi="Arial" w:cs="Arial"/>
              </w:rPr>
            </w:pPr>
            <w:r w:rsidRPr="00F535DE">
              <w:rPr>
                <w:rFonts w:ascii="Arial" w:eastAsia="Arial" w:hAnsi="Arial" w:cs="Arial"/>
              </w:rPr>
              <w:t xml:space="preserve">onbruikbaar waren voor de cementproductie. We kunnen deze heuvel zien als een soort </w:t>
            </w:r>
          </w:p>
          <w:p w14:paraId="26199AD0" w14:textId="77777777" w:rsidR="00F535DE" w:rsidRPr="00F535DE" w:rsidRDefault="00F535DE" w:rsidP="00F535DE">
            <w:pPr>
              <w:rPr>
                <w:rFonts w:ascii="Arial" w:eastAsia="Arial" w:hAnsi="Arial" w:cs="Arial"/>
              </w:rPr>
            </w:pPr>
            <w:r w:rsidRPr="00D808E9">
              <w:rPr>
                <w:rFonts w:ascii="Arial" w:eastAsia="Arial" w:hAnsi="Arial" w:cs="Arial"/>
                <w:b/>
                <w:bCs/>
              </w:rPr>
              <w:t>terril</w:t>
            </w:r>
            <w:r w:rsidRPr="00F535DE">
              <w:rPr>
                <w:rFonts w:ascii="Arial" w:eastAsia="Arial" w:hAnsi="Arial" w:cs="Arial"/>
              </w:rPr>
              <w:t xml:space="preserve">. D’n observant heeft nu een recreatieve functie met een technisch mountainbike </w:t>
            </w:r>
          </w:p>
          <w:p w14:paraId="3F54F707" w14:textId="77777777" w:rsidR="00F535DE" w:rsidRPr="00F535DE" w:rsidRDefault="00F535DE" w:rsidP="00F535DE">
            <w:pPr>
              <w:rPr>
                <w:rFonts w:ascii="Arial" w:eastAsia="Arial" w:hAnsi="Arial" w:cs="Arial"/>
              </w:rPr>
            </w:pPr>
            <w:r w:rsidRPr="00F535DE">
              <w:rPr>
                <w:rFonts w:ascii="Arial" w:eastAsia="Arial" w:hAnsi="Arial" w:cs="Arial"/>
              </w:rPr>
              <w:t xml:space="preserve">parcours. Wandelaars kunnen ook genieten van de wandelpaden op en rond d’n </w:t>
            </w:r>
          </w:p>
          <w:p w14:paraId="39959CBD" w14:textId="77777777" w:rsidR="00F535DE" w:rsidRPr="00F535DE" w:rsidRDefault="00F535DE" w:rsidP="00F535DE">
            <w:pPr>
              <w:rPr>
                <w:rFonts w:ascii="Arial" w:eastAsia="Arial" w:hAnsi="Arial" w:cs="Arial"/>
              </w:rPr>
            </w:pPr>
            <w:r w:rsidRPr="00F535DE">
              <w:rPr>
                <w:rFonts w:ascii="Arial" w:eastAsia="Arial" w:hAnsi="Arial" w:cs="Arial"/>
              </w:rPr>
              <w:t xml:space="preserve">observant. Boven op de terril vinden we een vijfpuntige ster terug, dit wijst op de ster in </w:t>
            </w:r>
          </w:p>
          <w:p w14:paraId="3BAAC64B" w14:textId="77777777" w:rsidR="00F535DE" w:rsidRPr="00F535DE" w:rsidRDefault="00F535DE" w:rsidP="00F535DE">
            <w:pPr>
              <w:rPr>
                <w:rFonts w:ascii="Arial" w:eastAsia="Arial" w:hAnsi="Arial" w:cs="Arial"/>
              </w:rPr>
            </w:pPr>
            <w:r w:rsidRPr="00F535DE">
              <w:rPr>
                <w:rFonts w:ascii="Arial" w:eastAsia="Arial" w:hAnsi="Arial" w:cs="Arial"/>
              </w:rPr>
              <w:t xml:space="preserve">de vlag en wapenschild van Maastricht die wappert bovenop fort Sint-Pieter. Onder d’n </w:t>
            </w:r>
          </w:p>
          <w:p w14:paraId="2185F79A" w14:textId="77777777" w:rsidR="00F535DE" w:rsidRPr="00F535DE" w:rsidRDefault="00F535DE" w:rsidP="00F535DE">
            <w:pPr>
              <w:rPr>
                <w:rFonts w:ascii="Arial" w:eastAsia="Arial" w:hAnsi="Arial" w:cs="Arial"/>
              </w:rPr>
            </w:pPr>
            <w:r w:rsidRPr="00F535DE">
              <w:rPr>
                <w:rFonts w:ascii="Arial" w:eastAsia="Arial" w:hAnsi="Arial" w:cs="Arial"/>
              </w:rPr>
              <w:t xml:space="preserve">observant ligt momenteel een grotendeels ingestorte kalksteengroeve. Vroeger werden </w:t>
            </w:r>
          </w:p>
          <w:p w14:paraId="6749EBAC" w14:textId="58F9FCB3" w:rsidR="004E07B9" w:rsidRPr="00D808E9" w:rsidRDefault="00F535DE" w:rsidP="004E07B9">
            <w:pPr>
              <w:rPr>
                <w:rFonts w:ascii="Arial" w:eastAsia="Arial" w:hAnsi="Arial" w:cs="Arial"/>
              </w:rPr>
            </w:pPr>
            <w:r w:rsidRPr="00F535DE">
              <w:rPr>
                <w:rFonts w:ascii="Arial" w:eastAsia="Arial" w:hAnsi="Arial" w:cs="Arial"/>
              </w:rPr>
              <w:lastRenderedPageBreak/>
              <w:t>deze gangen gebruikt als smokkelroute van Nederland naar België.</w:t>
            </w:r>
          </w:p>
          <w:p w14:paraId="38BC9309" w14:textId="77777777" w:rsidR="004E07B9" w:rsidRDefault="004E07B9" w:rsidP="004E07B9">
            <w:pPr>
              <w:rPr>
                <w:rFonts w:ascii="Arial" w:eastAsia="Arial" w:hAnsi="Arial" w:cs="Arial"/>
                <w:b/>
                <w:bCs/>
              </w:rPr>
            </w:pPr>
          </w:p>
          <w:p w14:paraId="7A42AE48" w14:textId="0D914397" w:rsidR="004E07B9" w:rsidRPr="004E07B9" w:rsidRDefault="004E07B9" w:rsidP="004E07B9">
            <w:pPr>
              <w:pStyle w:val="Lijstalinea"/>
              <w:numPr>
                <w:ilvl w:val="0"/>
                <w:numId w:val="7"/>
              </w:numPr>
              <w:rPr>
                <w:rFonts w:ascii="Arial" w:eastAsia="Arial" w:hAnsi="Arial" w:cs="Arial"/>
                <w:b/>
                <w:bCs/>
              </w:rPr>
            </w:pPr>
            <w:r>
              <w:rPr>
                <w:rFonts w:ascii="Arial" w:eastAsia="Arial" w:hAnsi="Arial" w:cs="Arial"/>
                <w:b/>
                <w:bCs/>
              </w:rPr>
              <w:t>Chemische samenstelling mergel</w:t>
            </w:r>
          </w:p>
          <w:p w14:paraId="5F820E2A" w14:textId="5EF5C9F0" w:rsidR="006A1B22" w:rsidRPr="00BE4282" w:rsidRDefault="005765B5" w:rsidP="00E6709E">
            <w:pPr>
              <w:rPr>
                <w:rFonts w:ascii="Arial" w:eastAsia="Arial" w:hAnsi="Arial" w:cs="Arial"/>
                <w:lang w:eastAsia="en-US"/>
              </w:rPr>
            </w:pPr>
            <w:r w:rsidRPr="00BE4282">
              <w:rPr>
                <w:rFonts w:ascii="Arial" w:eastAsia="Arial" w:hAnsi="Arial" w:cs="Arial"/>
                <w:lang w:eastAsia="en-US"/>
              </w:rPr>
              <w:t>De leerlingen voeren voor dit onderdeel zelfstandig in hun groepje een proef uit met zoutzuur en verschillende gesteenten.</w:t>
            </w:r>
            <w:r w:rsidR="00BE4282" w:rsidRPr="00BE4282">
              <w:rPr>
                <w:rFonts w:ascii="Arial" w:eastAsia="Arial" w:hAnsi="Arial" w:cs="Arial"/>
                <w:lang w:eastAsia="en-US"/>
              </w:rPr>
              <w:t xml:space="preserve"> Dit geberut via de wetenschappelijke methode.</w:t>
            </w:r>
          </w:p>
          <w:p w14:paraId="2A0F1A77" w14:textId="77777777" w:rsidR="005765B5" w:rsidRPr="005765B5" w:rsidRDefault="005765B5" w:rsidP="00E6709E">
            <w:pPr>
              <w:rPr>
                <w:rFonts w:ascii="Arial" w:eastAsia="Arial" w:hAnsi="Arial" w:cs="Arial"/>
                <w:highlight w:val="yellow"/>
                <w:lang w:eastAsia="en-US"/>
              </w:rPr>
            </w:pPr>
          </w:p>
          <w:p w14:paraId="5495BEB6" w14:textId="77777777" w:rsidR="005765B5" w:rsidRPr="005765B5" w:rsidRDefault="005765B5" w:rsidP="005765B5">
            <w:pPr>
              <w:rPr>
                <w:rFonts w:ascii="Arial" w:eastAsia="Arial" w:hAnsi="Arial" w:cs="Arial"/>
                <w:b/>
                <w:bCs/>
                <w:lang w:eastAsia="en-US"/>
              </w:rPr>
            </w:pPr>
            <w:r w:rsidRPr="005765B5">
              <w:rPr>
                <w:rFonts w:ascii="Arial" w:eastAsia="Arial" w:hAnsi="Arial" w:cs="Arial"/>
                <w:b/>
                <w:bCs/>
                <w:lang w:eastAsia="en-US"/>
              </w:rPr>
              <w:t xml:space="preserve">Proef </w:t>
            </w:r>
          </w:p>
          <w:p w14:paraId="0FC22A4E" w14:textId="77777777" w:rsidR="005765B5" w:rsidRPr="005765B5" w:rsidRDefault="005765B5" w:rsidP="005765B5">
            <w:pPr>
              <w:rPr>
                <w:rFonts w:ascii="Arial" w:eastAsia="Arial" w:hAnsi="Arial" w:cs="Arial"/>
                <w:b/>
                <w:bCs/>
                <w:lang w:eastAsia="en-US"/>
              </w:rPr>
            </w:pPr>
            <w:r w:rsidRPr="005765B5">
              <w:rPr>
                <w:rFonts w:ascii="Arial" w:eastAsia="Arial" w:hAnsi="Arial" w:cs="Arial"/>
                <w:b/>
                <w:bCs/>
                <w:lang w:eastAsia="en-US"/>
              </w:rPr>
              <w:t xml:space="preserve">Wat is het verschil in kalkgehalte tussen het gesteente van de Hoëgne, silex uit </w:t>
            </w:r>
          </w:p>
          <w:p w14:paraId="26DDB22D" w14:textId="77777777" w:rsidR="005765B5" w:rsidRDefault="005765B5" w:rsidP="005765B5">
            <w:pPr>
              <w:rPr>
                <w:rFonts w:ascii="Arial" w:eastAsia="Arial" w:hAnsi="Arial" w:cs="Arial"/>
                <w:b/>
                <w:bCs/>
                <w:lang w:eastAsia="en-US"/>
              </w:rPr>
            </w:pPr>
            <w:r w:rsidRPr="005765B5">
              <w:rPr>
                <w:rFonts w:ascii="Arial" w:eastAsia="Arial" w:hAnsi="Arial" w:cs="Arial"/>
                <w:b/>
                <w:bCs/>
                <w:lang w:eastAsia="en-US"/>
              </w:rPr>
              <w:t xml:space="preserve">Noord-Limburg en het gesteente uit de ENCI-groeve? </w:t>
            </w:r>
          </w:p>
          <w:p w14:paraId="6CCC29DC" w14:textId="77777777" w:rsidR="00BE4282" w:rsidRPr="005765B5" w:rsidRDefault="00BE4282" w:rsidP="005765B5">
            <w:pPr>
              <w:rPr>
                <w:rFonts w:ascii="Arial" w:eastAsia="Arial" w:hAnsi="Arial" w:cs="Arial"/>
                <w:b/>
                <w:bCs/>
                <w:lang w:eastAsia="en-US"/>
              </w:rPr>
            </w:pPr>
          </w:p>
          <w:p w14:paraId="220938E6" w14:textId="77777777" w:rsidR="005765B5" w:rsidRDefault="005765B5" w:rsidP="005765B5">
            <w:pPr>
              <w:rPr>
                <w:rFonts w:ascii="Arial" w:eastAsia="Arial" w:hAnsi="Arial" w:cs="Arial"/>
                <w:lang w:eastAsia="en-US"/>
              </w:rPr>
            </w:pPr>
            <w:r w:rsidRPr="005765B5">
              <w:rPr>
                <w:rFonts w:ascii="Arial" w:eastAsia="Arial" w:hAnsi="Arial" w:cs="Arial"/>
                <w:b/>
                <w:bCs/>
                <w:lang w:eastAsia="en-US"/>
              </w:rPr>
              <w:t xml:space="preserve">Hypothese: </w:t>
            </w:r>
            <w:r w:rsidRPr="005765B5">
              <w:rPr>
                <w:rFonts w:ascii="Arial" w:eastAsia="Arial" w:hAnsi="Arial" w:cs="Arial"/>
                <w:lang w:eastAsia="en-US"/>
              </w:rPr>
              <w:t xml:space="preserve">Het gesteente uit de ENCI-groeve heeft het hoogste kalkgehalte. </w:t>
            </w:r>
          </w:p>
          <w:p w14:paraId="0959FB11" w14:textId="77777777" w:rsidR="00BE4282" w:rsidRPr="005765B5" w:rsidRDefault="00BE4282" w:rsidP="005765B5">
            <w:pPr>
              <w:rPr>
                <w:rFonts w:ascii="Arial" w:eastAsia="Arial" w:hAnsi="Arial" w:cs="Arial"/>
                <w:b/>
                <w:bCs/>
                <w:lang w:eastAsia="en-US"/>
              </w:rPr>
            </w:pPr>
          </w:p>
          <w:p w14:paraId="56D88D25" w14:textId="77777777" w:rsidR="005765B5" w:rsidRPr="005765B5" w:rsidRDefault="005765B5" w:rsidP="005765B5">
            <w:pPr>
              <w:rPr>
                <w:rFonts w:ascii="Arial" w:eastAsia="Arial" w:hAnsi="Arial" w:cs="Arial"/>
                <w:lang w:eastAsia="en-US"/>
              </w:rPr>
            </w:pPr>
            <w:r w:rsidRPr="005765B5">
              <w:rPr>
                <w:rFonts w:ascii="Arial" w:eastAsia="Arial" w:hAnsi="Arial" w:cs="Arial"/>
                <w:b/>
                <w:bCs/>
                <w:lang w:eastAsia="en-US"/>
              </w:rPr>
              <w:t xml:space="preserve">Werkwijze: </w:t>
            </w:r>
            <w:r w:rsidRPr="005765B5">
              <w:rPr>
                <w:rFonts w:ascii="Arial" w:eastAsia="Arial" w:hAnsi="Arial" w:cs="Arial"/>
                <w:lang w:eastAsia="en-US"/>
              </w:rPr>
              <w:t xml:space="preserve">Werk in je groepje. Neem de 3 gesteenten, leg deze op een rijtje op de grond </w:t>
            </w:r>
          </w:p>
          <w:p w14:paraId="4CABAA1E" w14:textId="77777777" w:rsidR="005765B5" w:rsidRPr="005765B5" w:rsidRDefault="005765B5" w:rsidP="005765B5">
            <w:pPr>
              <w:rPr>
                <w:rFonts w:ascii="Arial" w:eastAsia="Arial" w:hAnsi="Arial" w:cs="Arial"/>
                <w:b/>
                <w:bCs/>
                <w:lang w:eastAsia="en-US"/>
              </w:rPr>
            </w:pPr>
            <w:r w:rsidRPr="005765B5">
              <w:rPr>
                <w:rFonts w:ascii="Arial" w:eastAsia="Arial" w:hAnsi="Arial" w:cs="Arial"/>
                <w:lang w:eastAsia="en-US"/>
              </w:rPr>
              <w:t>en voeg hier een paar druppels 1M HCl aan toe door gebruik te maken van de spuit.</w:t>
            </w:r>
            <w:r w:rsidRPr="005765B5">
              <w:rPr>
                <w:rFonts w:ascii="Arial" w:eastAsia="Arial" w:hAnsi="Arial" w:cs="Arial"/>
                <w:b/>
                <w:bCs/>
                <w:lang w:eastAsia="en-US"/>
              </w:rPr>
              <w:t xml:space="preserve"> </w:t>
            </w:r>
          </w:p>
          <w:p w14:paraId="4B9C5621" w14:textId="02DF04C4" w:rsidR="005765B5" w:rsidRDefault="005765B5" w:rsidP="005765B5">
            <w:pPr>
              <w:rPr>
                <w:rFonts w:ascii="Arial" w:eastAsia="Arial" w:hAnsi="Arial" w:cs="Arial"/>
                <w:lang w:eastAsia="en-US"/>
              </w:rPr>
            </w:pPr>
            <w:r w:rsidRPr="005765B5">
              <w:rPr>
                <w:rFonts w:ascii="Arial" w:eastAsia="Arial" w:hAnsi="Arial" w:cs="Arial"/>
                <w:b/>
                <w:bCs/>
                <w:lang w:eastAsia="en-US"/>
              </w:rPr>
              <w:t xml:space="preserve">Waarneming: </w:t>
            </w:r>
            <w:r w:rsidRPr="005765B5">
              <w:rPr>
                <w:rFonts w:ascii="Arial" w:eastAsia="Arial" w:hAnsi="Arial" w:cs="Arial"/>
                <w:lang w:eastAsia="en-US"/>
              </w:rPr>
              <w:t xml:space="preserve">Bij het gesteente van de Hoëgne en Noord-Limburg gebeurt er niks. Het gesteente uit de ENCI-groeve bruist als je er HCl op druppelt. </w:t>
            </w:r>
          </w:p>
          <w:p w14:paraId="400FB68B" w14:textId="77777777" w:rsidR="00BE4282" w:rsidRPr="005765B5" w:rsidRDefault="00BE4282" w:rsidP="005765B5">
            <w:pPr>
              <w:rPr>
                <w:rFonts w:ascii="Arial" w:eastAsia="Arial" w:hAnsi="Arial" w:cs="Arial"/>
                <w:lang w:eastAsia="en-US"/>
              </w:rPr>
            </w:pPr>
          </w:p>
          <w:p w14:paraId="47A1131E" w14:textId="77777777" w:rsidR="005765B5" w:rsidRPr="005765B5" w:rsidRDefault="005765B5" w:rsidP="005765B5">
            <w:pPr>
              <w:rPr>
                <w:rFonts w:ascii="Arial" w:eastAsia="Arial" w:hAnsi="Arial" w:cs="Arial"/>
                <w:b/>
                <w:bCs/>
                <w:lang w:eastAsia="en-US"/>
              </w:rPr>
            </w:pPr>
            <w:r w:rsidRPr="005765B5">
              <w:rPr>
                <w:rFonts w:ascii="Arial" w:eastAsia="Arial" w:hAnsi="Arial" w:cs="Arial"/>
                <w:b/>
                <w:bCs/>
                <w:lang w:eastAsia="en-US"/>
              </w:rPr>
              <w:t xml:space="preserve">Vul de reactievergelijking verder aan </w:t>
            </w:r>
          </w:p>
          <w:p w14:paraId="09674BA8" w14:textId="77777777" w:rsidR="005765B5" w:rsidRDefault="005765B5" w:rsidP="005765B5">
            <w:pPr>
              <w:rPr>
                <w:rFonts w:ascii="Arial" w:eastAsia="Arial" w:hAnsi="Arial" w:cs="Arial"/>
                <w:b/>
                <w:bCs/>
                <w:lang w:eastAsia="en-US"/>
              </w:rPr>
            </w:pPr>
            <w:r w:rsidRPr="005765B5">
              <w:rPr>
                <w:rFonts w:ascii="Arial" w:eastAsia="Arial" w:hAnsi="Arial" w:cs="Arial"/>
                <w:b/>
                <w:bCs/>
                <w:lang w:eastAsia="en-US"/>
              </w:rPr>
              <w:t>CaCO</w:t>
            </w:r>
            <w:r w:rsidRPr="004E5B7D">
              <w:rPr>
                <w:rFonts w:ascii="Arial" w:eastAsia="Arial" w:hAnsi="Arial" w:cs="Arial"/>
                <w:b/>
                <w:sz w:val="14"/>
                <w:szCs w:val="14"/>
                <w:lang w:eastAsia="en-US"/>
              </w:rPr>
              <w:t>3</w:t>
            </w:r>
            <w:r w:rsidRPr="005765B5">
              <w:rPr>
                <w:rFonts w:ascii="Arial" w:eastAsia="Arial" w:hAnsi="Arial" w:cs="Arial"/>
                <w:b/>
                <w:bCs/>
                <w:lang w:eastAsia="en-US"/>
              </w:rPr>
              <w:t xml:space="preserve"> + 2 HCl → CaCl</w:t>
            </w:r>
            <w:r w:rsidRPr="004E5B7D">
              <w:rPr>
                <w:rFonts w:ascii="Arial" w:eastAsia="Arial" w:hAnsi="Arial" w:cs="Arial"/>
                <w:b/>
                <w:sz w:val="14"/>
                <w:szCs w:val="14"/>
                <w:lang w:eastAsia="en-US"/>
              </w:rPr>
              <w:t>2</w:t>
            </w:r>
            <w:r w:rsidRPr="005765B5">
              <w:rPr>
                <w:rFonts w:ascii="Arial" w:eastAsia="Arial" w:hAnsi="Arial" w:cs="Arial"/>
                <w:b/>
                <w:bCs/>
                <w:lang w:eastAsia="en-US"/>
              </w:rPr>
              <w:t xml:space="preserve"> + CO</w:t>
            </w:r>
            <w:r w:rsidRPr="004E5B7D">
              <w:rPr>
                <w:rFonts w:ascii="Arial" w:eastAsia="Arial" w:hAnsi="Arial" w:cs="Arial"/>
                <w:b/>
                <w:sz w:val="16"/>
                <w:szCs w:val="16"/>
                <w:lang w:eastAsia="en-US"/>
              </w:rPr>
              <w:t>2</w:t>
            </w:r>
            <w:r w:rsidRPr="005765B5">
              <w:rPr>
                <w:rFonts w:ascii="Arial" w:eastAsia="Arial" w:hAnsi="Arial" w:cs="Arial"/>
                <w:b/>
                <w:bCs/>
                <w:lang w:eastAsia="en-US"/>
              </w:rPr>
              <w:t xml:space="preserve"> + H</w:t>
            </w:r>
            <w:r w:rsidRPr="004E5B7D">
              <w:rPr>
                <w:rFonts w:ascii="Arial" w:eastAsia="Arial" w:hAnsi="Arial" w:cs="Arial"/>
                <w:b/>
                <w:sz w:val="16"/>
                <w:szCs w:val="16"/>
                <w:lang w:eastAsia="en-US"/>
              </w:rPr>
              <w:t>2</w:t>
            </w:r>
            <w:r w:rsidRPr="005765B5">
              <w:rPr>
                <w:rFonts w:ascii="Arial" w:eastAsia="Arial" w:hAnsi="Arial" w:cs="Arial"/>
                <w:b/>
                <w:bCs/>
                <w:lang w:eastAsia="en-US"/>
              </w:rPr>
              <w:t>O</w:t>
            </w:r>
          </w:p>
          <w:p w14:paraId="2725822C" w14:textId="77777777" w:rsidR="00BE4282" w:rsidRPr="005765B5" w:rsidRDefault="00BE4282" w:rsidP="005765B5">
            <w:pPr>
              <w:rPr>
                <w:rFonts w:ascii="Arial" w:eastAsia="Arial" w:hAnsi="Arial" w:cs="Arial"/>
                <w:b/>
                <w:bCs/>
                <w:lang w:eastAsia="en-US"/>
              </w:rPr>
            </w:pPr>
          </w:p>
          <w:p w14:paraId="5ACE12C5" w14:textId="77777777" w:rsidR="005765B5" w:rsidRPr="005765B5" w:rsidRDefault="005765B5" w:rsidP="005765B5">
            <w:pPr>
              <w:rPr>
                <w:rFonts w:ascii="Arial" w:eastAsia="Arial" w:hAnsi="Arial" w:cs="Arial"/>
                <w:lang w:eastAsia="en-US"/>
              </w:rPr>
            </w:pPr>
            <w:r w:rsidRPr="005765B5">
              <w:rPr>
                <w:rFonts w:ascii="Arial" w:eastAsia="Arial" w:hAnsi="Arial" w:cs="Arial"/>
                <w:b/>
                <w:bCs/>
                <w:lang w:eastAsia="en-US"/>
              </w:rPr>
              <w:t xml:space="preserve">Verklaring: </w:t>
            </w:r>
            <w:r w:rsidRPr="005765B5">
              <w:rPr>
                <w:rFonts w:ascii="Arial" w:eastAsia="Arial" w:hAnsi="Arial" w:cs="Arial"/>
                <w:lang w:eastAsia="en-US"/>
              </w:rPr>
              <w:t xml:space="preserve">Bij een reactie tussen zoutzuur en calciumcarbonaat komt er </w:t>
            </w:r>
          </w:p>
          <w:p w14:paraId="2EB2E5E3" w14:textId="77777777" w:rsidR="005765B5" w:rsidRDefault="005765B5" w:rsidP="005765B5">
            <w:pPr>
              <w:rPr>
                <w:rFonts w:ascii="Arial" w:eastAsia="Arial" w:hAnsi="Arial" w:cs="Arial"/>
                <w:lang w:eastAsia="en-US"/>
              </w:rPr>
            </w:pPr>
            <w:r w:rsidRPr="005765B5">
              <w:rPr>
                <w:rFonts w:ascii="Arial" w:eastAsia="Arial" w:hAnsi="Arial" w:cs="Arial"/>
                <w:lang w:eastAsia="en-US"/>
              </w:rPr>
              <w:t xml:space="preserve">koolstofdioxide vrij, dit kunnen we waarnemen als ‘bruis’ op een steen. </w:t>
            </w:r>
          </w:p>
          <w:p w14:paraId="3DF42065" w14:textId="77777777" w:rsidR="00BE4282" w:rsidRPr="005765B5" w:rsidRDefault="00BE4282" w:rsidP="005765B5">
            <w:pPr>
              <w:rPr>
                <w:rFonts w:ascii="Arial" w:eastAsia="Arial" w:hAnsi="Arial" w:cs="Arial"/>
                <w:lang w:eastAsia="en-US"/>
              </w:rPr>
            </w:pPr>
          </w:p>
          <w:p w14:paraId="2029F289" w14:textId="77777777" w:rsidR="005765B5" w:rsidRPr="005765B5" w:rsidRDefault="005765B5" w:rsidP="005765B5">
            <w:pPr>
              <w:rPr>
                <w:rFonts w:ascii="Arial" w:eastAsia="Arial" w:hAnsi="Arial" w:cs="Arial"/>
                <w:lang w:eastAsia="en-US"/>
              </w:rPr>
            </w:pPr>
            <w:r w:rsidRPr="005765B5">
              <w:rPr>
                <w:rFonts w:ascii="Arial" w:eastAsia="Arial" w:hAnsi="Arial" w:cs="Arial"/>
                <w:b/>
                <w:bCs/>
                <w:lang w:eastAsia="en-US"/>
              </w:rPr>
              <w:t xml:space="preserve">Besluit: </w:t>
            </w:r>
            <w:r w:rsidRPr="005765B5">
              <w:rPr>
                <w:rFonts w:ascii="Arial" w:eastAsia="Arial" w:hAnsi="Arial" w:cs="Arial"/>
                <w:lang w:eastAsia="en-US"/>
              </w:rPr>
              <w:t xml:space="preserve">Het gesteente uit de ENCI-groeve heeft een hoger kalkgehalte dan dat van de </w:t>
            </w:r>
          </w:p>
          <w:p w14:paraId="36A2970B" w14:textId="77777777" w:rsidR="005765B5" w:rsidRDefault="005765B5" w:rsidP="005765B5">
            <w:pPr>
              <w:rPr>
                <w:rFonts w:ascii="Arial" w:eastAsia="Arial" w:hAnsi="Arial" w:cs="Arial"/>
                <w:lang w:eastAsia="en-US"/>
              </w:rPr>
            </w:pPr>
            <w:r w:rsidRPr="005765B5">
              <w:rPr>
                <w:rFonts w:ascii="Arial" w:eastAsia="Arial" w:hAnsi="Arial" w:cs="Arial"/>
                <w:lang w:eastAsia="en-US"/>
              </w:rPr>
              <w:t>Hoëgne en Noord-Limburg.</w:t>
            </w:r>
          </w:p>
          <w:p w14:paraId="2CA869D9" w14:textId="77777777" w:rsidR="00BE4282" w:rsidRDefault="00BE4282" w:rsidP="005765B5">
            <w:pPr>
              <w:rPr>
                <w:rFonts w:ascii="Arial" w:eastAsia="Arial" w:hAnsi="Arial" w:cs="Arial"/>
                <w:lang w:eastAsia="en-US"/>
              </w:rPr>
            </w:pPr>
          </w:p>
          <w:p w14:paraId="0C8AAC33" w14:textId="4AD5CFEC" w:rsidR="00BE4282" w:rsidRPr="00BE4282" w:rsidRDefault="00BE4282" w:rsidP="005765B5">
            <w:pPr>
              <w:rPr>
                <w:rFonts w:ascii="Arial" w:eastAsia="Arial" w:hAnsi="Arial" w:cs="Arial"/>
                <w:i/>
                <w:iCs/>
                <w:highlight w:val="yellow"/>
                <w:lang w:eastAsia="en-US"/>
              </w:rPr>
            </w:pPr>
            <w:r>
              <w:rPr>
                <w:rFonts w:ascii="Arial" w:eastAsia="Arial" w:hAnsi="Arial" w:cs="Arial"/>
                <w:i/>
                <w:iCs/>
                <w:lang w:eastAsia="en-US"/>
              </w:rPr>
              <w:t xml:space="preserve">De volledige achtergrondinformatie </w:t>
            </w:r>
            <w:r w:rsidR="004C2E2F">
              <w:rPr>
                <w:rFonts w:ascii="Arial" w:eastAsia="Arial" w:hAnsi="Arial" w:cs="Arial"/>
                <w:i/>
                <w:iCs/>
                <w:lang w:eastAsia="en-US"/>
              </w:rPr>
              <w:t xml:space="preserve">en praktische uitwerking </w:t>
            </w:r>
            <w:r>
              <w:rPr>
                <w:rFonts w:ascii="Arial" w:eastAsia="Arial" w:hAnsi="Arial" w:cs="Arial"/>
                <w:i/>
                <w:iCs/>
                <w:lang w:eastAsia="en-US"/>
              </w:rPr>
              <w:t>over dit excursiepunt valt terug te vinden in de lerarenbundel.</w:t>
            </w:r>
          </w:p>
        </w:tc>
      </w:tr>
      <w:tr w:rsidR="006A1B22" w:rsidRPr="006A1B22" w14:paraId="138ABA4C" w14:textId="77777777" w:rsidTr="006A1B2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4DA379F6" w14:textId="48A98298" w:rsidR="006A1B22" w:rsidRPr="00ED209B" w:rsidRDefault="006A1B22" w:rsidP="006A1B22">
            <w:pPr>
              <w:rPr>
                <w:rFonts w:ascii="Arial" w:eastAsia="Arial" w:hAnsi="Arial" w:cs="Arial"/>
                <w:highlight w:val="yellow"/>
                <w:lang w:eastAsia="en-US"/>
              </w:rPr>
            </w:pPr>
            <w:r w:rsidRPr="00ED209B">
              <w:rPr>
                <w:rFonts w:ascii="Arial" w:eastAsia="Arial" w:hAnsi="Arial" w:cs="Arial"/>
                <w:b/>
                <w:bCs/>
                <w:lang w:eastAsia="en-US"/>
              </w:rPr>
              <w:lastRenderedPageBreak/>
              <w:t>Ondersteunend materiaal voor leerlingen en leerkrachten:</w:t>
            </w:r>
            <w:r w:rsidR="00ED209B" w:rsidRPr="00ED209B">
              <w:rPr>
                <w:rFonts w:ascii="Arial" w:eastAsia="Arial" w:hAnsi="Arial" w:cs="Arial"/>
                <w:b/>
                <w:bCs/>
                <w:lang w:eastAsia="en-US"/>
              </w:rPr>
              <w:t xml:space="preserve"> </w:t>
            </w:r>
            <w:r w:rsidR="00ED209B" w:rsidRPr="00ED209B">
              <w:rPr>
                <w:rFonts w:ascii="Arial" w:eastAsia="Arial" w:hAnsi="Arial" w:cs="Arial"/>
                <w:lang w:eastAsia="en-US"/>
              </w:rPr>
              <w:t>excursiebundel</w:t>
            </w:r>
          </w:p>
        </w:tc>
      </w:tr>
      <w:tr w:rsidR="006A1B22" w:rsidRPr="00ED1024" w14:paraId="7677A65E" w14:textId="77777777" w:rsidTr="006A1B2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tcPr>
          <w:p w14:paraId="4C19A69D" w14:textId="77777777" w:rsidR="006A1B22" w:rsidRPr="002A1259" w:rsidRDefault="006A1B22" w:rsidP="006A1B22">
            <w:pPr>
              <w:rPr>
                <w:rFonts w:ascii="Arial" w:eastAsia="Arial" w:hAnsi="Arial" w:cs="Arial"/>
                <w:b/>
                <w:bCs/>
                <w:lang w:eastAsia="en-US"/>
              </w:rPr>
            </w:pPr>
            <w:r w:rsidRPr="002A1259">
              <w:rPr>
                <w:rFonts w:ascii="Arial" w:eastAsia="Arial" w:hAnsi="Arial" w:cs="Arial"/>
                <w:b/>
                <w:bCs/>
                <w:lang w:eastAsia="en-US"/>
              </w:rPr>
              <w:t>Reader:</w:t>
            </w:r>
          </w:p>
          <w:p w14:paraId="0F19A6EF" w14:textId="77777777" w:rsidR="006A1B22" w:rsidRPr="002A1259" w:rsidRDefault="006A1B22" w:rsidP="006A1B22">
            <w:pPr>
              <w:rPr>
                <w:rFonts w:ascii="Arial" w:eastAsia="Arial" w:hAnsi="Arial" w:cs="Arial"/>
                <w:b/>
                <w:bCs/>
                <w:lang w:eastAsia="en-US"/>
              </w:rPr>
            </w:pPr>
            <w:r w:rsidRPr="002A1259">
              <w:rPr>
                <w:rFonts w:ascii="Arial" w:eastAsia="Arial" w:hAnsi="Arial" w:cs="Arial"/>
                <w:b/>
                <w:bCs/>
                <w:lang w:eastAsia="en-US"/>
              </w:rPr>
              <w:t>Dit zijn verwijzingen naar voor de leerkracht interessante bronnen over deze bouwsteen met extra achtergrondinformatie (filmpjes, boeken, artikels, websites, etc.)</w:t>
            </w:r>
          </w:p>
          <w:p w14:paraId="0EEA41D7" w14:textId="77777777" w:rsidR="00644C65" w:rsidRPr="00244530" w:rsidRDefault="00644C65" w:rsidP="006A1B22">
            <w:pPr>
              <w:rPr>
                <w:rFonts w:ascii="Arial" w:eastAsia="Arial" w:hAnsi="Arial" w:cs="Arial"/>
                <w:b/>
                <w:bCs/>
                <w:highlight w:val="yellow"/>
                <w:lang w:eastAsia="en-US"/>
              </w:rPr>
            </w:pPr>
          </w:p>
          <w:p w14:paraId="6625E6C1" w14:textId="5620D9BF" w:rsidR="006A1B22" w:rsidRDefault="00813A2F" w:rsidP="006A1B22">
            <w:pPr>
              <w:rPr>
                <w:rStyle w:val="eop"/>
                <w:rFonts w:ascii="Aptos" w:eastAsia="Times New Roman" w:hAnsi="Aptos"/>
                <w:color w:val="000000"/>
              </w:rPr>
            </w:pPr>
            <w:r>
              <w:rPr>
                <w:rStyle w:val="normaltextrun"/>
                <w:rFonts w:eastAsia="Times New Roman"/>
                <w:color w:val="000000"/>
                <w:lang w:val="nl-NL"/>
              </w:rPr>
              <w:t xml:space="preserve">Bezoek Maastricht. (z.d.). </w:t>
            </w:r>
            <w:r>
              <w:rPr>
                <w:rStyle w:val="normaltextrun"/>
                <w:rFonts w:eastAsia="Times New Roman"/>
                <w:i/>
                <w:iCs/>
                <w:color w:val="000000"/>
                <w:lang w:val="nl-NL"/>
              </w:rPr>
              <w:t>ENCI-groeve</w:t>
            </w:r>
            <w:r>
              <w:rPr>
                <w:rStyle w:val="normaltextrun"/>
                <w:rFonts w:eastAsia="Times New Roman"/>
                <w:color w:val="000000"/>
                <w:lang w:val="nl-NL"/>
              </w:rPr>
              <w:t xml:space="preserve">. </w:t>
            </w:r>
            <w:r>
              <w:rPr>
                <w:rStyle w:val="normaltextrun"/>
                <w:rFonts w:eastAsia="Times New Roman"/>
                <w:color w:val="467886"/>
                <w:u w:val="single"/>
                <w:lang w:val="nl-NL"/>
              </w:rPr>
              <w:t>https://www.bezoekmaastricht.nl/locaties/2146331402/enci-groeve</w:t>
            </w:r>
            <w:r>
              <w:rPr>
                <w:rStyle w:val="eop"/>
                <w:rFonts w:ascii="Aptos" w:eastAsia="Times New Roman" w:hAnsi="Aptos"/>
                <w:color w:val="000000"/>
              </w:rPr>
              <w:t> </w:t>
            </w:r>
          </w:p>
          <w:p w14:paraId="422FA8E6" w14:textId="77777777" w:rsidR="003A090F" w:rsidRDefault="003A090F" w:rsidP="006A1B22">
            <w:pPr>
              <w:rPr>
                <w:rFonts w:ascii="Arial" w:eastAsia="Arial" w:hAnsi="Arial" w:cs="Arial"/>
                <w:b/>
                <w:bCs/>
                <w:highlight w:val="yellow"/>
                <w:lang w:eastAsia="en-US"/>
              </w:rPr>
            </w:pPr>
          </w:p>
          <w:p w14:paraId="73E56A36" w14:textId="179E9122" w:rsidR="000734A0" w:rsidRDefault="003A090F" w:rsidP="006A1B22">
            <w:hyperlink r:id="rId19" w:history="1">
              <w:r w:rsidRPr="00004DC5">
                <w:rPr>
                  <w:rStyle w:val="Hyperlink"/>
                  <w:rFonts w:ascii="Arial" w:eastAsia="Arial" w:hAnsi="Arial" w:cs="Arial"/>
                  <w:b/>
                  <w:bCs/>
                  <w:lang w:eastAsia="en-US"/>
                </w:rPr>
                <w:t>https://youtu.be/tokJwQkOkGQ?si=GzPo4QLo0dZs7PIu</w:t>
              </w:r>
            </w:hyperlink>
          </w:p>
          <w:p w14:paraId="51E80AEF" w14:textId="77777777" w:rsidR="009B2CAA" w:rsidRDefault="009B2CAA" w:rsidP="006A1B22"/>
          <w:p w14:paraId="485FF5EA" w14:textId="65EF0CEA" w:rsidR="009B2CAA" w:rsidRPr="009B2CAA" w:rsidRDefault="009B2CAA" w:rsidP="006A1B22">
            <w:pPr>
              <w:rPr>
                <w:rFonts w:ascii="Arial" w:eastAsia="Arial" w:hAnsi="Arial" w:cs="Arial"/>
                <w:b/>
                <w:bCs/>
                <w:i/>
                <w:iCs/>
                <w:lang w:eastAsia="en-US"/>
              </w:rPr>
            </w:pPr>
            <w:r>
              <w:rPr>
                <w:i/>
                <w:iCs/>
              </w:rPr>
              <w:t xml:space="preserve">De volledige bronnenlijst valt te vinden bij het mapje van de </w:t>
            </w:r>
            <w:r w:rsidR="003279C0">
              <w:rPr>
                <w:i/>
                <w:iCs/>
              </w:rPr>
              <w:t>l</w:t>
            </w:r>
            <w:r>
              <w:rPr>
                <w:i/>
                <w:iCs/>
              </w:rPr>
              <w:t>eerkrachtenbundels.</w:t>
            </w:r>
          </w:p>
          <w:p w14:paraId="34673A2C" w14:textId="77777777" w:rsidR="003A090F" w:rsidRPr="00244530" w:rsidRDefault="003A090F" w:rsidP="006A1B22">
            <w:pPr>
              <w:rPr>
                <w:rFonts w:ascii="Arial" w:eastAsia="Arial" w:hAnsi="Arial" w:cs="Arial"/>
                <w:b/>
                <w:bCs/>
                <w:highlight w:val="yellow"/>
                <w:lang w:eastAsia="en-US"/>
              </w:rPr>
            </w:pPr>
          </w:p>
          <w:p w14:paraId="570F0675" w14:textId="796447C6" w:rsidR="006A1B22" w:rsidRPr="00ED209B" w:rsidRDefault="006A1B22" w:rsidP="006A1B22">
            <w:pPr>
              <w:rPr>
                <w:rFonts w:ascii="Arial" w:eastAsia="Arial" w:hAnsi="Arial" w:cs="Arial"/>
                <w:highlight w:val="yellow"/>
                <w:lang w:val="en-GB" w:eastAsia="en-US"/>
              </w:rPr>
            </w:pPr>
            <w:r w:rsidRPr="00ED209B">
              <w:rPr>
                <w:rFonts w:ascii="Arial" w:eastAsia="Arial" w:hAnsi="Arial" w:cs="Arial"/>
                <w:b/>
                <w:bCs/>
                <w:lang w:val="en-GB" w:eastAsia="en-US"/>
              </w:rPr>
              <w:t>ICT-tools:</w:t>
            </w:r>
            <w:r w:rsidRPr="00ED209B">
              <w:rPr>
                <w:rFonts w:ascii="Arial" w:eastAsia="Arial" w:hAnsi="Arial" w:cs="Arial"/>
                <w:lang w:val="en-GB" w:eastAsia="en-US"/>
              </w:rPr>
              <w:t xml:space="preserve"> </w:t>
            </w:r>
            <w:r w:rsidR="00ED209B" w:rsidRPr="00ED209B">
              <w:rPr>
                <w:rFonts w:ascii="Arial" w:eastAsia="Arial" w:hAnsi="Arial" w:cs="Arial"/>
                <w:lang w:val="en-GB" w:eastAsia="en-US"/>
              </w:rPr>
              <w:t>n.v.t.</w:t>
            </w:r>
          </w:p>
        </w:tc>
      </w:tr>
      <w:tr w:rsidR="006A1B22" w:rsidRPr="006A1B22" w14:paraId="7173E8EE" w14:textId="77777777" w:rsidTr="006A1B22">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00" w:type="dxa"/>
              <w:left w:w="100" w:type="dxa"/>
              <w:bottom w:w="100" w:type="dxa"/>
              <w:right w:w="100" w:type="dxa"/>
            </w:tcMar>
            <w:hideMark/>
          </w:tcPr>
          <w:p w14:paraId="67366B9E" w14:textId="4C4277B0" w:rsidR="006A1B22" w:rsidRPr="00ED209B" w:rsidRDefault="006A1B22" w:rsidP="006A1B22">
            <w:pPr>
              <w:rPr>
                <w:rFonts w:ascii="Arial" w:eastAsia="Arial" w:hAnsi="Arial" w:cs="Arial"/>
                <w:b/>
                <w:bCs/>
                <w:lang w:val="en-GB" w:eastAsia="en-US"/>
              </w:rPr>
            </w:pPr>
            <w:r w:rsidRPr="00ED209B">
              <w:rPr>
                <w:rFonts w:ascii="Arial" w:eastAsia="Arial" w:hAnsi="Arial" w:cs="Arial"/>
                <w:b/>
                <w:bCs/>
                <w:noProof/>
                <w:lang w:eastAsia="en-US"/>
              </w:rPr>
              <w:drawing>
                <wp:anchor distT="0" distB="0" distL="114300" distR="114300" simplePos="0" relativeHeight="251658241" behindDoc="0" locked="0" layoutInCell="1" allowOverlap="1" wp14:anchorId="44B3E23C" wp14:editId="01224CF7">
                  <wp:simplePos x="0" y="0"/>
                  <wp:positionH relativeFrom="column">
                    <wp:posOffset>3191510</wp:posOffset>
                  </wp:positionH>
                  <wp:positionV relativeFrom="paragraph">
                    <wp:posOffset>635</wp:posOffset>
                  </wp:positionV>
                  <wp:extent cx="2066925" cy="666750"/>
                  <wp:effectExtent l="0" t="0" r="9525" b="0"/>
                  <wp:wrapTopAndBottom/>
                  <wp:docPr id="551425421" name="Afbeelding 4" descr="Afbeelding met Lettertype, symbool, logo,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25421" name="Afbeelding 4" descr="Afbeelding met Lettertype, symbool, logo, wit&#10;&#10;Door AI gegenereerde inhoud is mogelijk onju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pic:spPr>
                      </pic:pic>
                    </a:graphicData>
                  </a:graphic>
                  <wp14:sizeRelH relativeFrom="page">
                    <wp14:pctWidth>0</wp14:pctWidth>
                  </wp14:sizeRelH>
                  <wp14:sizeRelV relativeFrom="page">
                    <wp14:pctHeight>0</wp14:pctHeight>
                  </wp14:sizeRelV>
                </wp:anchor>
              </w:drawing>
            </w:r>
            <w:r w:rsidRPr="00ED209B">
              <w:rPr>
                <w:rFonts w:ascii="Arial" w:eastAsia="Arial" w:hAnsi="Arial" w:cs="Arial"/>
                <w:b/>
                <w:bCs/>
                <w:noProof/>
                <w:lang w:eastAsia="en-US"/>
              </w:rPr>
              <w:drawing>
                <wp:anchor distT="0" distB="0" distL="114300" distR="114300" simplePos="0" relativeHeight="251658240" behindDoc="0" locked="0" layoutInCell="1" allowOverlap="1" wp14:anchorId="43FAFDC6" wp14:editId="1BEF444C">
                  <wp:simplePos x="0" y="0"/>
                  <wp:positionH relativeFrom="column">
                    <wp:posOffset>361950</wp:posOffset>
                  </wp:positionH>
                  <wp:positionV relativeFrom="paragraph">
                    <wp:posOffset>19050</wp:posOffset>
                  </wp:positionV>
                  <wp:extent cx="1367155" cy="612140"/>
                  <wp:effectExtent l="0" t="0" r="4445" b="0"/>
                  <wp:wrapSquare wrapText="bothSides"/>
                  <wp:docPr id="750067787" name="Afbeelding 3"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67787" name="Afbeelding 3" descr="Afbeelding met tekst, Graphics, Lettertype, logo&#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7155" cy="612140"/>
                          </a:xfrm>
                          <a:prstGeom prst="rect">
                            <a:avLst/>
                          </a:prstGeom>
                          <a:noFill/>
                        </pic:spPr>
                      </pic:pic>
                    </a:graphicData>
                  </a:graphic>
                  <wp14:sizeRelH relativeFrom="page">
                    <wp14:pctWidth>0</wp14:pctWidth>
                  </wp14:sizeRelH>
                  <wp14:sizeRelV relativeFrom="page">
                    <wp14:pctHeight>0</wp14:pctHeight>
                  </wp14:sizeRelV>
                </wp:anchor>
              </w:drawing>
            </w:r>
          </w:p>
          <w:p w14:paraId="2DCB75D3" w14:textId="77777777" w:rsidR="006A1B22" w:rsidRPr="00ED209B" w:rsidRDefault="006A1B22" w:rsidP="006A1B22">
            <w:pPr>
              <w:rPr>
                <w:rFonts w:ascii="Arial" w:eastAsia="Arial" w:hAnsi="Arial" w:cs="Arial"/>
                <w:b/>
                <w:bCs/>
                <w:lang w:eastAsia="en-US"/>
              </w:rPr>
            </w:pPr>
            <w:r w:rsidRPr="00ED209B">
              <w:rPr>
                <w:rFonts w:ascii="Arial" w:eastAsia="Arial" w:hAnsi="Arial" w:cs="Arial"/>
                <w:b/>
                <w:bCs/>
                <w:lang w:eastAsia="en-US"/>
              </w:rPr>
              <w:t xml:space="preserve">Ontwikkeld in samenwerking met: </w:t>
            </w:r>
            <w:r w:rsidRPr="00ED209B">
              <w:rPr>
                <w:rFonts w:ascii="Arial" w:eastAsia="Arial" w:hAnsi="Arial" w:cs="Arial"/>
                <w:lang w:eastAsia="en-US"/>
              </w:rPr>
              <w:t>Sint-Augustinusinstituut Bree</w:t>
            </w:r>
          </w:p>
        </w:tc>
      </w:tr>
    </w:tbl>
    <w:p w14:paraId="06BBE508" w14:textId="77777777" w:rsidR="006A1B22" w:rsidRPr="006A1B22" w:rsidRDefault="006A1B22" w:rsidP="006A1B22">
      <w:pPr>
        <w:rPr>
          <w:rFonts w:ascii="Arial" w:eastAsia="Arial" w:hAnsi="Arial" w:cs="Arial"/>
          <w:b/>
          <w:bCs/>
          <w:lang w:eastAsia="en-US"/>
        </w:rPr>
      </w:pPr>
    </w:p>
    <w:p w14:paraId="401A854E" w14:textId="620C431F" w:rsidR="006C53E4" w:rsidRPr="006A1B22" w:rsidRDefault="006C53E4" w:rsidP="006A1B22"/>
    <w:sectPr w:rsidR="006C53E4" w:rsidRPr="006A1B22" w:rsidSect="00E67309">
      <w:pgSz w:w="11909" w:h="16834"/>
      <w:pgMar w:top="1440" w:right="1440" w:bottom="1440" w:left="1440" w:header="624"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348A" w14:textId="77777777" w:rsidR="00A975A4" w:rsidRDefault="00A975A4">
      <w:r>
        <w:separator/>
      </w:r>
    </w:p>
  </w:endnote>
  <w:endnote w:type="continuationSeparator" w:id="0">
    <w:p w14:paraId="02293900" w14:textId="77777777" w:rsidR="00A975A4" w:rsidRDefault="00A975A4">
      <w:r>
        <w:continuationSeparator/>
      </w:r>
    </w:p>
  </w:endnote>
  <w:endnote w:type="continuationNotice" w:id="1">
    <w:p w14:paraId="7C0B479C" w14:textId="77777777" w:rsidR="00A975A4" w:rsidRDefault="00A975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667D1" w14:textId="77777777" w:rsidR="00A975A4" w:rsidRDefault="00A975A4">
      <w:r>
        <w:separator/>
      </w:r>
    </w:p>
  </w:footnote>
  <w:footnote w:type="continuationSeparator" w:id="0">
    <w:p w14:paraId="5F41BB7A" w14:textId="77777777" w:rsidR="00A975A4" w:rsidRDefault="00A975A4">
      <w:r>
        <w:continuationSeparator/>
      </w:r>
    </w:p>
  </w:footnote>
  <w:footnote w:type="continuationNotice" w:id="1">
    <w:p w14:paraId="6D7D6804" w14:textId="77777777" w:rsidR="00A975A4" w:rsidRDefault="00A975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815F9"/>
    <w:multiLevelType w:val="hybridMultilevel"/>
    <w:tmpl w:val="7294138E"/>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266D5D0F"/>
    <w:multiLevelType w:val="hybridMultilevel"/>
    <w:tmpl w:val="DA44DE28"/>
    <w:lvl w:ilvl="0" w:tplc="08130001">
      <w:start w:val="1"/>
      <w:numFmt w:val="bullet"/>
      <w:lvlText w:val=""/>
      <w:lvlJc w:val="left"/>
      <w:pPr>
        <w:ind w:left="720" w:hanging="360"/>
      </w:pPr>
      <w:rPr>
        <w:rFonts w:ascii="Symbol" w:hAnsi="Symbol" w:hint="default"/>
      </w:rPr>
    </w:lvl>
    <w:lvl w:ilvl="1" w:tplc="041C0A24">
      <w:start w:val="1"/>
      <w:numFmt w:val="bullet"/>
      <w:lvlText w:val="o"/>
      <w:lvlJc w:val="left"/>
      <w:pPr>
        <w:ind w:left="1440" w:hanging="360"/>
      </w:pPr>
      <w:rPr>
        <w:rFonts w:ascii="Courier New" w:hAnsi="Courier New" w:cs="Courier New" w:hint="default"/>
        <w:sz w:val="24"/>
        <w:szCs w:val="24"/>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638D685"/>
    <w:multiLevelType w:val="hybridMultilevel"/>
    <w:tmpl w:val="FFFFFFFF"/>
    <w:lvl w:ilvl="0" w:tplc="05D8AA7A">
      <w:start w:val="1"/>
      <w:numFmt w:val="lowerLetter"/>
      <w:lvlText w:val="%1."/>
      <w:lvlJc w:val="left"/>
      <w:pPr>
        <w:ind w:left="1428" w:hanging="360"/>
      </w:pPr>
    </w:lvl>
    <w:lvl w:ilvl="1" w:tplc="8C4A62B6">
      <w:start w:val="1"/>
      <w:numFmt w:val="lowerLetter"/>
      <w:lvlText w:val="%2."/>
      <w:lvlJc w:val="left"/>
      <w:pPr>
        <w:ind w:left="2148" w:hanging="360"/>
      </w:pPr>
    </w:lvl>
    <w:lvl w:ilvl="2" w:tplc="3D9E4D7C">
      <w:start w:val="1"/>
      <w:numFmt w:val="lowerRoman"/>
      <w:lvlText w:val="%3."/>
      <w:lvlJc w:val="right"/>
      <w:pPr>
        <w:ind w:left="2868" w:hanging="180"/>
      </w:pPr>
    </w:lvl>
    <w:lvl w:ilvl="3" w:tplc="1720698C">
      <w:start w:val="1"/>
      <w:numFmt w:val="decimal"/>
      <w:lvlText w:val="%4."/>
      <w:lvlJc w:val="left"/>
      <w:pPr>
        <w:ind w:left="3588" w:hanging="360"/>
      </w:pPr>
    </w:lvl>
    <w:lvl w:ilvl="4" w:tplc="C19AA6F4">
      <w:start w:val="1"/>
      <w:numFmt w:val="lowerLetter"/>
      <w:lvlText w:val="%5."/>
      <w:lvlJc w:val="left"/>
      <w:pPr>
        <w:ind w:left="4308" w:hanging="360"/>
      </w:pPr>
    </w:lvl>
    <w:lvl w:ilvl="5" w:tplc="64464F08">
      <w:start w:val="1"/>
      <w:numFmt w:val="lowerRoman"/>
      <w:lvlText w:val="%6."/>
      <w:lvlJc w:val="right"/>
      <w:pPr>
        <w:ind w:left="5028" w:hanging="180"/>
      </w:pPr>
    </w:lvl>
    <w:lvl w:ilvl="6" w:tplc="5552885A">
      <w:start w:val="1"/>
      <w:numFmt w:val="decimal"/>
      <w:lvlText w:val="%7."/>
      <w:lvlJc w:val="left"/>
      <w:pPr>
        <w:ind w:left="5748" w:hanging="360"/>
      </w:pPr>
    </w:lvl>
    <w:lvl w:ilvl="7" w:tplc="638ED290">
      <w:start w:val="1"/>
      <w:numFmt w:val="lowerLetter"/>
      <w:lvlText w:val="%8."/>
      <w:lvlJc w:val="left"/>
      <w:pPr>
        <w:ind w:left="6468" w:hanging="360"/>
      </w:pPr>
    </w:lvl>
    <w:lvl w:ilvl="8" w:tplc="6F103CB2">
      <w:start w:val="1"/>
      <w:numFmt w:val="lowerRoman"/>
      <w:lvlText w:val="%9."/>
      <w:lvlJc w:val="right"/>
      <w:pPr>
        <w:ind w:left="7188" w:hanging="180"/>
      </w:pPr>
    </w:lvl>
  </w:abstractNum>
  <w:abstractNum w:abstractNumId="3" w15:restartNumberingAfterBreak="0">
    <w:nsid w:val="467E05BA"/>
    <w:multiLevelType w:val="multilevel"/>
    <w:tmpl w:val="D668E1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6013CC"/>
    <w:multiLevelType w:val="multilevel"/>
    <w:tmpl w:val="6DF81D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CD90F8B"/>
    <w:multiLevelType w:val="multilevel"/>
    <w:tmpl w:val="F9E2E0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D14836"/>
    <w:multiLevelType w:val="hybridMultilevel"/>
    <w:tmpl w:val="FBFA31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4624819">
    <w:abstractNumId w:val="4"/>
  </w:num>
  <w:num w:numId="2" w16cid:durableId="316880922">
    <w:abstractNumId w:val="5"/>
  </w:num>
  <w:num w:numId="3" w16cid:durableId="6409656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746730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85628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6704741">
    <w:abstractNumId w:val="1"/>
  </w:num>
  <w:num w:numId="7" w16cid:durableId="38673139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7FB3"/>
    <w:rsid w:val="00023F79"/>
    <w:rsid w:val="0002555A"/>
    <w:rsid w:val="000369FA"/>
    <w:rsid w:val="000373EE"/>
    <w:rsid w:val="00044D6E"/>
    <w:rsid w:val="00047369"/>
    <w:rsid w:val="00047814"/>
    <w:rsid w:val="000539F0"/>
    <w:rsid w:val="00070C1A"/>
    <w:rsid w:val="000723BC"/>
    <w:rsid w:val="000734A0"/>
    <w:rsid w:val="00077D87"/>
    <w:rsid w:val="00080589"/>
    <w:rsid w:val="000823E8"/>
    <w:rsid w:val="00093D9D"/>
    <w:rsid w:val="000A34D0"/>
    <w:rsid w:val="000B3D06"/>
    <w:rsid w:val="000C5223"/>
    <w:rsid w:val="000D0DA1"/>
    <w:rsid w:val="000D6B8D"/>
    <w:rsid w:val="000E007D"/>
    <w:rsid w:val="000F7075"/>
    <w:rsid w:val="001008F7"/>
    <w:rsid w:val="00101D83"/>
    <w:rsid w:val="00102B0E"/>
    <w:rsid w:val="001129D7"/>
    <w:rsid w:val="001155B9"/>
    <w:rsid w:val="00117F70"/>
    <w:rsid w:val="00120840"/>
    <w:rsid w:val="001211D3"/>
    <w:rsid w:val="001217BB"/>
    <w:rsid w:val="00121E6D"/>
    <w:rsid w:val="00140CBB"/>
    <w:rsid w:val="00147B44"/>
    <w:rsid w:val="0016172A"/>
    <w:rsid w:val="0016346D"/>
    <w:rsid w:val="00166CD7"/>
    <w:rsid w:val="00167B90"/>
    <w:rsid w:val="001705D2"/>
    <w:rsid w:val="00172FE4"/>
    <w:rsid w:val="00180D43"/>
    <w:rsid w:val="001877D4"/>
    <w:rsid w:val="00193815"/>
    <w:rsid w:val="001A4BEA"/>
    <w:rsid w:val="001B11B2"/>
    <w:rsid w:val="001B2BC2"/>
    <w:rsid w:val="001B4F71"/>
    <w:rsid w:val="001C03AC"/>
    <w:rsid w:val="001C45EF"/>
    <w:rsid w:val="001C6501"/>
    <w:rsid w:val="001D6D48"/>
    <w:rsid w:val="001E0F31"/>
    <w:rsid w:val="001F2635"/>
    <w:rsid w:val="001F3632"/>
    <w:rsid w:val="00200099"/>
    <w:rsid w:val="00200F38"/>
    <w:rsid w:val="00202CE7"/>
    <w:rsid w:val="00220569"/>
    <w:rsid w:val="002264A8"/>
    <w:rsid w:val="002305EA"/>
    <w:rsid w:val="00241E26"/>
    <w:rsid w:val="00244530"/>
    <w:rsid w:val="002451D7"/>
    <w:rsid w:val="0024643D"/>
    <w:rsid w:val="002667A0"/>
    <w:rsid w:val="00272AEF"/>
    <w:rsid w:val="002732C9"/>
    <w:rsid w:val="00274536"/>
    <w:rsid w:val="00274B6D"/>
    <w:rsid w:val="00282D79"/>
    <w:rsid w:val="00286019"/>
    <w:rsid w:val="00297AE9"/>
    <w:rsid w:val="00297FE3"/>
    <w:rsid w:val="002A1259"/>
    <w:rsid w:val="002A43C5"/>
    <w:rsid w:val="002A6B4E"/>
    <w:rsid w:val="002A7B13"/>
    <w:rsid w:val="002B16E8"/>
    <w:rsid w:val="002E5BED"/>
    <w:rsid w:val="002F449B"/>
    <w:rsid w:val="00300A88"/>
    <w:rsid w:val="00302E63"/>
    <w:rsid w:val="00304056"/>
    <w:rsid w:val="003040D4"/>
    <w:rsid w:val="00305EA5"/>
    <w:rsid w:val="0030725C"/>
    <w:rsid w:val="00314431"/>
    <w:rsid w:val="00315CCE"/>
    <w:rsid w:val="00316B4C"/>
    <w:rsid w:val="003279C0"/>
    <w:rsid w:val="00331F90"/>
    <w:rsid w:val="00332514"/>
    <w:rsid w:val="00332AA1"/>
    <w:rsid w:val="00333552"/>
    <w:rsid w:val="00336271"/>
    <w:rsid w:val="00337CF5"/>
    <w:rsid w:val="003405D5"/>
    <w:rsid w:val="003423D7"/>
    <w:rsid w:val="003500E1"/>
    <w:rsid w:val="00360367"/>
    <w:rsid w:val="0036335F"/>
    <w:rsid w:val="00364DD2"/>
    <w:rsid w:val="00373F83"/>
    <w:rsid w:val="00397A97"/>
    <w:rsid w:val="003A090F"/>
    <w:rsid w:val="003B3942"/>
    <w:rsid w:val="003C18EF"/>
    <w:rsid w:val="003C20AA"/>
    <w:rsid w:val="003D7D9B"/>
    <w:rsid w:val="003E5511"/>
    <w:rsid w:val="003F0B5A"/>
    <w:rsid w:val="003F4534"/>
    <w:rsid w:val="00412E10"/>
    <w:rsid w:val="00417699"/>
    <w:rsid w:val="0042736B"/>
    <w:rsid w:val="00437E4E"/>
    <w:rsid w:val="00444AC4"/>
    <w:rsid w:val="004550BB"/>
    <w:rsid w:val="00455824"/>
    <w:rsid w:val="004562E0"/>
    <w:rsid w:val="00461BF0"/>
    <w:rsid w:val="00464719"/>
    <w:rsid w:val="00466270"/>
    <w:rsid w:val="00470462"/>
    <w:rsid w:val="00471A2E"/>
    <w:rsid w:val="004908F5"/>
    <w:rsid w:val="00493CE9"/>
    <w:rsid w:val="004A14E3"/>
    <w:rsid w:val="004A1D7E"/>
    <w:rsid w:val="004A3E38"/>
    <w:rsid w:val="004A563C"/>
    <w:rsid w:val="004B7113"/>
    <w:rsid w:val="004C01D3"/>
    <w:rsid w:val="004C1809"/>
    <w:rsid w:val="004C2E2F"/>
    <w:rsid w:val="004C7547"/>
    <w:rsid w:val="004D0A14"/>
    <w:rsid w:val="004D0F4F"/>
    <w:rsid w:val="004E07B9"/>
    <w:rsid w:val="004E1F6D"/>
    <w:rsid w:val="004E5B7D"/>
    <w:rsid w:val="004E6EBA"/>
    <w:rsid w:val="004F0EB3"/>
    <w:rsid w:val="004F26FC"/>
    <w:rsid w:val="004F4499"/>
    <w:rsid w:val="004F5A86"/>
    <w:rsid w:val="004F6C33"/>
    <w:rsid w:val="0050299D"/>
    <w:rsid w:val="00504071"/>
    <w:rsid w:val="00506013"/>
    <w:rsid w:val="0051074A"/>
    <w:rsid w:val="0051643A"/>
    <w:rsid w:val="00517CCB"/>
    <w:rsid w:val="00521868"/>
    <w:rsid w:val="005252BF"/>
    <w:rsid w:val="00526F60"/>
    <w:rsid w:val="00534F28"/>
    <w:rsid w:val="00544EE5"/>
    <w:rsid w:val="00550833"/>
    <w:rsid w:val="00552C18"/>
    <w:rsid w:val="00552CC7"/>
    <w:rsid w:val="00557B9F"/>
    <w:rsid w:val="00566F04"/>
    <w:rsid w:val="00567AF1"/>
    <w:rsid w:val="00574152"/>
    <w:rsid w:val="005765B5"/>
    <w:rsid w:val="0058030E"/>
    <w:rsid w:val="00585585"/>
    <w:rsid w:val="00585B81"/>
    <w:rsid w:val="00591540"/>
    <w:rsid w:val="00595447"/>
    <w:rsid w:val="00596F19"/>
    <w:rsid w:val="005A1053"/>
    <w:rsid w:val="005B107A"/>
    <w:rsid w:val="005B396D"/>
    <w:rsid w:val="005B5282"/>
    <w:rsid w:val="005B7C66"/>
    <w:rsid w:val="005C1D50"/>
    <w:rsid w:val="005C1FB7"/>
    <w:rsid w:val="005C5075"/>
    <w:rsid w:val="005C75C8"/>
    <w:rsid w:val="005E52A5"/>
    <w:rsid w:val="005E5E1F"/>
    <w:rsid w:val="005F6FEB"/>
    <w:rsid w:val="006009C4"/>
    <w:rsid w:val="00604BAC"/>
    <w:rsid w:val="0060778B"/>
    <w:rsid w:val="00613353"/>
    <w:rsid w:val="00613FB0"/>
    <w:rsid w:val="00624DBF"/>
    <w:rsid w:val="00625354"/>
    <w:rsid w:val="00634BE7"/>
    <w:rsid w:val="00637613"/>
    <w:rsid w:val="00641084"/>
    <w:rsid w:val="00642067"/>
    <w:rsid w:val="0064230D"/>
    <w:rsid w:val="00644C65"/>
    <w:rsid w:val="00650931"/>
    <w:rsid w:val="00660894"/>
    <w:rsid w:val="00662CCE"/>
    <w:rsid w:val="006702B4"/>
    <w:rsid w:val="00677660"/>
    <w:rsid w:val="0067775A"/>
    <w:rsid w:val="0068780C"/>
    <w:rsid w:val="0069661D"/>
    <w:rsid w:val="006A1B22"/>
    <w:rsid w:val="006B0D11"/>
    <w:rsid w:val="006B2B2E"/>
    <w:rsid w:val="006B3A4A"/>
    <w:rsid w:val="006B45DB"/>
    <w:rsid w:val="006C1C5A"/>
    <w:rsid w:val="006C2AB0"/>
    <w:rsid w:val="006C53E4"/>
    <w:rsid w:val="006C585F"/>
    <w:rsid w:val="006C786A"/>
    <w:rsid w:val="006D4BB8"/>
    <w:rsid w:val="006E338A"/>
    <w:rsid w:val="006E4C4B"/>
    <w:rsid w:val="006E55D9"/>
    <w:rsid w:val="006E5600"/>
    <w:rsid w:val="006F1C62"/>
    <w:rsid w:val="006F3523"/>
    <w:rsid w:val="006F3B03"/>
    <w:rsid w:val="006F4FCA"/>
    <w:rsid w:val="006F555E"/>
    <w:rsid w:val="0070485B"/>
    <w:rsid w:val="00704ED0"/>
    <w:rsid w:val="0070716E"/>
    <w:rsid w:val="00711572"/>
    <w:rsid w:val="007133B0"/>
    <w:rsid w:val="0072642E"/>
    <w:rsid w:val="00727015"/>
    <w:rsid w:val="00727345"/>
    <w:rsid w:val="0073320F"/>
    <w:rsid w:val="00733630"/>
    <w:rsid w:val="00741DEB"/>
    <w:rsid w:val="00745807"/>
    <w:rsid w:val="00756715"/>
    <w:rsid w:val="00756E3D"/>
    <w:rsid w:val="007756FF"/>
    <w:rsid w:val="00781821"/>
    <w:rsid w:val="00785683"/>
    <w:rsid w:val="00793A12"/>
    <w:rsid w:val="007A0AF7"/>
    <w:rsid w:val="007A36D2"/>
    <w:rsid w:val="007B3D7A"/>
    <w:rsid w:val="007C0729"/>
    <w:rsid w:val="007C0B3C"/>
    <w:rsid w:val="007C6F70"/>
    <w:rsid w:val="007C70BA"/>
    <w:rsid w:val="007C70FF"/>
    <w:rsid w:val="007C7ED0"/>
    <w:rsid w:val="007D0869"/>
    <w:rsid w:val="007D68DA"/>
    <w:rsid w:val="007D6EC5"/>
    <w:rsid w:val="007E6345"/>
    <w:rsid w:val="007F4695"/>
    <w:rsid w:val="008035D8"/>
    <w:rsid w:val="0080400E"/>
    <w:rsid w:val="00811087"/>
    <w:rsid w:val="00813A2F"/>
    <w:rsid w:val="00822F0A"/>
    <w:rsid w:val="00825CC6"/>
    <w:rsid w:val="00831ACA"/>
    <w:rsid w:val="00832201"/>
    <w:rsid w:val="008342A8"/>
    <w:rsid w:val="00836070"/>
    <w:rsid w:val="00842C5A"/>
    <w:rsid w:val="00845D52"/>
    <w:rsid w:val="008528F4"/>
    <w:rsid w:val="00860056"/>
    <w:rsid w:val="00865C39"/>
    <w:rsid w:val="008676CA"/>
    <w:rsid w:val="00872A8A"/>
    <w:rsid w:val="0087520F"/>
    <w:rsid w:val="00875FA9"/>
    <w:rsid w:val="0088161F"/>
    <w:rsid w:val="0088568E"/>
    <w:rsid w:val="008860B0"/>
    <w:rsid w:val="00890636"/>
    <w:rsid w:val="00892137"/>
    <w:rsid w:val="00895980"/>
    <w:rsid w:val="00896A6C"/>
    <w:rsid w:val="008A3C3D"/>
    <w:rsid w:val="008A6C8E"/>
    <w:rsid w:val="008C7ECC"/>
    <w:rsid w:val="008D6A15"/>
    <w:rsid w:val="008E3A1C"/>
    <w:rsid w:val="008E4376"/>
    <w:rsid w:val="008E75AB"/>
    <w:rsid w:val="008E79EE"/>
    <w:rsid w:val="008F1292"/>
    <w:rsid w:val="008F388D"/>
    <w:rsid w:val="008F4442"/>
    <w:rsid w:val="00903140"/>
    <w:rsid w:val="00907DFB"/>
    <w:rsid w:val="009119E1"/>
    <w:rsid w:val="0091398E"/>
    <w:rsid w:val="00923C01"/>
    <w:rsid w:val="00924667"/>
    <w:rsid w:val="00945E9A"/>
    <w:rsid w:val="009611FB"/>
    <w:rsid w:val="009637F8"/>
    <w:rsid w:val="009710FE"/>
    <w:rsid w:val="00976A64"/>
    <w:rsid w:val="00981A71"/>
    <w:rsid w:val="00982EFD"/>
    <w:rsid w:val="009941A7"/>
    <w:rsid w:val="009961C4"/>
    <w:rsid w:val="009963FB"/>
    <w:rsid w:val="009A0BF2"/>
    <w:rsid w:val="009A2874"/>
    <w:rsid w:val="009A4ABC"/>
    <w:rsid w:val="009A4DAD"/>
    <w:rsid w:val="009B1E54"/>
    <w:rsid w:val="009B2CAA"/>
    <w:rsid w:val="009B7C60"/>
    <w:rsid w:val="009C3279"/>
    <w:rsid w:val="009D00AB"/>
    <w:rsid w:val="009D2C2D"/>
    <w:rsid w:val="009E25F9"/>
    <w:rsid w:val="009F5CCF"/>
    <w:rsid w:val="009F71AA"/>
    <w:rsid w:val="00A00D7F"/>
    <w:rsid w:val="00A00F28"/>
    <w:rsid w:val="00A01AE0"/>
    <w:rsid w:val="00A021C7"/>
    <w:rsid w:val="00A129FE"/>
    <w:rsid w:val="00A20884"/>
    <w:rsid w:val="00A2592A"/>
    <w:rsid w:val="00A27426"/>
    <w:rsid w:val="00A27BC9"/>
    <w:rsid w:val="00A30907"/>
    <w:rsid w:val="00A37BE8"/>
    <w:rsid w:val="00A40612"/>
    <w:rsid w:val="00A41C9B"/>
    <w:rsid w:val="00A44D6D"/>
    <w:rsid w:val="00A4604E"/>
    <w:rsid w:val="00A64A78"/>
    <w:rsid w:val="00A6542B"/>
    <w:rsid w:val="00A7446D"/>
    <w:rsid w:val="00A85594"/>
    <w:rsid w:val="00A975A4"/>
    <w:rsid w:val="00AA390D"/>
    <w:rsid w:val="00AA46B1"/>
    <w:rsid w:val="00AA4B07"/>
    <w:rsid w:val="00AA7BB0"/>
    <w:rsid w:val="00AB5584"/>
    <w:rsid w:val="00AC07A0"/>
    <w:rsid w:val="00AC1AE0"/>
    <w:rsid w:val="00AC73CA"/>
    <w:rsid w:val="00AC7FBB"/>
    <w:rsid w:val="00AD71A5"/>
    <w:rsid w:val="00AE782C"/>
    <w:rsid w:val="00AF1597"/>
    <w:rsid w:val="00AF2129"/>
    <w:rsid w:val="00AF4FCA"/>
    <w:rsid w:val="00AF723A"/>
    <w:rsid w:val="00B05D3A"/>
    <w:rsid w:val="00B0687E"/>
    <w:rsid w:val="00B119DD"/>
    <w:rsid w:val="00B143BB"/>
    <w:rsid w:val="00B163A4"/>
    <w:rsid w:val="00B17CC9"/>
    <w:rsid w:val="00B2269D"/>
    <w:rsid w:val="00B31E4B"/>
    <w:rsid w:val="00B566DC"/>
    <w:rsid w:val="00B64B20"/>
    <w:rsid w:val="00B7213B"/>
    <w:rsid w:val="00B73A7A"/>
    <w:rsid w:val="00B833AB"/>
    <w:rsid w:val="00B83A7A"/>
    <w:rsid w:val="00B86523"/>
    <w:rsid w:val="00B96556"/>
    <w:rsid w:val="00B978A3"/>
    <w:rsid w:val="00BA25A8"/>
    <w:rsid w:val="00BB3BE6"/>
    <w:rsid w:val="00BC5915"/>
    <w:rsid w:val="00BC59D3"/>
    <w:rsid w:val="00BD2226"/>
    <w:rsid w:val="00BD7966"/>
    <w:rsid w:val="00BE4282"/>
    <w:rsid w:val="00BE4E06"/>
    <w:rsid w:val="00BF74F2"/>
    <w:rsid w:val="00C01C81"/>
    <w:rsid w:val="00C02498"/>
    <w:rsid w:val="00C03C41"/>
    <w:rsid w:val="00C055DA"/>
    <w:rsid w:val="00C1659B"/>
    <w:rsid w:val="00C2471C"/>
    <w:rsid w:val="00C24BF6"/>
    <w:rsid w:val="00C27457"/>
    <w:rsid w:val="00C366F6"/>
    <w:rsid w:val="00C42CAF"/>
    <w:rsid w:val="00C51271"/>
    <w:rsid w:val="00C536F4"/>
    <w:rsid w:val="00C5718C"/>
    <w:rsid w:val="00C60A1A"/>
    <w:rsid w:val="00C6503F"/>
    <w:rsid w:val="00C67966"/>
    <w:rsid w:val="00C76288"/>
    <w:rsid w:val="00C80782"/>
    <w:rsid w:val="00C86619"/>
    <w:rsid w:val="00C91579"/>
    <w:rsid w:val="00C96E7E"/>
    <w:rsid w:val="00CA059E"/>
    <w:rsid w:val="00CA7466"/>
    <w:rsid w:val="00CB4688"/>
    <w:rsid w:val="00CB542C"/>
    <w:rsid w:val="00CC1A1B"/>
    <w:rsid w:val="00CC25C1"/>
    <w:rsid w:val="00CC5EB6"/>
    <w:rsid w:val="00CC61BF"/>
    <w:rsid w:val="00CC7541"/>
    <w:rsid w:val="00CD3519"/>
    <w:rsid w:val="00CE120C"/>
    <w:rsid w:val="00CF4085"/>
    <w:rsid w:val="00CF652D"/>
    <w:rsid w:val="00D003EF"/>
    <w:rsid w:val="00D02B69"/>
    <w:rsid w:val="00D161A7"/>
    <w:rsid w:val="00D22825"/>
    <w:rsid w:val="00D2400B"/>
    <w:rsid w:val="00D3151C"/>
    <w:rsid w:val="00D33DB0"/>
    <w:rsid w:val="00D33FA3"/>
    <w:rsid w:val="00D467E2"/>
    <w:rsid w:val="00D536DA"/>
    <w:rsid w:val="00D55012"/>
    <w:rsid w:val="00D64C3B"/>
    <w:rsid w:val="00D65BDB"/>
    <w:rsid w:val="00D661C1"/>
    <w:rsid w:val="00D66ADD"/>
    <w:rsid w:val="00D75AFF"/>
    <w:rsid w:val="00D808E9"/>
    <w:rsid w:val="00D80B76"/>
    <w:rsid w:val="00D81140"/>
    <w:rsid w:val="00D83857"/>
    <w:rsid w:val="00D92B2E"/>
    <w:rsid w:val="00DA6D8B"/>
    <w:rsid w:val="00DB6A9A"/>
    <w:rsid w:val="00DC028E"/>
    <w:rsid w:val="00DC179C"/>
    <w:rsid w:val="00DC2465"/>
    <w:rsid w:val="00DC5E08"/>
    <w:rsid w:val="00DE055E"/>
    <w:rsid w:val="00DE15C8"/>
    <w:rsid w:val="00DE5A2E"/>
    <w:rsid w:val="00DE6A1E"/>
    <w:rsid w:val="00DF11B3"/>
    <w:rsid w:val="00DF50A4"/>
    <w:rsid w:val="00E00B63"/>
    <w:rsid w:val="00E13A90"/>
    <w:rsid w:val="00E15D4F"/>
    <w:rsid w:val="00E16CA8"/>
    <w:rsid w:val="00E1749B"/>
    <w:rsid w:val="00E23DA4"/>
    <w:rsid w:val="00E24CFF"/>
    <w:rsid w:val="00E2704B"/>
    <w:rsid w:val="00E27EDB"/>
    <w:rsid w:val="00E312A9"/>
    <w:rsid w:val="00E360FE"/>
    <w:rsid w:val="00E40DF6"/>
    <w:rsid w:val="00E4500A"/>
    <w:rsid w:val="00E55774"/>
    <w:rsid w:val="00E55822"/>
    <w:rsid w:val="00E56002"/>
    <w:rsid w:val="00E56176"/>
    <w:rsid w:val="00E56E52"/>
    <w:rsid w:val="00E60A92"/>
    <w:rsid w:val="00E6409D"/>
    <w:rsid w:val="00E65368"/>
    <w:rsid w:val="00E6709E"/>
    <w:rsid w:val="00E67309"/>
    <w:rsid w:val="00E73BE5"/>
    <w:rsid w:val="00E7658C"/>
    <w:rsid w:val="00E80EFD"/>
    <w:rsid w:val="00E81ECF"/>
    <w:rsid w:val="00E822EB"/>
    <w:rsid w:val="00E8299C"/>
    <w:rsid w:val="00E87F2E"/>
    <w:rsid w:val="00E94CF9"/>
    <w:rsid w:val="00EC453A"/>
    <w:rsid w:val="00EC59E5"/>
    <w:rsid w:val="00ED1024"/>
    <w:rsid w:val="00ED209B"/>
    <w:rsid w:val="00ED2823"/>
    <w:rsid w:val="00ED3A34"/>
    <w:rsid w:val="00EE559B"/>
    <w:rsid w:val="00EE67B9"/>
    <w:rsid w:val="00EE7088"/>
    <w:rsid w:val="00EE7BC8"/>
    <w:rsid w:val="00EF322C"/>
    <w:rsid w:val="00EF37D4"/>
    <w:rsid w:val="00F039CB"/>
    <w:rsid w:val="00F03DA3"/>
    <w:rsid w:val="00F04644"/>
    <w:rsid w:val="00F12819"/>
    <w:rsid w:val="00F135B7"/>
    <w:rsid w:val="00F13B06"/>
    <w:rsid w:val="00F14F45"/>
    <w:rsid w:val="00F15C57"/>
    <w:rsid w:val="00F21337"/>
    <w:rsid w:val="00F215FB"/>
    <w:rsid w:val="00F35959"/>
    <w:rsid w:val="00F47104"/>
    <w:rsid w:val="00F50F50"/>
    <w:rsid w:val="00F535DE"/>
    <w:rsid w:val="00F7336E"/>
    <w:rsid w:val="00F854CB"/>
    <w:rsid w:val="00F952B2"/>
    <w:rsid w:val="00FB0062"/>
    <w:rsid w:val="00FB0153"/>
    <w:rsid w:val="00FB15FB"/>
    <w:rsid w:val="00FF6CA7"/>
    <w:rsid w:val="038091FA"/>
    <w:rsid w:val="07F3CDA8"/>
    <w:rsid w:val="0867E337"/>
    <w:rsid w:val="0CED7DCB"/>
    <w:rsid w:val="107E8A3C"/>
    <w:rsid w:val="17FCCD91"/>
    <w:rsid w:val="1D0C7FF8"/>
    <w:rsid w:val="2EE3A65C"/>
    <w:rsid w:val="3685B6C5"/>
    <w:rsid w:val="4053AB88"/>
    <w:rsid w:val="43B6859B"/>
    <w:rsid w:val="4C67352A"/>
    <w:rsid w:val="4D5BFF62"/>
    <w:rsid w:val="51FCFADA"/>
    <w:rsid w:val="58C8B3DE"/>
    <w:rsid w:val="5EDACC22"/>
    <w:rsid w:val="64BA2263"/>
    <w:rsid w:val="72D0E039"/>
    <w:rsid w:val="72DD79B9"/>
    <w:rsid w:val="74E647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D7A0C188-7427-4E06-81E0-D627C48E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normaltextrun">
    <w:name w:val="normaltextrun"/>
    <w:basedOn w:val="Standaardalinea-lettertype"/>
    <w:rsid w:val="00B05D3A"/>
  </w:style>
  <w:style w:type="character" w:customStyle="1" w:styleId="eop">
    <w:name w:val="eop"/>
    <w:basedOn w:val="Standaardalinea-lettertype"/>
    <w:rsid w:val="00B05D3A"/>
  </w:style>
  <w:style w:type="paragraph" w:customStyle="1" w:styleId="paragraph">
    <w:name w:val="paragraph"/>
    <w:basedOn w:val="Standaard"/>
    <w:rsid w:val="00B05D3A"/>
    <w:pPr>
      <w:spacing w:before="100" w:beforeAutospacing="1" w:after="100" w:afterAutospacing="1"/>
    </w:pPr>
    <w:rPr>
      <w:rFonts w:ascii="Times New Roman" w:eastAsia="Times New Roman" w:hAnsi="Times New Roman" w:cs="Times New Roman"/>
      <w:sz w:val="24"/>
      <w:szCs w:val="24"/>
    </w:rPr>
  </w:style>
  <w:style w:type="character" w:customStyle="1" w:styleId="url">
    <w:name w:val="url"/>
    <w:basedOn w:val="Standaardalinea-lettertype"/>
    <w:rsid w:val="008E4376"/>
  </w:style>
  <w:style w:type="character" w:customStyle="1" w:styleId="wacimagecontainer">
    <w:name w:val="wacimagecontainer"/>
    <w:basedOn w:val="Standaardalinea-lettertype"/>
    <w:rsid w:val="00B64B20"/>
  </w:style>
  <w:style w:type="character" w:customStyle="1" w:styleId="Kop1Char">
    <w:name w:val="Kop 1 Char"/>
    <w:basedOn w:val="Standaardalinea-lettertype"/>
    <w:link w:val="Kop1"/>
    <w:uiPriority w:val="9"/>
    <w:rsid w:val="003F4534"/>
    <w:rPr>
      <w:sz w:val="40"/>
      <w:szCs w:val="40"/>
    </w:rPr>
  </w:style>
  <w:style w:type="character" w:customStyle="1" w:styleId="Kop2Char">
    <w:name w:val="Kop 2 Char"/>
    <w:basedOn w:val="Standaardalinea-lettertype"/>
    <w:link w:val="Kop2"/>
    <w:uiPriority w:val="9"/>
    <w:rsid w:val="003F4534"/>
    <w:rPr>
      <w:sz w:val="32"/>
      <w:szCs w:val="32"/>
    </w:rPr>
  </w:style>
  <w:style w:type="paragraph" w:styleId="Kopvaninhoudsopgave">
    <w:name w:val="TOC Heading"/>
    <w:basedOn w:val="Kop1"/>
    <w:next w:val="Standaard"/>
    <w:uiPriority w:val="39"/>
    <w:unhideWhenUsed/>
    <w:qFormat/>
    <w:rsid w:val="003F4534"/>
    <w:pPr>
      <w:pBdr>
        <w:top w:val="single" w:sz="12" w:space="1" w:color="E36C0A" w:themeColor="accent6" w:themeShade="BF" w:shadow="1"/>
        <w:left w:val="single" w:sz="12" w:space="4" w:color="E36C0A" w:themeColor="accent6" w:themeShade="BF" w:shadow="1"/>
        <w:bottom w:val="single" w:sz="12" w:space="1" w:color="E36C0A" w:themeColor="accent6" w:themeShade="BF" w:shadow="1"/>
        <w:right w:val="single" w:sz="12" w:space="4" w:color="E36C0A" w:themeColor="accent6" w:themeShade="BF" w:shadow="1"/>
      </w:pBdr>
      <w:spacing w:before="240" w:after="0" w:line="259" w:lineRule="auto"/>
      <w:outlineLvl w:val="9"/>
    </w:pPr>
    <w:rPr>
      <w:rFonts w:asciiTheme="majorHAnsi" w:eastAsiaTheme="majorEastAsia" w:hAnsiTheme="majorHAnsi" w:cstheme="majorBidi"/>
      <w:color w:val="E36C0A" w:themeColor="accent6" w:themeShade="BF"/>
      <w:sz w:val="32"/>
      <w:szCs w:val="32"/>
    </w:rPr>
  </w:style>
  <w:style w:type="paragraph" w:styleId="Inhopg1">
    <w:name w:val="toc 1"/>
    <w:basedOn w:val="Standaard"/>
    <w:next w:val="Standaard"/>
    <w:autoRedefine/>
    <w:uiPriority w:val="39"/>
    <w:unhideWhenUsed/>
    <w:rsid w:val="003F4534"/>
    <w:pPr>
      <w:spacing w:after="100" w:line="259" w:lineRule="auto"/>
    </w:pPr>
    <w:rPr>
      <w:rFonts w:asciiTheme="minorHAnsi" w:eastAsiaTheme="minorHAnsi" w:hAnsiTheme="minorHAnsi" w:cstheme="minorBidi"/>
      <w:kern w:val="2"/>
      <w:lang w:eastAsia="en-US"/>
      <w14:ligatures w14:val="standardContextual"/>
    </w:rPr>
  </w:style>
  <w:style w:type="paragraph" w:styleId="Inhopg2">
    <w:name w:val="toc 2"/>
    <w:basedOn w:val="Standaard"/>
    <w:next w:val="Standaard"/>
    <w:autoRedefine/>
    <w:uiPriority w:val="39"/>
    <w:unhideWhenUsed/>
    <w:rsid w:val="003F4534"/>
    <w:pPr>
      <w:spacing w:after="100" w:line="259" w:lineRule="auto"/>
      <w:ind w:left="220"/>
    </w:pPr>
    <w:rPr>
      <w:rFonts w:asciiTheme="minorHAnsi" w:eastAsiaTheme="minorHAnsi" w:hAnsiTheme="minorHAnsi" w:cstheme="minorBidi"/>
      <w:kern w:val="2"/>
      <w:lang w:eastAsia="en-US"/>
      <w14:ligatures w14:val="standardContextual"/>
    </w:rPr>
  </w:style>
  <w:style w:type="paragraph" w:styleId="Inhopg3">
    <w:name w:val="toc 3"/>
    <w:basedOn w:val="Standaard"/>
    <w:next w:val="Standaard"/>
    <w:autoRedefine/>
    <w:uiPriority w:val="39"/>
    <w:unhideWhenUsed/>
    <w:rsid w:val="003F4534"/>
    <w:pPr>
      <w:spacing w:after="100" w:line="259" w:lineRule="auto"/>
      <w:ind w:left="440"/>
    </w:pPr>
    <w:rPr>
      <w:rFonts w:asciiTheme="minorHAnsi" w:eastAsiaTheme="minorEastAsia" w:hAnsiTheme="minorHAnsi" w:cs="Times New Roman"/>
    </w:rPr>
  </w:style>
  <w:style w:type="character" w:styleId="Tekstvantijdelijkeaanduiding">
    <w:name w:val="Placeholder Text"/>
    <w:basedOn w:val="Standaardalinea-lettertype"/>
    <w:uiPriority w:val="99"/>
    <w:semiHidden/>
    <w:rsid w:val="003F4534"/>
    <w:rPr>
      <w:color w:val="666666"/>
    </w:rPr>
  </w:style>
  <w:style w:type="character" w:customStyle="1" w:styleId="Kop3Char">
    <w:name w:val="Kop 3 Char"/>
    <w:basedOn w:val="Standaardalinea-lettertype"/>
    <w:link w:val="Kop3"/>
    <w:uiPriority w:val="9"/>
    <w:rsid w:val="003F4534"/>
    <w:rPr>
      <w:color w:val="434343"/>
      <w:sz w:val="28"/>
      <w:szCs w:val="28"/>
    </w:rPr>
  </w:style>
  <w:style w:type="character" w:styleId="Verwijzingopmerking">
    <w:name w:val="annotation reference"/>
    <w:basedOn w:val="Standaardalinea-lettertype"/>
    <w:uiPriority w:val="99"/>
    <w:semiHidden/>
    <w:unhideWhenUsed/>
    <w:rsid w:val="003F4534"/>
    <w:rPr>
      <w:sz w:val="16"/>
      <w:szCs w:val="16"/>
    </w:rPr>
  </w:style>
  <w:style w:type="paragraph" w:styleId="Tekstopmerking">
    <w:name w:val="annotation text"/>
    <w:basedOn w:val="Standaard"/>
    <w:link w:val="TekstopmerkingChar"/>
    <w:uiPriority w:val="99"/>
    <w:unhideWhenUsed/>
    <w:rsid w:val="003F4534"/>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TekstopmerkingChar">
    <w:name w:val="Tekst opmerking Char"/>
    <w:basedOn w:val="Standaardalinea-lettertype"/>
    <w:link w:val="Tekstopmerking"/>
    <w:uiPriority w:val="99"/>
    <w:rsid w:val="003F4534"/>
    <w:rPr>
      <w:rFonts w:asciiTheme="minorHAnsi" w:eastAsiaTheme="minorHAnsi" w:hAnsiTheme="minorHAnsi" w:cstheme="minorBidi"/>
      <w:kern w:val="2"/>
      <w:sz w:val="20"/>
      <w:szCs w:val="20"/>
      <w:lang w:eastAsia="en-US"/>
      <w14:ligatures w14:val="standardContextual"/>
    </w:rPr>
  </w:style>
  <w:style w:type="paragraph" w:styleId="Onderwerpvanopmerking">
    <w:name w:val="annotation subject"/>
    <w:basedOn w:val="Tekstopmerking"/>
    <w:next w:val="Tekstopmerking"/>
    <w:link w:val="OnderwerpvanopmerkingChar"/>
    <w:uiPriority w:val="99"/>
    <w:semiHidden/>
    <w:unhideWhenUsed/>
    <w:rsid w:val="003F4534"/>
    <w:rPr>
      <w:b/>
      <w:bCs/>
    </w:rPr>
  </w:style>
  <w:style w:type="character" w:customStyle="1" w:styleId="OnderwerpvanopmerkingChar">
    <w:name w:val="Onderwerp van opmerking Char"/>
    <w:basedOn w:val="TekstopmerkingChar"/>
    <w:link w:val="Onderwerpvanopmerking"/>
    <w:uiPriority w:val="99"/>
    <w:semiHidden/>
    <w:rsid w:val="003F4534"/>
    <w:rPr>
      <w:rFonts w:asciiTheme="minorHAnsi" w:eastAsiaTheme="minorHAnsi" w:hAnsiTheme="minorHAnsi" w:cstheme="minorBid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504390">
      <w:bodyDiv w:val="1"/>
      <w:marLeft w:val="0"/>
      <w:marRight w:val="0"/>
      <w:marTop w:val="0"/>
      <w:marBottom w:val="0"/>
      <w:divBdr>
        <w:top w:val="none" w:sz="0" w:space="0" w:color="auto"/>
        <w:left w:val="none" w:sz="0" w:space="0" w:color="auto"/>
        <w:bottom w:val="none" w:sz="0" w:space="0" w:color="auto"/>
        <w:right w:val="none" w:sz="0" w:space="0" w:color="auto"/>
      </w:divBdr>
    </w:div>
    <w:div w:id="1719545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youtu.be/tokJwQkOkGQ?si=GzPo4QLo0dZs7PI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Create a new document." ma:contentTypeScope="" ma:versionID="9643d27c750db7e128d389280942d4a9">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b3a687bdb389b6071e0931e444b0d0ca"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9B334-2868-4914-8832-2CFB355300DB}">
  <ds:schemaRefs>
    <ds:schemaRef ds:uri="http://schemas.openxmlformats.org/officeDocument/2006/bibliography"/>
  </ds:schemaRefs>
</ds:datastoreItem>
</file>

<file path=customXml/itemProps2.xml><?xml version="1.0" encoding="utf-8"?>
<ds:datastoreItem xmlns:ds="http://schemas.openxmlformats.org/officeDocument/2006/customXml" ds:itemID="{A02FF058-A043-491B-9FF2-1FF866D32550}">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ACE4795-3E05-40BF-9EAC-540ED30ED196}">
  <ds:schemaRefs>
    <ds:schemaRef ds:uri="http://schemas.microsoft.com/sharepoint/v3/contenttype/forms"/>
  </ds:schemaRefs>
</ds:datastoreItem>
</file>

<file path=customXml/itemProps5.xml><?xml version="1.0" encoding="utf-8"?>
<ds:datastoreItem xmlns:ds="http://schemas.openxmlformats.org/officeDocument/2006/customXml" ds:itemID="{68AA0490-0EBE-45E9-B6DC-B7BADD12F69B}"/>
</file>

<file path=docProps/app.xml><?xml version="1.0" encoding="utf-8"?>
<Properties xmlns="http://schemas.openxmlformats.org/officeDocument/2006/extended-properties" xmlns:vt="http://schemas.openxmlformats.org/officeDocument/2006/docPropsVTypes">
  <Template>Normal.dotm</Template>
  <TotalTime>147</TotalTime>
  <Pages>5</Pages>
  <Words>1483</Words>
  <Characters>8160</Characters>
  <Application>Microsoft Office Word</Application>
  <DocSecurity>0</DocSecurity>
  <Lines>68</Lines>
  <Paragraphs>19</Paragraphs>
  <ScaleCrop>false</ScaleCrop>
  <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Valerie Maes</cp:lastModifiedBy>
  <cp:revision>374</cp:revision>
  <dcterms:created xsi:type="dcterms:W3CDTF">2021-03-13T21:19:00Z</dcterms:created>
  <dcterms:modified xsi:type="dcterms:W3CDTF">2025-06-03T14:13:00Z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0x0101000908FA1A0B9A25418C55A09E100104ED</vt:lpwstr>
  </property>
  <property fmtid="{D5CDD505-2E9C-101B-9397-08002B2CF9AE}" pid="12" name="Order">
    <vt:r8>7767900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