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3C9FF7FD" w:rsidR="006F555E" w:rsidRDefault="00642D26" w:rsidP="00200099">
      <w:pPr>
        <w:pStyle w:val="Normal0"/>
        <w:tabs>
          <w:tab w:val="right" w:pos="9029"/>
        </w:tabs>
        <w:spacing w:line="276" w:lineRule="auto"/>
        <w:rPr>
          <w:rFonts w:ascii="Arial" w:eastAsia="Arial" w:hAnsi="Arial" w:cs="Arial"/>
          <w:b/>
          <w:bCs/>
          <w:i/>
          <w:iCs/>
        </w:rPr>
      </w:pPr>
      <w:r w:rsidRPr="00642D26">
        <w:rPr>
          <w:rFonts w:ascii="Arial" w:eastAsia="Arial" w:hAnsi="Arial" w:cs="Arial"/>
          <w:b/>
          <w:bCs/>
          <w:i/>
          <w:iCs/>
        </w:rPr>
        <w:t>Op welke manier kunnen we transport via vrachtwagens vervangen door transport over water</w:t>
      </w:r>
      <w:r>
        <w:rPr>
          <w:rFonts w:ascii="Arial" w:eastAsia="Arial" w:hAnsi="Arial" w:cs="Arial"/>
          <w:b/>
          <w:bCs/>
          <w:i/>
          <w:iCs/>
        </w:rPr>
        <w:t>?</w:t>
      </w:r>
      <w:r w:rsidR="00200099">
        <w:rPr>
          <w:rFonts w:ascii="Arial" w:eastAsia="Arial" w:hAnsi="Arial" w:cs="Arial"/>
          <w:b/>
          <w:bCs/>
          <w:i/>
          <w:iCs/>
        </w:rPr>
        <w:tab/>
      </w:r>
    </w:p>
    <w:p w14:paraId="00000005" w14:textId="77777777" w:rsidR="006F555E" w:rsidRDefault="006F555E">
      <w:pPr>
        <w:pStyle w:val="Normal0"/>
        <w:spacing w:line="276" w:lineRule="auto"/>
        <w:jc w:val="center"/>
        <w:rPr>
          <w:b/>
        </w:rPr>
      </w:pPr>
    </w:p>
    <w:p w14:paraId="00000006" w14:textId="77ADA8D2" w:rsidR="006F555E" w:rsidRDefault="00200099">
      <w:pPr>
        <w:pStyle w:val="Normal0"/>
        <w:rPr>
          <w:color w:val="1F497D"/>
          <w:sz w:val="24"/>
          <w:szCs w:val="24"/>
        </w:rPr>
      </w:pPr>
      <w:r>
        <w:rPr>
          <w:b/>
        </w:rPr>
        <w:t xml:space="preserve">Bouwsteen </w:t>
      </w:r>
      <w:r w:rsidR="00F0720F">
        <w:rPr>
          <w:b/>
        </w:rPr>
        <w:t>2</w:t>
      </w:r>
      <w:r>
        <w:t>:</w:t>
      </w:r>
      <w:r>
        <w:rPr>
          <w:b/>
          <w:color w:val="1F497D"/>
          <w:sz w:val="24"/>
          <w:szCs w:val="24"/>
        </w:rPr>
        <w:t xml:space="preserve"> </w:t>
      </w:r>
      <w:r w:rsidR="00505B53" w:rsidRPr="00505B53">
        <w:rPr>
          <w:b/>
          <w:color w:val="1F497D"/>
          <w:sz w:val="24"/>
          <w:szCs w:val="24"/>
          <w:lang w:val="nl-NL"/>
        </w:rPr>
        <w:t>Op welke manier zouden we ervoor kunnen zorgen dat de boot het verschil in waterpeil kan</w:t>
      </w:r>
      <w:r w:rsidR="00505B53" w:rsidRPr="00505B53">
        <w:rPr>
          <w:b/>
          <w:bCs/>
          <w:color w:val="1F497D"/>
          <w:sz w:val="24"/>
          <w:szCs w:val="24"/>
        </w:rPr>
        <w:t xml:space="preserve"> </w:t>
      </w:r>
      <w:r w:rsidR="00505B53" w:rsidRPr="00505B53">
        <w:rPr>
          <w:b/>
          <w:color w:val="1F497D"/>
          <w:sz w:val="24"/>
          <w:szCs w:val="24"/>
          <w:lang w:val="nl-NL"/>
        </w:rPr>
        <w:t>overbruggen?</w:t>
      </w:r>
      <w:r w:rsidR="00505B53" w:rsidRPr="00505B53">
        <w:rPr>
          <w:b/>
          <w:color w:val="1F497D"/>
          <w:sz w:val="24"/>
          <w:szCs w:val="24"/>
        </w:rPr>
        <w:t> </w:t>
      </w:r>
      <w:r w:rsidR="008555D8" w:rsidRPr="008555D8">
        <w:rPr>
          <w:b/>
          <w:color w:val="1F497D"/>
          <w:sz w:val="24"/>
          <w:szCs w:val="24"/>
        </w:rPr>
        <w:t>Wat is een sluis</w:t>
      </w:r>
      <w:r w:rsidR="008555D8">
        <w:rPr>
          <w:b/>
          <w:color w:val="1F497D"/>
          <w:sz w:val="24"/>
          <w:szCs w:val="24"/>
        </w:rPr>
        <w:t xml:space="preserve"> en hoe werkt deze</w:t>
      </w:r>
      <w:r w:rsidR="008555D8" w:rsidRPr="008555D8">
        <w:rPr>
          <w:b/>
          <w:color w:val="1F497D"/>
          <w:sz w:val="24"/>
          <w:szCs w:val="24"/>
        </w:rPr>
        <w:t>?</w:t>
      </w:r>
    </w:p>
    <w:p w14:paraId="00000007" w14:textId="77777777" w:rsidR="006F555E" w:rsidRDefault="006F555E">
      <w:pPr>
        <w:pStyle w:val="Normal0"/>
      </w:pP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57"/>
      </w:tblGrid>
      <w:tr w:rsidR="006F555E" w14:paraId="153AF9E7" w14:textId="77777777" w:rsidTr="31B47BEC">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8" w14:textId="77777777" w:rsidR="006F555E" w:rsidRDefault="00200099">
            <w:pPr>
              <w:pStyle w:val="Normal0"/>
              <w:widowControl w:val="0"/>
              <w:rPr>
                <w:rFonts w:ascii="Arial" w:eastAsia="Arial" w:hAnsi="Arial" w:cs="Arial"/>
                <w:b/>
              </w:rPr>
            </w:pPr>
            <w:r>
              <w:rPr>
                <w:b/>
              </w:rPr>
              <w:t>Deze fase in een notendop:</w:t>
            </w:r>
          </w:p>
          <w:p w14:paraId="00000009" w14:textId="77777777" w:rsidR="006F555E" w:rsidRDefault="006F555E">
            <w:pPr>
              <w:pStyle w:val="Normal0"/>
              <w:widowControl w:val="0"/>
              <w:rPr>
                <w:rFonts w:ascii="Arial" w:eastAsia="Arial" w:hAnsi="Arial" w:cs="Arial"/>
              </w:rPr>
            </w:pPr>
          </w:p>
          <w:p w14:paraId="390D5200" w14:textId="15D517E6" w:rsidR="007D14B2" w:rsidRPr="00CD60E7" w:rsidRDefault="00CD60E7">
            <w:pPr>
              <w:pStyle w:val="Normal0"/>
              <w:widowControl w:val="0"/>
              <w:rPr>
                <w:sz w:val="20"/>
                <w:szCs w:val="20"/>
              </w:rPr>
            </w:pPr>
            <w:r w:rsidRPr="05AA342C">
              <w:rPr>
                <w:sz w:val="20"/>
                <w:szCs w:val="20"/>
              </w:rPr>
              <w:t>In hoofdstuk</w:t>
            </w:r>
            <w:r w:rsidR="00A76724" w:rsidRPr="05AA342C">
              <w:rPr>
                <w:sz w:val="20"/>
                <w:szCs w:val="20"/>
              </w:rPr>
              <w:t xml:space="preserve"> 1</w:t>
            </w:r>
            <w:r w:rsidRPr="05AA342C">
              <w:rPr>
                <w:sz w:val="20"/>
                <w:szCs w:val="20"/>
              </w:rPr>
              <w:t xml:space="preserve"> van dit </w:t>
            </w:r>
            <w:r w:rsidR="6E81BE1C" w:rsidRPr="05AA342C">
              <w:rPr>
                <w:sz w:val="20"/>
                <w:szCs w:val="20"/>
              </w:rPr>
              <w:t>STEM-</w:t>
            </w:r>
            <w:r w:rsidRPr="05AA342C">
              <w:rPr>
                <w:sz w:val="20"/>
                <w:szCs w:val="20"/>
              </w:rPr>
              <w:t xml:space="preserve">project botsen we op het eerste probleem </w:t>
            </w:r>
            <w:r w:rsidR="00A76724" w:rsidRPr="05AA342C">
              <w:rPr>
                <w:sz w:val="20"/>
                <w:szCs w:val="20"/>
              </w:rPr>
              <w:t xml:space="preserve">op de route van het schip namelijk het verschil in waterpeil. </w:t>
            </w:r>
            <w:r w:rsidR="008B5C2A" w:rsidRPr="05AA342C">
              <w:rPr>
                <w:sz w:val="20"/>
                <w:szCs w:val="20"/>
              </w:rPr>
              <w:t>De leerlingen gaan hier</w:t>
            </w:r>
            <w:r w:rsidR="30C57B3B" w:rsidRPr="05AA342C">
              <w:rPr>
                <w:sz w:val="20"/>
                <w:szCs w:val="20"/>
              </w:rPr>
              <w:t>in</w:t>
            </w:r>
            <w:r w:rsidR="008B5C2A" w:rsidRPr="05AA342C">
              <w:rPr>
                <w:sz w:val="20"/>
                <w:szCs w:val="20"/>
              </w:rPr>
              <w:t xml:space="preserve"> op zoek naar een oplossing en zullen zo komen tot het 1</w:t>
            </w:r>
            <w:r w:rsidR="008B5C2A" w:rsidRPr="05AA342C">
              <w:rPr>
                <w:sz w:val="20"/>
                <w:szCs w:val="20"/>
                <w:vertAlign w:val="superscript"/>
              </w:rPr>
              <w:t>ste</w:t>
            </w:r>
            <w:r w:rsidR="008B5C2A" w:rsidRPr="05AA342C">
              <w:rPr>
                <w:sz w:val="20"/>
                <w:szCs w:val="20"/>
              </w:rPr>
              <w:t xml:space="preserve"> technische systeem ‘sluizen’. </w:t>
            </w:r>
            <w:r w:rsidR="592F47EB" w:rsidRPr="05AA342C">
              <w:rPr>
                <w:sz w:val="20"/>
                <w:szCs w:val="20"/>
              </w:rPr>
              <w:t>Er wordt onderzocht</w:t>
            </w:r>
            <w:r w:rsidR="00A42CCB" w:rsidRPr="05AA342C">
              <w:rPr>
                <w:sz w:val="20"/>
                <w:szCs w:val="20"/>
              </w:rPr>
              <w:t xml:space="preserve"> wat een sluis is en hoe deze precies werkt.</w:t>
            </w:r>
            <w:r w:rsidR="00890C51" w:rsidRPr="05AA342C">
              <w:rPr>
                <w:sz w:val="20"/>
                <w:szCs w:val="20"/>
              </w:rPr>
              <w:t xml:space="preserve"> Binnen het deel sluizen zien we </w:t>
            </w:r>
            <w:r w:rsidR="110B4628" w:rsidRPr="05AA342C">
              <w:rPr>
                <w:sz w:val="20"/>
                <w:szCs w:val="20"/>
              </w:rPr>
              <w:t xml:space="preserve">ook </w:t>
            </w:r>
            <w:r w:rsidR="00890C51" w:rsidRPr="05AA342C">
              <w:rPr>
                <w:sz w:val="20"/>
                <w:szCs w:val="20"/>
              </w:rPr>
              <w:t xml:space="preserve">het belang van het blijven drijven van grote schepen. Dit onderdeel onderzoeken de leerlingen a.d.h.v. 2 verschillende proeven rond de massadichtheid en de Archimedeskracht. </w:t>
            </w:r>
          </w:p>
          <w:p w14:paraId="0000000A" w14:textId="272D5CBB" w:rsidR="006F555E" w:rsidRDefault="006F555E">
            <w:pPr>
              <w:pStyle w:val="Normal0"/>
              <w:widowControl w:val="0"/>
              <w:rPr>
                <w:rFonts w:ascii="Arial" w:eastAsia="Arial" w:hAnsi="Arial" w:cs="Arial"/>
              </w:rPr>
            </w:pPr>
          </w:p>
        </w:tc>
      </w:tr>
      <w:tr w:rsidR="006F555E" w14:paraId="013F6B03" w14:textId="77777777" w:rsidTr="31B47BEC">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B" w14:textId="4AD7B870" w:rsidR="006F555E" w:rsidRDefault="00200099">
            <w:pPr>
              <w:pStyle w:val="Normal0"/>
              <w:widowControl w:val="0"/>
              <w:pBdr>
                <w:top w:val="nil"/>
                <w:left w:val="nil"/>
                <w:bottom w:val="nil"/>
                <w:right w:val="nil"/>
                <w:between w:val="nil"/>
              </w:pBdr>
            </w:pPr>
            <w:r>
              <w:rPr>
                <w:b/>
              </w:rPr>
              <w:t>Tijd</w:t>
            </w:r>
            <w:r>
              <w:t xml:space="preserve">: </w:t>
            </w:r>
            <w:r w:rsidR="001076AE">
              <w:t>3</w:t>
            </w:r>
            <w:r>
              <w:rPr>
                <w:i/>
              </w:rPr>
              <w:t xml:space="preserve"> u</w:t>
            </w:r>
          </w:p>
          <w:p w14:paraId="0000000C" w14:textId="77777777" w:rsidR="006F555E" w:rsidRDefault="006F555E">
            <w:pPr>
              <w:pStyle w:val="Normal0"/>
              <w:widowControl w:val="0"/>
              <w:pBdr>
                <w:top w:val="nil"/>
                <w:left w:val="nil"/>
                <w:bottom w:val="nil"/>
                <w:right w:val="nil"/>
                <w:between w:val="nil"/>
              </w:pBdr>
              <w:rPr>
                <w:i/>
              </w:rPr>
            </w:pPr>
          </w:p>
        </w:tc>
      </w:tr>
      <w:tr w:rsidR="006F555E" w14:paraId="1F5723BE" w14:textId="77777777" w:rsidTr="31B47BEC">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649E2B26" w14:textId="64236BE6" w:rsidR="00B06740" w:rsidRDefault="00200099">
            <w:pPr>
              <w:pStyle w:val="Normal0"/>
              <w:widowControl w:val="0"/>
              <w:pBdr>
                <w:top w:val="nil"/>
                <w:left w:val="nil"/>
                <w:bottom w:val="nil"/>
                <w:right w:val="nil"/>
                <w:between w:val="nil"/>
              </w:pBdr>
              <w:rPr>
                <w:sz w:val="20"/>
                <w:szCs w:val="20"/>
              </w:rPr>
            </w:pPr>
            <w:r>
              <w:rPr>
                <w:b/>
              </w:rPr>
              <w:t>Leerdoelen</w:t>
            </w:r>
            <w:r>
              <w:t xml:space="preserve">: </w:t>
            </w:r>
            <w:r>
              <w:rPr>
                <w:sz w:val="20"/>
                <w:szCs w:val="20"/>
              </w:rPr>
              <w:t>De leerlingen kunnen</w:t>
            </w:r>
          </w:p>
          <w:p w14:paraId="1731F751" w14:textId="1E440D19" w:rsidR="00C35E37" w:rsidRDefault="00097AEE" w:rsidP="00C35E37">
            <w:pPr>
              <w:pStyle w:val="Normal0"/>
              <w:widowControl w:val="0"/>
              <w:numPr>
                <w:ilvl w:val="0"/>
                <w:numId w:val="15"/>
              </w:numPr>
              <w:pBdr>
                <w:top w:val="nil"/>
                <w:left w:val="nil"/>
                <w:bottom w:val="nil"/>
                <w:right w:val="nil"/>
                <w:between w:val="nil"/>
              </w:pBdr>
            </w:pPr>
            <w:r>
              <w:t xml:space="preserve">Het probleem </w:t>
            </w:r>
            <w:r w:rsidR="00C418F9">
              <w:t>rond het verschil in waterpeil analyseren en beschrijven.</w:t>
            </w:r>
          </w:p>
          <w:p w14:paraId="14B002E4" w14:textId="707F5378" w:rsidR="00C418F9" w:rsidRDefault="00C418F9" w:rsidP="00C35E37">
            <w:pPr>
              <w:pStyle w:val="Normal0"/>
              <w:widowControl w:val="0"/>
              <w:numPr>
                <w:ilvl w:val="0"/>
                <w:numId w:val="15"/>
              </w:numPr>
              <w:pBdr>
                <w:top w:val="nil"/>
                <w:left w:val="nil"/>
                <w:bottom w:val="nil"/>
                <w:right w:val="nil"/>
                <w:between w:val="nil"/>
              </w:pBdr>
            </w:pPr>
            <w:r>
              <w:t xml:space="preserve">Nadenken </w:t>
            </w:r>
            <w:r w:rsidR="00080355">
              <w:t>over het formuleren en bedenken van een oplossing voor het verschil in waterpeil.</w:t>
            </w:r>
          </w:p>
          <w:p w14:paraId="4BF42BA3" w14:textId="32F91D3B" w:rsidR="00080355" w:rsidRDefault="0028277D" w:rsidP="00C35E37">
            <w:pPr>
              <w:pStyle w:val="Normal0"/>
              <w:widowControl w:val="0"/>
              <w:numPr>
                <w:ilvl w:val="0"/>
                <w:numId w:val="15"/>
              </w:numPr>
              <w:pBdr>
                <w:top w:val="nil"/>
                <w:left w:val="nil"/>
                <w:bottom w:val="nil"/>
                <w:right w:val="nil"/>
                <w:between w:val="nil"/>
              </w:pBdr>
            </w:pPr>
            <w:r>
              <w:t>Het technisch systeem van een sluis analyseren en onderzoeken.</w:t>
            </w:r>
          </w:p>
          <w:p w14:paraId="25960C77" w14:textId="61629EA5" w:rsidR="0028277D" w:rsidRDefault="0028277D" w:rsidP="00C35E37">
            <w:pPr>
              <w:pStyle w:val="Normal0"/>
              <w:widowControl w:val="0"/>
              <w:numPr>
                <w:ilvl w:val="0"/>
                <w:numId w:val="15"/>
              </w:numPr>
              <w:pBdr>
                <w:top w:val="nil"/>
                <w:left w:val="nil"/>
                <w:bottom w:val="nil"/>
                <w:right w:val="nil"/>
                <w:between w:val="nil"/>
              </w:pBdr>
            </w:pPr>
            <w:r>
              <w:t>De verschillende factoren die een invloed hebben op het blijven drijven van een schip</w:t>
            </w:r>
            <w:r w:rsidR="009F2885">
              <w:t xml:space="preserve"> expliciteren.</w:t>
            </w:r>
          </w:p>
          <w:p w14:paraId="00000013" w14:textId="2B7B8304" w:rsidR="006F555E" w:rsidRDefault="00200099" w:rsidP="05AA342C">
            <w:pPr>
              <w:pStyle w:val="Normal0"/>
              <w:widowControl w:val="0"/>
              <w:pBdr>
                <w:top w:val="nil"/>
                <w:left w:val="nil"/>
                <w:bottom w:val="nil"/>
                <w:right w:val="nil"/>
                <w:between w:val="nil"/>
              </w:pBdr>
            </w:pPr>
            <w:r w:rsidRPr="05AA342C">
              <w:rPr>
                <w:b/>
                <w:bCs/>
              </w:rPr>
              <w:t>STEM-doelen:</w:t>
            </w:r>
          </w:p>
          <w:p w14:paraId="1A7BEE16" w14:textId="49E50CAC" w:rsidR="006F555E" w:rsidRPr="009D3299" w:rsidRDefault="00200099" w:rsidP="00C35E37">
            <w:pPr>
              <w:pStyle w:val="Normal0"/>
              <w:widowControl w:val="0"/>
              <w:numPr>
                <w:ilvl w:val="0"/>
                <w:numId w:val="2"/>
              </w:numPr>
              <w:pBdr>
                <w:top w:val="nil"/>
                <w:left w:val="nil"/>
                <w:bottom w:val="nil"/>
                <w:right w:val="nil"/>
                <w:between w:val="nil"/>
              </w:pBdr>
            </w:pPr>
            <w:r>
              <w:rPr>
                <w:rFonts w:eastAsia="Calibri"/>
                <w:color w:val="000000"/>
                <w:sz w:val="20"/>
                <w:szCs w:val="20"/>
              </w:rPr>
              <w:t xml:space="preserve">LPD </w:t>
            </w:r>
            <w:r w:rsidR="00C36AC7">
              <w:rPr>
                <w:rFonts w:eastAsia="Calibri"/>
                <w:color w:val="000000"/>
                <w:sz w:val="20"/>
                <w:szCs w:val="20"/>
              </w:rPr>
              <w:t xml:space="preserve">1: </w:t>
            </w:r>
            <w:r w:rsidR="00E06A77">
              <w:rPr>
                <w:rFonts w:eastAsia="Calibri"/>
                <w:color w:val="000000"/>
                <w:sz w:val="20"/>
                <w:szCs w:val="20"/>
              </w:rPr>
              <w:t>De leerlingen onderzoeken natuurlijke, ruimtelijke en technische systemen in STEM-contexten</w:t>
            </w:r>
            <w:r w:rsidR="004568F8">
              <w:rPr>
                <w:rFonts w:eastAsia="Calibri"/>
                <w:color w:val="000000"/>
                <w:sz w:val="20"/>
                <w:szCs w:val="20"/>
              </w:rPr>
              <w:t>.</w:t>
            </w:r>
          </w:p>
          <w:p w14:paraId="7954D345" w14:textId="77777777" w:rsidR="009D3299" w:rsidRPr="0039534A" w:rsidRDefault="009D3299" w:rsidP="00C35E37">
            <w:pPr>
              <w:pStyle w:val="Normal0"/>
              <w:widowControl w:val="0"/>
              <w:numPr>
                <w:ilvl w:val="0"/>
                <w:numId w:val="2"/>
              </w:numPr>
              <w:pBdr>
                <w:top w:val="nil"/>
                <w:left w:val="nil"/>
                <w:bottom w:val="nil"/>
                <w:right w:val="nil"/>
                <w:between w:val="nil"/>
              </w:pBdr>
            </w:pPr>
            <w:r>
              <w:rPr>
                <w:rFonts w:eastAsia="Calibri"/>
                <w:color w:val="000000"/>
                <w:sz w:val="20"/>
                <w:szCs w:val="20"/>
              </w:rPr>
              <w:t>LPD</w:t>
            </w:r>
            <w:r w:rsidR="00D25DEC">
              <w:rPr>
                <w:rFonts w:eastAsia="Calibri"/>
                <w:color w:val="000000"/>
                <w:sz w:val="20"/>
                <w:szCs w:val="20"/>
              </w:rPr>
              <w:t xml:space="preserve"> 2: </w:t>
            </w:r>
            <w:r w:rsidR="0039534A">
              <w:rPr>
                <w:rFonts w:eastAsia="Calibri"/>
                <w:color w:val="000000"/>
                <w:sz w:val="20"/>
                <w:szCs w:val="20"/>
              </w:rPr>
              <w:t>De leerlingen passen wetenschappelijke vaardigheden toe.</w:t>
            </w:r>
          </w:p>
          <w:p w14:paraId="456AE5B1" w14:textId="77777777" w:rsidR="0039534A" w:rsidRPr="0039534A" w:rsidRDefault="0039534A" w:rsidP="00C35E37">
            <w:pPr>
              <w:pStyle w:val="Normal0"/>
              <w:widowControl w:val="0"/>
              <w:numPr>
                <w:ilvl w:val="0"/>
                <w:numId w:val="2"/>
              </w:numPr>
              <w:pBdr>
                <w:top w:val="nil"/>
                <w:left w:val="nil"/>
                <w:bottom w:val="nil"/>
                <w:right w:val="nil"/>
                <w:between w:val="nil"/>
              </w:pBdr>
            </w:pPr>
            <w:r>
              <w:rPr>
                <w:rFonts w:eastAsia="Calibri"/>
                <w:color w:val="000000"/>
                <w:sz w:val="20"/>
                <w:szCs w:val="20"/>
              </w:rPr>
              <w:t>LPD 5: De leerlingen beargumenteren keuzes bij het oplossen van problemen in STEM-contexten.</w:t>
            </w:r>
          </w:p>
          <w:p w14:paraId="143D147B" w14:textId="77777777" w:rsidR="0039534A" w:rsidRPr="00715B1D" w:rsidRDefault="00715B1D" w:rsidP="00C35E37">
            <w:pPr>
              <w:pStyle w:val="Normal0"/>
              <w:widowControl w:val="0"/>
              <w:numPr>
                <w:ilvl w:val="0"/>
                <w:numId w:val="2"/>
              </w:numPr>
              <w:pBdr>
                <w:top w:val="nil"/>
                <w:left w:val="nil"/>
                <w:bottom w:val="nil"/>
                <w:right w:val="nil"/>
                <w:between w:val="nil"/>
              </w:pBdr>
            </w:pPr>
            <w:r>
              <w:rPr>
                <w:rFonts w:eastAsia="Calibri"/>
                <w:color w:val="000000"/>
                <w:sz w:val="20"/>
                <w:szCs w:val="20"/>
              </w:rPr>
              <w:t>LPD 10: De leerlingen ontwerpen een oplossing in functie van behoeften, vragen, problemen, eisen en beperkingen.</w:t>
            </w:r>
          </w:p>
          <w:p w14:paraId="00000017" w14:textId="6A8DFB42" w:rsidR="00715B1D" w:rsidRDefault="00715B1D" w:rsidP="00D35004">
            <w:pPr>
              <w:pStyle w:val="Normal0"/>
              <w:widowControl w:val="0"/>
              <w:pBdr>
                <w:top w:val="nil"/>
                <w:left w:val="nil"/>
                <w:bottom w:val="nil"/>
                <w:right w:val="nil"/>
                <w:between w:val="nil"/>
              </w:pBdr>
              <w:ind w:left="1080"/>
            </w:pPr>
          </w:p>
        </w:tc>
      </w:tr>
      <w:tr w:rsidR="006F555E" w14:paraId="5AED0F04" w14:textId="77777777" w:rsidTr="31B47BEC">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18" w14:textId="5AC3E74F" w:rsidR="006F555E" w:rsidRDefault="00200099">
            <w:pPr>
              <w:pStyle w:val="Normal0"/>
              <w:widowControl w:val="0"/>
              <w:rPr>
                <w:b/>
              </w:rPr>
            </w:pPr>
            <w:r>
              <w:rPr>
                <w:b/>
              </w:rPr>
              <w:t xml:space="preserve">Leerinhouden: </w:t>
            </w:r>
            <w:r w:rsidR="002638B9">
              <w:t xml:space="preserve">verschil in waterpeil, </w:t>
            </w:r>
            <w:r w:rsidR="008B5433">
              <w:t xml:space="preserve">sluizen, soorten sluisdeuren, </w:t>
            </w:r>
            <w:r w:rsidR="007D1A6C">
              <w:t xml:space="preserve">soorten sluizen, werking van sluizen, </w:t>
            </w:r>
            <w:r w:rsidR="0094153D">
              <w:t>zinken/drijven, massadichtheid en Archimedeskracht</w:t>
            </w:r>
          </w:p>
          <w:p w14:paraId="00000019" w14:textId="77777777" w:rsidR="006F555E" w:rsidRDefault="006F555E">
            <w:pPr>
              <w:pStyle w:val="Normal0"/>
              <w:widowControl w:val="0"/>
              <w:rPr>
                <w:b/>
              </w:rPr>
            </w:pPr>
          </w:p>
        </w:tc>
      </w:tr>
    </w:tbl>
    <w:p w14:paraId="791870BA" w14:textId="77777777" w:rsidR="004C7F40" w:rsidRDefault="004C7F40">
      <w:r>
        <w:br w:type="page"/>
      </w: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57"/>
      </w:tblGrid>
      <w:tr w:rsidR="006F555E" w14:paraId="003D88DA" w14:textId="77777777" w:rsidTr="7466CC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2F" w14:textId="55DADA3F" w:rsidR="006F555E" w:rsidRDefault="00200099">
            <w:pPr>
              <w:pStyle w:val="Normal0"/>
              <w:widowControl w:val="0"/>
              <w:pBdr>
                <w:top w:val="nil"/>
                <w:left w:val="nil"/>
                <w:bottom w:val="nil"/>
                <w:right w:val="nil"/>
                <w:between w:val="nil"/>
              </w:pBdr>
            </w:pPr>
            <w:r>
              <w:rPr>
                <w:b/>
                <w:u w:val="single"/>
              </w:rPr>
              <w:lastRenderedPageBreak/>
              <w:t xml:space="preserve">Materiaal per </w:t>
            </w:r>
            <w:r w:rsidR="00F52736">
              <w:rPr>
                <w:b/>
                <w:u w:val="single"/>
              </w:rPr>
              <w:t>2</w:t>
            </w:r>
            <w:r>
              <w:rPr>
                <w:b/>
                <w:u w:val="single"/>
              </w:rPr>
              <w:t xml:space="preserve"> leerlingen</w:t>
            </w:r>
            <w:r>
              <w:t>:</w:t>
            </w:r>
          </w:p>
          <w:tbl>
            <w:tblPr>
              <w:tblW w:w="8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3"/>
              <w:gridCol w:w="4424"/>
            </w:tblGrid>
            <w:tr w:rsidR="006F555E" w14:paraId="701DEF12" w14:textId="77777777">
              <w:trPr>
                <w:trHeight w:val="2835"/>
              </w:trPr>
              <w:tc>
                <w:tcPr>
                  <w:tcW w:w="4423" w:type="dxa"/>
                </w:tcPr>
                <w:p w14:paraId="00000030" w14:textId="059FDE97" w:rsidR="006F555E" w:rsidRDefault="00F52736">
                  <w:pPr>
                    <w:pStyle w:val="Normal0"/>
                    <w:widowControl w:val="0"/>
                  </w:pPr>
                  <w:r>
                    <w:t>M</w:t>
                  </w:r>
                  <w:r w:rsidR="00A21C47">
                    <w:t>iniposter</w:t>
                  </w:r>
                  <w:r>
                    <w:t xml:space="preserve"> ‘Hoe formuleer ik een goede onderzoeksvraag?’</w:t>
                  </w:r>
                </w:p>
              </w:tc>
              <w:tc>
                <w:tcPr>
                  <w:tcW w:w="4424" w:type="dxa"/>
                  <w:vAlign w:val="center"/>
                </w:tcPr>
                <w:p w14:paraId="00000031" w14:textId="51A14EC7" w:rsidR="006F555E" w:rsidRDefault="00F52736">
                  <w:pPr>
                    <w:pStyle w:val="Normal0"/>
                    <w:widowControl w:val="0"/>
                    <w:jc w:val="center"/>
                  </w:pPr>
                  <w:r w:rsidRPr="00F52736">
                    <w:rPr>
                      <w:noProof/>
                    </w:rPr>
                    <w:drawing>
                      <wp:inline distT="0" distB="0" distL="0" distR="0" wp14:anchorId="71443C66" wp14:editId="47F3808C">
                        <wp:extent cx="2672080" cy="1461135"/>
                        <wp:effectExtent l="0" t="0" r="0" b="5715"/>
                        <wp:docPr id="525089451" name="Afbeelding 1"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tekst, schermopname, Lettertype, diagram&#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2080" cy="1461135"/>
                                </a:xfrm>
                                <a:prstGeom prst="rect">
                                  <a:avLst/>
                                </a:prstGeom>
                                <a:noFill/>
                                <a:ln>
                                  <a:noFill/>
                                </a:ln>
                              </pic:spPr>
                            </pic:pic>
                          </a:graphicData>
                        </a:graphic>
                      </wp:inline>
                    </w:drawing>
                  </w:r>
                  <w:r w:rsidRPr="00F52736">
                    <w:rPr>
                      <w:lang w:val="nl-NL"/>
                    </w:rPr>
                    <w:br/>
                  </w:r>
                </w:p>
              </w:tc>
            </w:tr>
            <w:tr w:rsidR="006F555E" w14:paraId="760C0DAC" w14:textId="77777777">
              <w:trPr>
                <w:trHeight w:val="2835"/>
              </w:trPr>
              <w:tc>
                <w:tcPr>
                  <w:tcW w:w="4423" w:type="dxa"/>
                </w:tcPr>
                <w:p w14:paraId="00000032" w14:textId="78C3E40A" w:rsidR="006F555E" w:rsidRDefault="00883CFF">
                  <w:pPr>
                    <w:pStyle w:val="Normal0"/>
                    <w:widowControl w:val="0"/>
                  </w:pPr>
                  <w:r>
                    <w:t>Metalen balk</w:t>
                  </w:r>
                </w:p>
              </w:tc>
              <w:tc>
                <w:tcPr>
                  <w:tcW w:w="4424" w:type="dxa"/>
                  <w:vAlign w:val="center"/>
                </w:tcPr>
                <w:p w14:paraId="6FCFB3B5" w14:textId="77777777" w:rsidR="00FF5179" w:rsidRDefault="00FF5179">
                  <w:pPr>
                    <w:pStyle w:val="Normal0"/>
                    <w:widowControl w:val="0"/>
                    <w:jc w:val="center"/>
                    <w:rPr>
                      <w:noProof/>
                    </w:rPr>
                  </w:pPr>
                </w:p>
                <w:p w14:paraId="00000033" w14:textId="3F1A522F" w:rsidR="006F555E" w:rsidRDefault="009B3DA6">
                  <w:pPr>
                    <w:pStyle w:val="Normal0"/>
                    <w:widowControl w:val="0"/>
                    <w:jc w:val="center"/>
                  </w:pPr>
                  <w:r>
                    <w:rPr>
                      <w:noProof/>
                    </w:rPr>
                    <w:drawing>
                      <wp:anchor distT="0" distB="0" distL="114300" distR="114300" simplePos="0" relativeHeight="251658243" behindDoc="0" locked="0" layoutInCell="1" allowOverlap="1" wp14:anchorId="6FB0A0EA" wp14:editId="123F07D1">
                        <wp:simplePos x="4184650" y="3423285"/>
                        <wp:positionH relativeFrom="margin">
                          <wp:align>center</wp:align>
                        </wp:positionH>
                        <wp:positionV relativeFrom="margin">
                          <wp:align>center</wp:align>
                        </wp:positionV>
                        <wp:extent cx="1800000" cy="1332936"/>
                        <wp:effectExtent l="4762" t="0" r="0" b="0"/>
                        <wp:wrapSquare wrapText="bothSides"/>
                        <wp:docPr id="160896747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289"/>
                                <a:stretch/>
                              </pic:blipFill>
                              <pic:spPr bwMode="auto">
                                <a:xfrm rot="5400000">
                                  <a:off x="0" y="0"/>
                                  <a:ext cx="1800000" cy="1332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D4E6C" w14:paraId="3A80028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5"/>
              </w:trPr>
              <w:tc>
                <w:tcPr>
                  <w:tcW w:w="4423" w:type="dxa"/>
                </w:tcPr>
                <w:p w14:paraId="4C1BB95F" w14:textId="5CAD18FD" w:rsidR="00AD4E6C" w:rsidRDefault="00AD4E6C">
                  <w:pPr>
                    <w:pStyle w:val="Normal0"/>
                    <w:widowControl w:val="0"/>
                  </w:pPr>
                  <w:r>
                    <w:t>Houten blokje</w:t>
                  </w:r>
                </w:p>
              </w:tc>
              <w:tc>
                <w:tcPr>
                  <w:tcW w:w="4424" w:type="dxa"/>
                </w:tcPr>
                <w:p w14:paraId="5EA351A5" w14:textId="0C22338C" w:rsidR="00AD4E6C" w:rsidRDefault="0094205C">
                  <w:pPr>
                    <w:pStyle w:val="Normal0"/>
                    <w:widowControl w:val="0"/>
                    <w:jc w:val="center"/>
                  </w:pPr>
                  <w:r>
                    <w:rPr>
                      <w:noProof/>
                    </w:rPr>
                    <w:drawing>
                      <wp:inline distT="0" distB="0" distL="0" distR="0" wp14:anchorId="3945D591" wp14:editId="43D9B69A">
                        <wp:extent cx="1800000" cy="1350000"/>
                        <wp:effectExtent l="0" t="3493" r="6668" b="6667"/>
                        <wp:docPr id="17915537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00000" cy="1350000"/>
                                </a:xfrm>
                                <a:prstGeom prst="rect">
                                  <a:avLst/>
                                </a:prstGeom>
                                <a:noFill/>
                                <a:ln>
                                  <a:noFill/>
                                </a:ln>
                              </pic:spPr>
                            </pic:pic>
                          </a:graphicData>
                        </a:graphic>
                      </wp:inline>
                    </w:drawing>
                  </w:r>
                </w:p>
              </w:tc>
            </w:tr>
            <w:tr w:rsidR="006F555E" w14:paraId="5CEC8E53" w14:textId="77777777">
              <w:trPr>
                <w:trHeight w:val="2835"/>
              </w:trPr>
              <w:tc>
                <w:tcPr>
                  <w:tcW w:w="4423" w:type="dxa"/>
                </w:tcPr>
                <w:p w14:paraId="00000034" w14:textId="3E3D407F" w:rsidR="006F555E" w:rsidRDefault="00883CFF">
                  <w:pPr>
                    <w:pStyle w:val="Normal0"/>
                    <w:widowControl w:val="0"/>
                  </w:pPr>
                  <w:r>
                    <w:t>Klein colablikje</w:t>
                  </w:r>
                  <w:r w:rsidR="00413875">
                    <w:t xml:space="preserve"> (150 ml)</w:t>
                  </w:r>
                </w:p>
              </w:tc>
              <w:tc>
                <w:tcPr>
                  <w:tcW w:w="4424" w:type="dxa"/>
                  <w:vAlign w:val="center"/>
                </w:tcPr>
                <w:p w14:paraId="00000035" w14:textId="4BD18861" w:rsidR="006F555E" w:rsidRDefault="0094205C">
                  <w:pPr>
                    <w:pStyle w:val="Normal0"/>
                    <w:widowControl w:val="0"/>
                    <w:jc w:val="center"/>
                  </w:pPr>
                  <w:r>
                    <w:rPr>
                      <w:noProof/>
                    </w:rPr>
                    <w:drawing>
                      <wp:inline distT="0" distB="0" distL="0" distR="0" wp14:anchorId="4D14040D" wp14:editId="583351E6">
                        <wp:extent cx="1800000" cy="1350000"/>
                        <wp:effectExtent l="0" t="3493" r="6668" b="6667"/>
                        <wp:docPr id="73485770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00000" cy="1350000"/>
                                </a:xfrm>
                                <a:prstGeom prst="rect">
                                  <a:avLst/>
                                </a:prstGeom>
                                <a:noFill/>
                                <a:ln>
                                  <a:noFill/>
                                </a:ln>
                              </pic:spPr>
                            </pic:pic>
                          </a:graphicData>
                        </a:graphic>
                      </wp:inline>
                    </w:drawing>
                  </w:r>
                </w:p>
              </w:tc>
            </w:tr>
            <w:tr w:rsidR="006F555E" w14:paraId="25DCF598" w14:textId="77777777">
              <w:trPr>
                <w:trHeight w:val="2835"/>
              </w:trPr>
              <w:tc>
                <w:tcPr>
                  <w:tcW w:w="4423" w:type="dxa"/>
                </w:tcPr>
                <w:p w14:paraId="0000003A" w14:textId="569A042B" w:rsidR="006F555E" w:rsidRDefault="00CF330F" w:rsidP="00C35E37">
                  <w:pPr>
                    <w:pStyle w:val="Normal0"/>
                    <w:widowControl w:val="0"/>
                    <w:pBdr>
                      <w:top w:val="nil"/>
                      <w:left w:val="nil"/>
                      <w:bottom w:val="nil"/>
                      <w:right w:val="nil"/>
                      <w:between w:val="nil"/>
                    </w:pBdr>
                  </w:pPr>
                  <w:r>
                    <w:lastRenderedPageBreak/>
                    <w:t>Groot colablikje</w:t>
                  </w:r>
                  <w:r w:rsidR="00413875">
                    <w:t xml:space="preserve"> (330 ml)</w:t>
                  </w:r>
                </w:p>
              </w:tc>
              <w:tc>
                <w:tcPr>
                  <w:tcW w:w="4424" w:type="dxa"/>
                  <w:vAlign w:val="center"/>
                </w:tcPr>
                <w:p w14:paraId="0000003B" w14:textId="73B89AC4" w:rsidR="006F555E" w:rsidRDefault="00B263FE">
                  <w:pPr>
                    <w:pStyle w:val="Normal0"/>
                    <w:widowControl w:val="0"/>
                    <w:jc w:val="center"/>
                  </w:pPr>
                  <w:r>
                    <w:rPr>
                      <w:noProof/>
                    </w:rPr>
                    <w:drawing>
                      <wp:inline distT="0" distB="0" distL="0" distR="0" wp14:anchorId="4194A496" wp14:editId="0A566C7F">
                        <wp:extent cx="1800000" cy="1800000"/>
                        <wp:effectExtent l="0" t="0" r="0" b="0"/>
                        <wp:docPr id="143727826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r>
            <w:tr w:rsidR="006F555E" w14:paraId="6D0A1D59" w14:textId="77777777">
              <w:trPr>
                <w:trHeight w:val="2835"/>
              </w:trPr>
              <w:tc>
                <w:tcPr>
                  <w:tcW w:w="4423" w:type="dxa"/>
                </w:tcPr>
                <w:p w14:paraId="0000003C" w14:textId="30FB03A8" w:rsidR="006F555E" w:rsidRDefault="00CF330F">
                  <w:pPr>
                    <w:pStyle w:val="Normal0"/>
                    <w:widowControl w:val="0"/>
                  </w:pPr>
                  <w:r>
                    <w:t>Metalen cilinder</w:t>
                  </w:r>
                </w:p>
              </w:tc>
              <w:tc>
                <w:tcPr>
                  <w:tcW w:w="4424" w:type="dxa"/>
                  <w:vAlign w:val="center"/>
                </w:tcPr>
                <w:p w14:paraId="0000003D" w14:textId="034E85AB" w:rsidR="006F555E" w:rsidRDefault="0094205C">
                  <w:pPr>
                    <w:pStyle w:val="Normal0"/>
                    <w:widowControl w:val="0"/>
                    <w:jc w:val="center"/>
                  </w:pPr>
                  <w:r>
                    <w:rPr>
                      <w:noProof/>
                    </w:rPr>
                    <w:drawing>
                      <wp:inline distT="0" distB="0" distL="0" distR="0" wp14:anchorId="6054C86D" wp14:editId="4D768E06">
                        <wp:extent cx="1800000" cy="1350000"/>
                        <wp:effectExtent l="0" t="3493" r="6668" b="6667"/>
                        <wp:docPr id="182660931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00000" cy="1350000"/>
                                </a:xfrm>
                                <a:prstGeom prst="rect">
                                  <a:avLst/>
                                </a:prstGeom>
                                <a:noFill/>
                                <a:ln>
                                  <a:noFill/>
                                </a:ln>
                              </pic:spPr>
                            </pic:pic>
                          </a:graphicData>
                        </a:graphic>
                      </wp:inline>
                    </w:drawing>
                  </w:r>
                </w:p>
              </w:tc>
            </w:tr>
            <w:tr w:rsidR="00CF330F" w14:paraId="0CF8B34E" w14:textId="77777777">
              <w:trPr>
                <w:trHeight w:val="2835"/>
              </w:trPr>
              <w:tc>
                <w:tcPr>
                  <w:tcW w:w="4423" w:type="dxa"/>
                </w:tcPr>
                <w:p w14:paraId="554D5AB1" w14:textId="6D147BF3" w:rsidR="00CF330F" w:rsidRDefault="009029D3">
                  <w:pPr>
                    <w:pStyle w:val="Normal0"/>
                    <w:widowControl w:val="0"/>
                  </w:pPr>
                  <w:r>
                    <w:t>W</w:t>
                  </w:r>
                  <w:r w:rsidR="00CF330F">
                    <w:t>eegschaal</w:t>
                  </w:r>
                </w:p>
              </w:tc>
              <w:tc>
                <w:tcPr>
                  <w:tcW w:w="4424" w:type="dxa"/>
                  <w:vAlign w:val="center"/>
                </w:tcPr>
                <w:p w14:paraId="139D19EF" w14:textId="17915275" w:rsidR="00CF330F" w:rsidRDefault="004A6381">
                  <w:pPr>
                    <w:pStyle w:val="Normal0"/>
                    <w:widowControl w:val="0"/>
                    <w:jc w:val="center"/>
                  </w:pPr>
                  <w:r>
                    <w:rPr>
                      <w:noProof/>
                    </w:rPr>
                    <w:drawing>
                      <wp:inline distT="0" distB="0" distL="0" distR="0" wp14:anchorId="0F58599E" wp14:editId="26976BF5">
                        <wp:extent cx="1800000" cy="1800000"/>
                        <wp:effectExtent l="0" t="0" r="0" b="0"/>
                        <wp:docPr id="171198365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r>
            <w:tr w:rsidR="00CF330F" w14:paraId="52091DD3" w14:textId="77777777">
              <w:trPr>
                <w:trHeight w:val="2835"/>
              </w:trPr>
              <w:tc>
                <w:tcPr>
                  <w:tcW w:w="4423" w:type="dxa"/>
                </w:tcPr>
                <w:p w14:paraId="3DB41877" w14:textId="5657079C" w:rsidR="00CF330F" w:rsidRDefault="009029D3">
                  <w:pPr>
                    <w:pStyle w:val="Normal0"/>
                    <w:widowControl w:val="0"/>
                  </w:pPr>
                  <w:r>
                    <w:t>S</w:t>
                  </w:r>
                  <w:r w:rsidR="00C00338">
                    <w:t>oepemmertje</w:t>
                  </w:r>
                </w:p>
              </w:tc>
              <w:tc>
                <w:tcPr>
                  <w:tcW w:w="4424" w:type="dxa"/>
                  <w:vAlign w:val="center"/>
                </w:tcPr>
                <w:p w14:paraId="411B5E9A" w14:textId="580A118F" w:rsidR="00CF330F" w:rsidRDefault="00B23B54">
                  <w:pPr>
                    <w:pStyle w:val="Normal0"/>
                    <w:widowControl w:val="0"/>
                    <w:jc w:val="center"/>
                  </w:pPr>
                  <w:r>
                    <w:rPr>
                      <w:noProof/>
                    </w:rPr>
                    <w:drawing>
                      <wp:inline distT="0" distB="0" distL="0" distR="0" wp14:anchorId="1005BB55" wp14:editId="04DDD665">
                        <wp:extent cx="1800000" cy="1350000"/>
                        <wp:effectExtent l="0" t="3493" r="6668" b="6667"/>
                        <wp:docPr id="203041597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00000" cy="1350000"/>
                                </a:xfrm>
                                <a:prstGeom prst="rect">
                                  <a:avLst/>
                                </a:prstGeom>
                                <a:noFill/>
                                <a:ln>
                                  <a:noFill/>
                                </a:ln>
                              </pic:spPr>
                            </pic:pic>
                          </a:graphicData>
                        </a:graphic>
                      </wp:inline>
                    </w:drawing>
                  </w:r>
                </w:p>
              </w:tc>
            </w:tr>
            <w:tr w:rsidR="00C00338" w14:paraId="65613E61" w14:textId="77777777">
              <w:trPr>
                <w:trHeight w:val="2835"/>
              </w:trPr>
              <w:tc>
                <w:tcPr>
                  <w:tcW w:w="4423" w:type="dxa"/>
                </w:tcPr>
                <w:p w14:paraId="33D809B9" w14:textId="561AF12C" w:rsidR="00C00338" w:rsidRDefault="00C00338">
                  <w:pPr>
                    <w:pStyle w:val="Normal0"/>
                    <w:widowControl w:val="0"/>
                  </w:pPr>
                  <w:r>
                    <w:lastRenderedPageBreak/>
                    <w:t>Plasti</w:t>
                  </w:r>
                  <w:r w:rsidR="002216DE">
                    <w:t>ek</w:t>
                  </w:r>
                  <w:r>
                    <w:t xml:space="preserve"> bakje</w:t>
                  </w:r>
                </w:p>
              </w:tc>
              <w:tc>
                <w:tcPr>
                  <w:tcW w:w="4424" w:type="dxa"/>
                  <w:vAlign w:val="center"/>
                </w:tcPr>
                <w:p w14:paraId="01F9C0AC" w14:textId="15979BB4" w:rsidR="00C00338" w:rsidRDefault="00B23B54">
                  <w:pPr>
                    <w:pStyle w:val="Normal0"/>
                    <w:widowControl w:val="0"/>
                    <w:jc w:val="center"/>
                  </w:pPr>
                  <w:r>
                    <w:rPr>
                      <w:noProof/>
                    </w:rPr>
                    <w:drawing>
                      <wp:inline distT="0" distB="0" distL="0" distR="0" wp14:anchorId="67991C77" wp14:editId="1360D526">
                        <wp:extent cx="1800000" cy="1350000"/>
                        <wp:effectExtent l="0" t="3493" r="6668" b="6667"/>
                        <wp:docPr id="129194596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800000" cy="1350000"/>
                                </a:xfrm>
                                <a:prstGeom prst="rect">
                                  <a:avLst/>
                                </a:prstGeom>
                                <a:noFill/>
                                <a:ln>
                                  <a:noFill/>
                                </a:ln>
                              </pic:spPr>
                            </pic:pic>
                          </a:graphicData>
                        </a:graphic>
                      </wp:inline>
                    </w:drawing>
                  </w:r>
                </w:p>
              </w:tc>
            </w:tr>
            <w:tr w:rsidR="00C00338" w14:paraId="1E38DF7A" w14:textId="77777777">
              <w:trPr>
                <w:trHeight w:val="2835"/>
              </w:trPr>
              <w:tc>
                <w:tcPr>
                  <w:tcW w:w="4423" w:type="dxa"/>
                </w:tcPr>
                <w:p w14:paraId="5A2681AA" w14:textId="3AFAFD13" w:rsidR="00C00338" w:rsidRDefault="00E852ED">
                  <w:pPr>
                    <w:pStyle w:val="Normal0"/>
                    <w:widowControl w:val="0"/>
                  </w:pPr>
                  <w:r>
                    <w:t>M</w:t>
                  </w:r>
                  <w:r w:rsidR="00661EFC">
                    <w:t>aatcilinder</w:t>
                  </w:r>
                </w:p>
              </w:tc>
              <w:tc>
                <w:tcPr>
                  <w:tcW w:w="4424" w:type="dxa"/>
                  <w:vAlign w:val="center"/>
                </w:tcPr>
                <w:p w14:paraId="124939BE" w14:textId="6E5054E0" w:rsidR="00C00338" w:rsidRDefault="00540CC1">
                  <w:pPr>
                    <w:pStyle w:val="Normal0"/>
                    <w:widowControl w:val="0"/>
                    <w:jc w:val="center"/>
                  </w:pPr>
                  <w:r>
                    <w:rPr>
                      <w:noProof/>
                    </w:rPr>
                    <w:drawing>
                      <wp:inline distT="0" distB="0" distL="0" distR="0" wp14:anchorId="6AD6D134" wp14:editId="7C4A9944">
                        <wp:extent cx="1800000" cy="1800000"/>
                        <wp:effectExtent l="0" t="0" r="0" b="0"/>
                        <wp:docPr id="149318498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r>
            <w:tr w:rsidR="00661EFC" w14:paraId="7AC5EAB4" w14:textId="77777777">
              <w:trPr>
                <w:trHeight w:val="2835"/>
              </w:trPr>
              <w:tc>
                <w:tcPr>
                  <w:tcW w:w="4423" w:type="dxa"/>
                </w:tcPr>
                <w:p w14:paraId="130D1AFB" w14:textId="1A56D82B" w:rsidR="00661EFC" w:rsidRDefault="004C34FA">
                  <w:pPr>
                    <w:pStyle w:val="Normal0"/>
                    <w:widowControl w:val="0"/>
                  </w:pPr>
                  <w:r>
                    <w:t>Dun touw</w:t>
                  </w:r>
                </w:p>
              </w:tc>
              <w:tc>
                <w:tcPr>
                  <w:tcW w:w="4424" w:type="dxa"/>
                  <w:vAlign w:val="center"/>
                </w:tcPr>
                <w:p w14:paraId="78D0BBEA" w14:textId="12F91A22" w:rsidR="00661EFC" w:rsidRDefault="00B23B54">
                  <w:pPr>
                    <w:pStyle w:val="Normal0"/>
                    <w:widowControl w:val="0"/>
                    <w:jc w:val="center"/>
                  </w:pPr>
                  <w:r>
                    <w:rPr>
                      <w:noProof/>
                    </w:rPr>
                    <w:drawing>
                      <wp:inline distT="0" distB="0" distL="0" distR="0" wp14:anchorId="63741FAC" wp14:editId="52F4C61B">
                        <wp:extent cx="1800000" cy="1350000"/>
                        <wp:effectExtent l="0" t="3493" r="6668" b="6667"/>
                        <wp:docPr id="79713359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800000" cy="1350000"/>
                                </a:xfrm>
                                <a:prstGeom prst="rect">
                                  <a:avLst/>
                                </a:prstGeom>
                                <a:noFill/>
                                <a:ln>
                                  <a:noFill/>
                                </a:ln>
                              </pic:spPr>
                            </pic:pic>
                          </a:graphicData>
                        </a:graphic>
                      </wp:inline>
                    </w:drawing>
                  </w:r>
                </w:p>
              </w:tc>
            </w:tr>
            <w:tr w:rsidR="00661EFC" w14:paraId="2232DCDF" w14:textId="77777777">
              <w:trPr>
                <w:trHeight w:val="2835"/>
              </w:trPr>
              <w:tc>
                <w:tcPr>
                  <w:tcW w:w="4423" w:type="dxa"/>
                </w:tcPr>
                <w:p w14:paraId="6E2C6254" w14:textId="4463DA68" w:rsidR="00661EFC" w:rsidRDefault="00E852ED">
                  <w:pPr>
                    <w:pStyle w:val="Normal0"/>
                    <w:widowControl w:val="0"/>
                  </w:pPr>
                  <w:r>
                    <w:t>W</w:t>
                  </w:r>
                  <w:r w:rsidR="004C34FA">
                    <w:t>ater</w:t>
                  </w:r>
                </w:p>
              </w:tc>
              <w:tc>
                <w:tcPr>
                  <w:tcW w:w="4424" w:type="dxa"/>
                  <w:vAlign w:val="center"/>
                </w:tcPr>
                <w:p w14:paraId="37C52BEC" w14:textId="633D3E1E" w:rsidR="00661EFC" w:rsidRDefault="00252C8E">
                  <w:pPr>
                    <w:pStyle w:val="Normal0"/>
                    <w:widowControl w:val="0"/>
                    <w:jc w:val="center"/>
                  </w:pPr>
                  <w:r>
                    <w:rPr>
                      <w:noProof/>
                    </w:rPr>
                    <w:drawing>
                      <wp:inline distT="0" distB="0" distL="0" distR="0" wp14:anchorId="76C48FE0" wp14:editId="3160BFEA">
                        <wp:extent cx="2306003" cy="1537335"/>
                        <wp:effectExtent l="0" t="0" r="0" b="5715"/>
                        <wp:docPr id="156628803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3303" cy="1542202"/>
                                </a:xfrm>
                                <a:prstGeom prst="rect">
                                  <a:avLst/>
                                </a:prstGeom>
                                <a:noFill/>
                              </pic:spPr>
                            </pic:pic>
                          </a:graphicData>
                        </a:graphic>
                      </wp:inline>
                    </w:drawing>
                  </w:r>
                </w:p>
              </w:tc>
            </w:tr>
            <w:tr w:rsidR="00661EFC" w14:paraId="4878833C" w14:textId="77777777" w:rsidTr="00413875">
              <w:trPr>
                <w:trHeight w:val="2835"/>
              </w:trPr>
              <w:tc>
                <w:tcPr>
                  <w:tcW w:w="4423" w:type="dxa"/>
                  <w:tcBorders>
                    <w:bottom w:val="single" w:sz="4" w:space="0" w:color="auto"/>
                  </w:tcBorders>
                </w:tcPr>
                <w:p w14:paraId="0D019582" w14:textId="3B218C61" w:rsidR="00661EFC" w:rsidRDefault="009029D3">
                  <w:pPr>
                    <w:pStyle w:val="Normal0"/>
                    <w:widowControl w:val="0"/>
                  </w:pPr>
                  <w:r>
                    <w:lastRenderedPageBreak/>
                    <w:t>H</w:t>
                  </w:r>
                  <w:r w:rsidR="009A6627">
                    <w:t>anddoek</w:t>
                  </w:r>
                </w:p>
              </w:tc>
              <w:tc>
                <w:tcPr>
                  <w:tcW w:w="4424" w:type="dxa"/>
                  <w:tcBorders>
                    <w:bottom w:val="single" w:sz="4" w:space="0" w:color="auto"/>
                  </w:tcBorders>
                  <w:vAlign w:val="center"/>
                </w:tcPr>
                <w:p w14:paraId="3BC66853" w14:textId="77777777" w:rsidR="00661EFC" w:rsidRDefault="00661EFC">
                  <w:pPr>
                    <w:pStyle w:val="Normal0"/>
                    <w:widowControl w:val="0"/>
                    <w:jc w:val="center"/>
                  </w:pPr>
                </w:p>
                <w:p w14:paraId="34EAB8E8" w14:textId="77777777" w:rsidR="001F42A1" w:rsidRDefault="001F42A1" w:rsidP="001F42A1">
                  <w:pPr>
                    <w:rPr>
                      <w:rFonts w:eastAsiaTheme="minorHAnsi"/>
                      <w:lang w:eastAsia="en-US"/>
                    </w:rPr>
                  </w:pPr>
                </w:p>
                <w:p w14:paraId="10D14CB5" w14:textId="4AC49FD1" w:rsidR="001F42A1" w:rsidRPr="001F42A1" w:rsidRDefault="001F42A1" w:rsidP="001F42A1">
                  <w:pPr>
                    <w:rPr>
                      <w:lang w:eastAsia="en-US"/>
                    </w:rPr>
                  </w:pPr>
                  <w:r>
                    <w:rPr>
                      <w:noProof/>
                    </w:rPr>
                    <w:drawing>
                      <wp:anchor distT="0" distB="0" distL="114300" distR="114300" simplePos="0" relativeHeight="251658244" behindDoc="0" locked="0" layoutInCell="1" allowOverlap="1" wp14:anchorId="1ADE055C" wp14:editId="23D23981">
                        <wp:simplePos x="3643630" y="1570990"/>
                        <wp:positionH relativeFrom="margin">
                          <wp:align>center</wp:align>
                        </wp:positionH>
                        <wp:positionV relativeFrom="margin">
                          <wp:align>center</wp:align>
                        </wp:positionV>
                        <wp:extent cx="1799590" cy="1349375"/>
                        <wp:effectExtent l="0" t="3493" r="6668" b="6667"/>
                        <wp:wrapSquare wrapText="bothSides"/>
                        <wp:docPr id="161863592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799590" cy="1349375"/>
                                </a:xfrm>
                                <a:prstGeom prst="rect">
                                  <a:avLst/>
                                </a:prstGeom>
                                <a:noFill/>
                                <a:ln>
                                  <a:noFill/>
                                </a:ln>
                              </pic:spPr>
                            </pic:pic>
                          </a:graphicData>
                        </a:graphic>
                      </wp:anchor>
                    </w:drawing>
                  </w:r>
                </w:p>
              </w:tc>
            </w:tr>
            <w:tr w:rsidR="00E852ED" w14:paraId="7FAA60F4" w14:textId="77777777" w:rsidTr="004138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5"/>
              </w:trPr>
              <w:tc>
                <w:tcPr>
                  <w:tcW w:w="4423" w:type="dxa"/>
                  <w:tcBorders>
                    <w:top w:val="single" w:sz="4" w:space="0" w:color="auto"/>
                    <w:left w:val="single" w:sz="4" w:space="0" w:color="auto"/>
                    <w:bottom w:val="single" w:sz="4" w:space="0" w:color="auto"/>
                    <w:right w:val="single" w:sz="4" w:space="0" w:color="auto"/>
                  </w:tcBorders>
                </w:tcPr>
                <w:p w14:paraId="59EFEC7E" w14:textId="0F0AAFD8" w:rsidR="00E852ED" w:rsidRDefault="00E852ED">
                  <w:pPr>
                    <w:pStyle w:val="Normal0"/>
                    <w:widowControl w:val="0"/>
                  </w:pPr>
                  <w:r>
                    <w:t>Pip</w:t>
                  </w:r>
                  <w:r w:rsidR="009029D3">
                    <w:t>et</w:t>
                  </w:r>
                </w:p>
              </w:tc>
              <w:tc>
                <w:tcPr>
                  <w:tcW w:w="4424" w:type="dxa"/>
                  <w:tcBorders>
                    <w:top w:val="single" w:sz="4" w:space="0" w:color="auto"/>
                    <w:left w:val="single" w:sz="4" w:space="0" w:color="auto"/>
                    <w:bottom w:val="single" w:sz="4" w:space="0" w:color="auto"/>
                    <w:right w:val="single" w:sz="4" w:space="0" w:color="auto"/>
                  </w:tcBorders>
                </w:tcPr>
                <w:p w14:paraId="6450827A" w14:textId="2970DD57" w:rsidR="00E852ED" w:rsidRDefault="00014F09">
                  <w:pPr>
                    <w:pStyle w:val="Normal0"/>
                    <w:widowControl w:val="0"/>
                    <w:jc w:val="center"/>
                  </w:pPr>
                  <w:r>
                    <w:rPr>
                      <w:noProof/>
                    </w:rPr>
                    <w:drawing>
                      <wp:inline distT="0" distB="0" distL="0" distR="0" wp14:anchorId="1048199C" wp14:editId="3ECDA72C">
                        <wp:extent cx="1800000" cy="1800000"/>
                        <wp:effectExtent l="0" t="0" r="0" b="0"/>
                        <wp:docPr id="33823056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r>
            <w:tr w:rsidR="009A6627" w14:paraId="4463DD59" w14:textId="77777777" w:rsidTr="00413875">
              <w:trPr>
                <w:trHeight w:val="2835"/>
              </w:trPr>
              <w:tc>
                <w:tcPr>
                  <w:tcW w:w="4423" w:type="dxa"/>
                  <w:tcBorders>
                    <w:top w:val="single" w:sz="4" w:space="0" w:color="auto"/>
                  </w:tcBorders>
                </w:tcPr>
                <w:p w14:paraId="23EE7D12" w14:textId="1318CEF2" w:rsidR="009A6627" w:rsidRDefault="009A6627">
                  <w:pPr>
                    <w:pStyle w:val="Normal0"/>
                    <w:widowControl w:val="0"/>
                  </w:pPr>
                  <w:r>
                    <w:t>Grijs/blau</w:t>
                  </w:r>
                  <w:r w:rsidR="002216DE">
                    <w:t>we plastiek bakje</w:t>
                  </w:r>
                </w:p>
              </w:tc>
              <w:tc>
                <w:tcPr>
                  <w:tcW w:w="4424" w:type="dxa"/>
                  <w:tcBorders>
                    <w:top w:val="single" w:sz="4" w:space="0" w:color="auto"/>
                  </w:tcBorders>
                  <w:vAlign w:val="center"/>
                </w:tcPr>
                <w:p w14:paraId="0F40CF78" w14:textId="376A4420" w:rsidR="009A6627" w:rsidRDefault="001F42A1">
                  <w:pPr>
                    <w:pStyle w:val="Normal0"/>
                    <w:widowControl w:val="0"/>
                    <w:jc w:val="center"/>
                  </w:pPr>
                  <w:r>
                    <w:rPr>
                      <w:noProof/>
                    </w:rPr>
                    <w:drawing>
                      <wp:inline distT="0" distB="0" distL="0" distR="0" wp14:anchorId="2DAA6CA8" wp14:editId="320924B6">
                        <wp:extent cx="1800000" cy="1350000"/>
                        <wp:effectExtent l="0" t="3493" r="6668" b="6667"/>
                        <wp:docPr id="54560983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00000" cy="1350000"/>
                                </a:xfrm>
                                <a:prstGeom prst="rect">
                                  <a:avLst/>
                                </a:prstGeom>
                                <a:noFill/>
                                <a:ln>
                                  <a:noFill/>
                                </a:ln>
                              </pic:spPr>
                            </pic:pic>
                          </a:graphicData>
                        </a:graphic>
                      </wp:inline>
                    </w:drawing>
                  </w:r>
                </w:p>
              </w:tc>
            </w:tr>
            <w:tr w:rsidR="009A6627" w14:paraId="70EB008F" w14:textId="77777777">
              <w:trPr>
                <w:trHeight w:val="2835"/>
              </w:trPr>
              <w:tc>
                <w:tcPr>
                  <w:tcW w:w="4423" w:type="dxa"/>
                </w:tcPr>
                <w:p w14:paraId="11CCF92E" w14:textId="5D97909F" w:rsidR="009A6627" w:rsidRDefault="002216DE">
                  <w:pPr>
                    <w:pStyle w:val="Normal0"/>
                    <w:widowControl w:val="0"/>
                  </w:pPr>
                  <w:r>
                    <w:t>Groot kuns</w:t>
                  </w:r>
                  <w:r w:rsidR="00CB1A05">
                    <w:t>tstofplaatje</w:t>
                  </w:r>
                </w:p>
              </w:tc>
              <w:tc>
                <w:tcPr>
                  <w:tcW w:w="4424" w:type="dxa"/>
                  <w:vAlign w:val="center"/>
                </w:tcPr>
                <w:p w14:paraId="7F801D25" w14:textId="2F123B5C" w:rsidR="009A6627" w:rsidRDefault="001F42A1">
                  <w:pPr>
                    <w:pStyle w:val="Normal0"/>
                    <w:widowControl w:val="0"/>
                    <w:jc w:val="center"/>
                  </w:pPr>
                  <w:r>
                    <w:rPr>
                      <w:noProof/>
                    </w:rPr>
                    <w:drawing>
                      <wp:inline distT="0" distB="0" distL="0" distR="0" wp14:anchorId="155B12C2" wp14:editId="0A106541">
                        <wp:extent cx="1800000" cy="1350000"/>
                        <wp:effectExtent l="0" t="3493" r="6668" b="6667"/>
                        <wp:docPr id="15991473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800000" cy="1350000"/>
                                </a:xfrm>
                                <a:prstGeom prst="rect">
                                  <a:avLst/>
                                </a:prstGeom>
                                <a:noFill/>
                                <a:ln>
                                  <a:noFill/>
                                </a:ln>
                              </pic:spPr>
                            </pic:pic>
                          </a:graphicData>
                        </a:graphic>
                      </wp:inline>
                    </w:drawing>
                  </w:r>
                </w:p>
              </w:tc>
            </w:tr>
            <w:tr w:rsidR="009A6627" w14:paraId="399ED2B4" w14:textId="77777777">
              <w:trPr>
                <w:trHeight w:val="2835"/>
              </w:trPr>
              <w:tc>
                <w:tcPr>
                  <w:tcW w:w="4423" w:type="dxa"/>
                </w:tcPr>
                <w:p w14:paraId="6D49DE3E" w14:textId="58D85356" w:rsidR="009A6627" w:rsidRDefault="00CB1A05">
                  <w:pPr>
                    <w:pStyle w:val="Normal0"/>
                    <w:widowControl w:val="0"/>
                  </w:pPr>
                  <w:r>
                    <w:lastRenderedPageBreak/>
                    <w:t>Klein kunststofplaatje</w:t>
                  </w:r>
                </w:p>
              </w:tc>
              <w:tc>
                <w:tcPr>
                  <w:tcW w:w="4424" w:type="dxa"/>
                  <w:vAlign w:val="center"/>
                </w:tcPr>
                <w:p w14:paraId="45DFE69C" w14:textId="01349687" w:rsidR="009A6627" w:rsidRDefault="00FF5179">
                  <w:pPr>
                    <w:pStyle w:val="Normal0"/>
                    <w:widowControl w:val="0"/>
                    <w:jc w:val="center"/>
                  </w:pPr>
                  <w:r>
                    <w:rPr>
                      <w:noProof/>
                    </w:rPr>
                    <w:drawing>
                      <wp:inline distT="0" distB="0" distL="0" distR="0" wp14:anchorId="021E823F" wp14:editId="279E96EA">
                        <wp:extent cx="1800000" cy="1350000"/>
                        <wp:effectExtent l="0" t="3493" r="6668" b="6667"/>
                        <wp:docPr id="200199874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800000" cy="1350000"/>
                                </a:xfrm>
                                <a:prstGeom prst="rect">
                                  <a:avLst/>
                                </a:prstGeom>
                                <a:noFill/>
                                <a:ln>
                                  <a:noFill/>
                                </a:ln>
                              </pic:spPr>
                            </pic:pic>
                          </a:graphicData>
                        </a:graphic>
                      </wp:inline>
                    </w:drawing>
                  </w:r>
                </w:p>
              </w:tc>
            </w:tr>
            <w:tr w:rsidR="00CB1A05" w14:paraId="1136EF51" w14:textId="77777777">
              <w:trPr>
                <w:trHeight w:val="2835"/>
              </w:trPr>
              <w:tc>
                <w:tcPr>
                  <w:tcW w:w="4423" w:type="dxa"/>
                </w:tcPr>
                <w:p w14:paraId="7266C67C" w14:textId="3CAD14A9" w:rsidR="00CB1A05" w:rsidRDefault="00CB1A05">
                  <w:pPr>
                    <w:pStyle w:val="Normal0"/>
                    <w:widowControl w:val="0"/>
                  </w:pPr>
                  <w:r>
                    <w:t>8 moeren</w:t>
                  </w:r>
                </w:p>
              </w:tc>
              <w:tc>
                <w:tcPr>
                  <w:tcW w:w="4424" w:type="dxa"/>
                  <w:vAlign w:val="center"/>
                </w:tcPr>
                <w:p w14:paraId="6BD97A55" w14:textId="41720067" w:rsidR="00CB1A05" w:rsidRDefault="00FF5179">
                  <w:pPr>
                    <w:pStyle w:val="Normal0"/>
                    <w:widowControl w:val="0"/>
                    <w:jc w:val="center"/>
                  </w:pPr>
                  <w:r>
                    <w:rPr>
                      <w:noProof/>
                    </w:rPr>
                    <w:drawing>
                      <wp:inline distT="0" distB="0" distL="0" distR="0" wp14:anchorId="0FD2CA5C" wp14:editId="7E80E1BB">
                        <wp:extent cx="1800000" cy="1350000"/>
                        <wp:effectExtent l="0" t="3493" r="6668" b="6667"/>
                        <wp:docPr id="42567347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800000" cy="1350000"/>
                                </a:xfrm>
                                <a:prstGeom prst="rect">
                                  <a:avLst/>
                                </a:prstGeom>
                                <a:noFill/>
                                <a:ln>
                                  <a:noFill/>
                                </a:ln>
                              </pic:spPr>
                            </pic:pic>
                          </a:graphicData>
                        </a:graphic>
                      </wp:inline>
                    </w:drawing>
                  </w:r>
                </w:p>
              </w:tc>
            </w:tr>
            <w:tr w:rsidR="00CB1A05" w14:paraId="6EF05E7B" w14:textId="77777777">
              <w:trPr>
                <w:trHeight w:val="2835"/>
              </w:trPr>
              <w:tc>
                <w:tcPr>
                  <w:tcW w:w="4423" w:type="dxa"/>
                </w:tcPr>
                <w:p w14:paraId="123982EE" w14:textId="17BB8C54" w:rsidR="00CB1A05" w:rsidRDefault="009029D3">
                  <w:pPr>
                    <w:pStyle w:val="Normal0"/>
                    <w:widowControl w:val="0"/>
                  </w:pPr>
                  <w:r>
                    <w:t>G</w:t>
                  </w:r>
                  <w:r w:rsidR="00266758">
                    <w:t>eodriehoek</w:t>
                  </w:r>
                </w:p>
              </w:tc>
              <w:tc>
                <w:tcPr>
                  <w:tcW w:w="4424" w:type="dxa"/>
                  <w:vAlign w:val="center"/>
                </w:tcPr>
                <w:p w14:paraId="4360AD97" w14:textId="1AB3CBCE" w:rsidR="00CB1A05" w:rsidRDefault="00CD1096">
                  <w:pPr>
                    <w:pStyle w:val="Normal0"/>
                    <w:widowControl w:val="0"/>
                    <w:jc w:val="center"/>
                  </w:pPr>
                  <w:r>
                    <w:rPr>
                      <w:noProof/>
                    </w:rPr>
                    <w:drawing>
                      <wp:inline distT="0" distB="0" distL="0" distR="0" wp14:anchorId="3FD138CE" wp14:editId="18F15CC6">
                        <wp:extent cx="2703116" cy="1322070"/>
                        <wp:effectExtent l="0" t="0" r="2540" b="0"/>
                        <wp:docPr id="207468015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1072" cy="1325961"/>
                                </a:xfrm>
                                <a:prstGeom prst="rect">
                                  <a:avLst/>
                                </a:prstGeom>
                                <a:noFill/>
                              </pic:spPr>
                            </pic:pic>
                          </a:graphicData>
                        </a:graphic>
                      </wp:inline>
                    </w:drawing>
                  </w:r>
                </w:p>
              </w:tc>
            </w:tr>
          </w:tbl>
          <w:p w14:paraId="0000003E" w14:textId="77777777" w:rsidR="006F555E" w:rsidRDefault="006F555E">
            <w:pPr>
              <w:pStyle w:val="Normal0"/>
              <w:widowControl w:val="0"/>
              <w:pBdr>
                <w:top w:val="nil"/>
                <w:left w:val="nil"/>
                <w:bottom w:val="nil"/>
                <w:right w:val="nil"/>
                <w:between w:val="nil"/>
              </w:pBdr>
            </w:pPr>
          </w:p>
          <w:p w14:paraId="0000003F" w14:textId="77777777" w:rsidR="006F555E" w:rsidRDefault="00200099">
            <w:pPr>
              <w:pStyle w:val="Normal0"/>
              <w:widowControl w:val="0"/>
              <w:pBdr>
                <w:top w:val="nil"/>
                <w:left w:val="nil"/>
                <w:bottom w:val="nil"/>
                <w:right w:val="nil"/>
                <w:between w:val="nil"/>
              </w:pBdr>
              <w:rPr>
                <w:color w:val="9BBB59"/>
              </w:rPr>
            </w:pPr>
            <w:r>
              <w:rPr>
                <w:b/>
                <w:u w:val="single"/>
              </w:rPr>
              <w:t>Voorkennis leerlingen</w:t>
            </w:r>
            <w:r>
              <w:t xml:space="preserve">: </w:t>
            </w:r>
            <w:r>
              <w:rPr>
                <w:i/>
              </w:rPr>
              <w:t xml:space="preserve">  </w:t>
            </w:r>
          </w:p>
          <w:p w14:paraId="00000043" w14:textId="13AC0110" w:rsidR="006F555E" w:rsidRPr="00CF5677" w:rsidRDefault="00200099" w:rsidP="00C300BB">
            <w:pPr>
              <w:pStyle w:val="Normal0"/>
              <w:widowControl w:val="0"/>
              <w:numPr>
                <w:ilvl w:val="0"/>
                <w:numId w:val="21"/>
              </w:numPr>
              <w:pBdr>
                <w:top w:val="nil"/>
                <w:left w:val="nil"/>
                <w:bottom w:val="nil"/>
                <w:right w:val="nil"/>
                <w:between w:val="nil"/>
              </w:pBdr>
              <w:rPr>
                <w:sz w:val="20"/>
                <w:szCs w:val="20"/>
              </w:rPr>
            </w:pPr>
            <w:r>
              <w:rPr>
                <w:rFonts w:eastAsia="Calibri"/>
                <w:color w:val="000000"/>
                <w:sz w:val="20"/>
                <w:szCs w:val="20"/>
              </w:rPr>
              <w:t xml:space="preserve">De leerlingen </w:t>
            </w:r>
            <w:r w:rsidR="00CF5677">
              <w:rPr>
                <w:rFonts w:eastAsia="Calibri"/>
                <w:color w:val="000000"/>
                <w:sz w:val="20"/>
                <w:szCs w:val="20"/>
              </w:rPr>
              <w:t>kennen de begrippen volume en massa.</w:t>
            </w:r>
          </w:p>
          <w:p w14:paraId="5AB20AF3" w14:textId="2704130E" w:rsidR="00CF5677" w:rsidRPr="00CF5677" w:rsidRDefault="00CF5677" w:rsidP="00C300BB">
            <w:pPr>
              <w:pStyle w:val="Normal0"/>
              <w:widowControl w:val="0"/>
              <w:numPr>
                <w:ilvl w:val="0"/>
                <w:numId w:val="21"/>
              </w:numPr>
              <w:pBdr>
                <w:top w:val="nil"/>
                <w:left w:val="nil"/>
                <w:bottom w:val="nil"/>
                <w:right w:val="nil"/>
                <w:between w:val="nil"/>
              </w:pBdr>
              <w:rPr>
                <w:sz w:val="20"/>
                <w:szCs w:val="20"/>
              </w:rPr>
            </w:pPr>
            <w:r>
              <w:rPr>
                <w:rFonts w:eastAsia="Calibri"/>
                <w:color w:val="000000"/>
                <w:sz w:val="20"/>
                <w:szCs w:val="20"/>
              </w:rPr>
              <w:t>De leerlingen kennen de formule voor massadichtheid.</w:t>
            </w:r>
          </w:p>
          <w:p w14:paraId="53806148" w14:textId="77777777" w:rsidR="00522452" w:rsidRPr="00522452" w:rsidRDefault="00F81F2C" w:rsidP="00C300BB">
            <w:pPr>
              <w:pStyle w:val="Normal0"/>
              <w:widowControl w:val="0"/>
              <w:numPr>
                <w:ilvl w:val="0"/>
                <w:numId w:val="21"/>
              </w:numPr>
              <w:pBdr>
                <w:top w:val="nil"/>
                <w:left w:val="nil"/>
                <w:bottom w:val="nil"/>
                <w:right w:val="nil"/>
                <w:between w:val="nil"/>
              </w:pBdr>
              <w:rPr>
                <w:sz w:val="20"/>
                <w:szCs w:val="20"/>
              </w:rPr>
            </w:pPr>
            <w:r w:rsidRPr="00522452">
              <w:rPr>
                <w:rFonts w:eastAsia="Calibri"/>
                <w:color w:val="000000"/>
                <w:sz w:val="20"/>
                <w:szCs w:val="20"/>
              </w:rPr>
              <w:t xml:space="preserve">De leerlingen kennen de </w:t>
            </w:r>
            <w:r w:rsidR="00522452" w:rsidRPr="00522452">
              <w:rPr>
                <w:rFonts w:eastAsia="Calibri"/>
                <w:color w:val="000000"/>
                <w:sz w:val="20"/>
                <w:szCs w:val="20"/>
              </w:rPr>
              <w:t xml:space="preserve">formule van de </w:t>
            </w:r>
            <w:r w:rsidRPr="00522452">
              <w:rPr>
                <w:rFonts w:eastAsia="Calibri"/>
                <w:color w:val="000000"/>
                <w:sz w:val="20"/>
                <w:szCs w:val="20"/>
              </w:rPr>
              <w:t xml:space="preserve">zwaartekracht en kunnen deze </w:t>
            </w:r>
            <w:r w:rsidR="00D03772" w:rsidRPr="00522452">
              <w:rPr>
                <w:rFonts w:eastAsia="Calibri"/>
                <w:color w:val="000000"/>
                <w:sz w:val="20"/>
                <w:szCs w:val="20"/>
              </w:rPr>
              <w:t xml:space="preserve">berekenen </w:t>
            </w:r>
          </w:p>
          <w:p w14:paraId="44995399" w14:textId="77777777" w:rsidR="00C300BB" w:rsidRDefault="00200099">
            <w:pPr>
              <w:pStyle w:val="Normal0"/>
              <w:widowControl w:val="0"/>
              <w:pBdr>
                <w:top w:val="nil"/>
                <w:left w:val="nil"/>
                <w:bottom w:val="nil"/>
                <w:right w:val="nil"/>
                <w:between w:val="nil"/>
              </w:pBdr>
            </w:pPr>
            <w:r>
              <w:rPr>
                <w:b/>
                <w:u w:val="single"/>
              </w:rPr>
              <w:t>Externen</w:t>
            </w:r>
            <w:r>
              <w:rPr>
                <w:b/>
              </w:rPr>
              <w:t>:</w:t>
            </w:r>
            <w:r>
              <w:t xml:space="preserve"> </w:t>
            </w:r>
          </w:p>
          <w:p w14:paraId="00000045" w14:textId="0DE22093" w:rsidR="006F555E" w:rsidRDefault="00C300BB">
            <w:pPr>
              <w:pStyle w:val="Normal0"/>
              <w:widowControl w:val="0"/>
              <w:pBdr>
                <w:top w:val="nil"/>
                <w:left w:val="nil"/>
                <w:bottom w:val="nil"/>
                <w:right w:val="nil"/>
                <w:between w:val="nil"/>
              </w:pBdr>
              <w:rPr>
                <w:sz w:val="20"/>
                <w:szCs w:val="20"/>
              </w:rPr>
            </w:pPr>
            <w:r>
              <w:rPr>
                <w:sz w:val="20"/>
                <w:szCs w:val="20"/>
              </w:rPr>
              <w:t>G</w:t>
            </w:r>
            <w:r w:rsidR="00B4408F">
              <w:rPr>
                <w:sz w:val="20"/>
                <w:szCs w:val="20"/>
              </w:rPr>
              <w:t>een</w:t>
            </w:r>
          </w:p>
        </w:tc>
      </w:tr>
      <w:tr w:rsidR="006F555E" w14:paraId="66749133" w14:textId="77777777" w:rsidTr="7466CC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5B7B0E60" w14:textId="77777777" w:rsidR="00EA66E6" w:rsidRDefault="00EA66E6">
            <w:pPr>
              <w:pStyle w:val="Normal0"/>
              <w:widowControl w:val="0"/>
              <w:rPr>
                <w:b/>
              </w:rPr>
            </w:pPr>
          </w:p>
          <w:p w14:paraId="1D8D0C4B" w14:textId="77777777" w:rsidR="00EA66E6" w:rsidRDefault="00EA66E6">
            <w:pPr>
              <w:pStyle w:val="Normal0"/>
              <w:widowControl w:val="0"/>
              <w:rPr>
                <w:b/>
              </w:rPr>
            </w:pPr>
          </w:p>
          <w:p w14:paraId="69B5C72C" w14:textId="77777777" w:rsidR="00EA66E6" w:rsidRDefault="00EA66E6">
            <w:pPr>
              <w:pStyle w:val="Normal0"/>
              <w:widowControl w:val="0"/>
              <w:rPr>
                <w:b/>
              </w:rPr>
            </w:pPr>
          </w:p>
          <w:p w14:paraId="03CE77FD" w14:textId="77777777" w:rsidR="00EA66E6" w:rsidRDefault="00EA66E6">
            <w:pPr>
              <w:pStyle w:val="Normal0"/>
              <w:widowControl w:val="0"/>
              <w:rPr>
                <w:b/>
              </w:rPr>
            </w:pPr>
          </w:p>
          <w:p w14:paraId="32A3AC92" w14:textId="77777777" w:rsidR="00EA66E6" w:rsidRDefault="00EA66E6">
            <w:pPr>
              <w:pStyle w:val="Normal0"/>
              <w:widowControl w:val="0"/>
              <w:rPr>
                <w:b/>
              </w:rPr>
            </w:pPr>
          </w:p>
          <w:p w14:paraId="488DAB9F" w14:textId="77777777" w:rsidR="00EA66E6" w:rsidRDefault="00EA66E6">
            <w:pPr>
              <w:pStyle w:val="Normal0"/>
              <w:widowControl w:val="0"/>
              <w:rPr>
                <w:b/>
              </w:rPr>
            </w:pPr>
          </w:p>
          <w:p w14:paraId="0EA18A79" w14:textId="77777777" w:rsidR="00EA66E6" w:rsidRDefault="00EA66E6">
            <w:pPr>
              <w:pStyle w:val="Normal0"/>
              <w:widowControl w:val="0"/>
              <w:rPr>
                <w:b/>
              </w:rPr>
            </w:pPr>
          </w:p>
          <w:p w14:paraId="3D477EC6" w14:textId="77777777" w:rsidR="00EA66E6" w:rsidRDefault="00EA66E6">
            <w:pPr>
              <w:pStyle w:val="Normal0"/>
              <w:widowControl w:val="0"/>
              <w:rPr>
                <w:b/>
              </w:rPr>
            </w:pPr>
          </w:p>
          <w:p w14:paraId="310C9008" w14:textId="77777777" w:rsidR="00EA66E6" w:rsidRDefault="00EA66E6">
            <w:pPr>
              <w:pStyle w:val="Normal0"/>
              <w:widowControl w:val="0"/>
              <w:rPr>
                <w:b/>
              </w:rPr>
            </w:pPr>
          </w:p>
          <w:p w14:paraId="3D4767EC" w14:textId="77777777" w:rsidR="00EA66E6" w:rsidRDefault="00EA66E6">
            <w:pPr>
              <w:pStyle w:val="Normal0"/>
              <w:widowControl w:val="0"/>
              <w:rPr>
                <w:b/>
              </w:rPr>
            </w:pPr>
          </w:p>
          <w:p w14:paraId="50FCF24C" w14:textId="77777777" w:rsidR="00EA66E6" w:rsidRDefault="00EA66E6">
            <w:pPr>
              <w:pStyle w:val="Normal0"/>
              <w:widowControl w:val="0"/>
              <w:rPr>
                <w:b/>
              </w:rPr>
            </w:pPr>
          </w:p>
          <w:p w14:paraId="00000046" w14:textId="77777777" w:rsidR="006F555E" w:rsidRDefault="00200099">
            <w:pPr>
              <w:pStyle w:val="Normal0"/>
              <w:widowControl w:val="0"/>
            </w:pPr>
            <w:r>
              <w:rPr>
                <w:b/>
              </w:rPr>
              <w:lastRenderedPageBreak/>
              <w:t>Beschrijving leeractiviteiten</w:t>
            </w:r>
            <w:r>
              <w:t xml:space="preserve">: </w:t>
            </w:r>
          </w:p>
          <w:p w14:paraId="00000047" w14:textId="77777777" w:rsidR="006F555E" w:rsidRDefault="00200099">
            <w:pPr>
              <w:pStyle w:val="Normal0"/>
              <w:widowControl w:val="0"/>
              <w:rPr>
                <w:b/>
              </w:rPr>
            </w:pPr>
            <w:r>
              <w:rPr>
                <w:b/>
                <w:u w:val="single"/>
              </w:rPr>
              <w:t>Deel conceptenmap dat bij deze leeractiviteit hoort</w:t>
            </w:r>
            <w:r>
              <w:rPr>
                <w:b/>
              </w:rPr>
              <w:t>:</w:t>
            </w:r>
          </w:p>
          <w:p w14:paraId="00000048" w14:textId="6B079E54" w:rsidR="006F555E" w:rsidRDefault="006F555E">
            <w:pPr>
              <w:pStyle w:val="Normal0"/>
              <w:widowControl w:val="0"/>
            </w:pPr>
          </w:p>
          <w:p w14:paraId="0000004A" w14:textId="4DA2CE3C" w:rsidR="006F555E" w:rsidRDefault="00006254">
            <w:pPr>
              <w:pStyle w:val="Normal0"/>
              <w:widowControl w:val="0"/>
            </w:pPr>
            <w:r>
              <w:rPr>
                <w:noProof/>
              </w:rPr>
              <mc:AlternateContent>
                <mc:Choice Requires="wps">
                  <w:drawing>
                    <wp:anchor distT="0" distB="0" distL="114300" distR="114300" simplePos="0" relativeHeight="251658242" behindDoc="0" locked="0" layoutInCell="1" allowOverlap="1" wp14:anchorId="1CC665BA" wp14:editId="140D7240">
                      <wp:simplePos x="0" y="0"/>
                      <wp:positionH relativeFrom="column">
                        <wp:posOffset>107134</wp:posOffset>
                      </wp:positionH>
                      <wp:positionV relativeFrom="paragraph">
                        <wp:posOffset>-62593</wp:posOffset>
                      </wp:positionV>
                      <wp:extent cx="1992762" cy="1412590"/>
                      <wp:effectExtent l="76200" t="38100" r="83820" b="92710"/>
                      <wp:wrapNone/>
                      <wp:docPr id="383756387" name="Ovaal 3"/>
                      <wp:cNvGraphicFramePr/>
                      <a:graphic xmlns:a="http://schemas.openxmlformats.org/drawingml/2006/main">
                        <a:graphicData uri="http://schemas.microsoft.com/office/word/2010/wordprocessingShape">
                          <wps:wsp>
                            <wps:cNvSpPr/>
                            <wps:spPr>
                              <a:xfrm>
                                <a:off x="0" y="0"/>
                                <a:ext cx="1992762" cy="141259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D0673CC">
                    <v:oval id="Ovaal 3" style="position:absolute;margin-left:8.45pt;margin-top:-4.95pt;width:156.9pt;height:111.2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68F2D2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">
                      <v:shadow on="t" color="black" opacity="22937f" offset="0,.63889mm" origin=",.5"/>
                    </v:oval>
                  </w:pict>
                </mc:Fallback>
              </mc:AlternateContent>
            </w:r>
            <w:r w:rsidR="00A1654C">
              <w:rPr>
                <w:noProof/>
              </w:rPr>
              <w:drawing>
                <wp:inline distT="0" distB="0" distL="0" distR="0" wp14:anchorId="3C71CFE7" wp14:editId="3AADF4F9">
                  <wp:extent cx="4244340" cy="2731961"/>
                  <wp:effectExtent l="0" t="0" r="3810" b="0"/>
                  <wp:docPr id="1225914253" name="Afbeelding 2" descr="Afbeelding met tekst, schermopname, diagram,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14253" name="Afbeelding 2" descr="Afbeelding met tekst, schermopname, diagram, nummer&#10;&#10;Door AI gegenereerde inhoud is mogelijk onjuis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53261" cy="2737703"/>
                          </a:xfrm>
                          <a:prstGeom prst="rect">
                            <a:avLst/>
                          </a:prstGeom>
                        </pic:spPr>
                      </pic:pic>
                    </a:graphicData>
                  </a:graphic>
                </wp:inline>
              </w:drawing>
            </w:r>
            <w:r w:rsidR="00AF40FB">
              <w:rPr>
                <w:noProof/>
              </w:rPr>
              <w:drawing>
                <wp:inline distT="0" distB="0" distL="0" distR="0" wp14:anchorId="6FDAC7A6" wp14:editId="23A753ED">
                  <wp:extent cx="973890" cy="2768425"/>
                  <wp:effectExtent l="0" t="0" r="0" b="0"/>
                  <wp:docPr id="5" name="Afbeelding 2" descr="Afbeelding met schermopname, tekst, Kleurrijkheid,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met schermopname, tekst, Kleurrijkheid, grafische vormgeving&#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9163" cy="2811840"/>
                          </a:xfrm>
                          <a:prstGeom prst="rect">
                            <a:avLst/>
                          </a:prstGeom>
                          <a:noFill/>
                          <a:ln>
                            <a:noFill/>
                          </a:ln>
                        </pic:spPr>
                      </pic:pic>
                    </a:graphicData>
                  </a:graphic>
                </wp:inline>
              </w:drawing>
            </w:r>
          </w:p>
          <w:p w14:paraId="3DA413F6" w14:textId="77777777" w:rsidR="006B17E1" w:rsidRDefault="006B17E1">
            <w:pPr>
              <w:pStyle w:val="Normal0"/>
              <w:widowControl w:val="0"/>
            </w:pPr>
          </w:p>
          <w:p w14:paraId="10B5599D" w14:textId="77777777" w:rsidR="006B17E1" w:rsidRDefault="006B17E1">
            <w:pPr>
              <w:pStyle w:val="Normal0"/>
              <w:widowControl w:val="0"/>
            </w:pPr>
          </w:p>
          <w:p w14:paraId="3F1A507B" w14:textId="77777777" w:rsidR="006B17E1" w:rsidRDefault="006B17E1">
            <w:pPr>
              <w:pStyle w:val="Normal0"/>
              <w:widowControl w:val="0"/>
            </w:pPr>
          </w:p>
          <w:p w14:paraId="3FE1A124" w14:textId="77777777" w:rsidR="006B17E1" w:rsidRDefault="006B17E1">
            <w:pPr>
              <w:pStyle w:val="Normal0"/>
              <w:widowControl w:val="0"/>
            </w:pPr>
          </w:p>
          <w:p w14:paraId="00623F8C" w14:textId="77777777" w:rsidR="006B17E1" w:rsidRDefault="006B17E1">
            <w:pPr>
              <w:pStyle w:val="Normal0"/>
              <w:widowControl w:val="0"/>
            </w:pPr>
          </w:p>
          <w:p w14:paraId="4E12536E" w14:textId="77777777" w:rsidR="006B17E1" w:rsidRDefault="006B17E1">
            <w:pPr>
              <w:pStyle w:val="Normal0"/>
              <w:widowControl w:val="0"/>
            </w:pPr>
          </w:p>
          <w:p w14:paraId="1204402A" w14:textId="77777777" w:rsidR="006B17E1" w:rsidRDefault="006B17E1">
            <w:pPr>
              <w:pStyle w:val="Normal0"/>
              <w:widowControl w:val="0"/>
            </w:pPr>
          </w:p>
          <w:p w14:paraId="49C71613" w14:textId="77777777" w:rsidR="006B17E1" w:rsidRDefault="006B17E1">
            <w:pPr>
              <w:pStyle w:val="Normal0"/>
              <w:widowControl w:val="0"/>
            </w:pPr>
          </w:p>
          <w:p w14:paraId="16FF78E3" w14:textId="77777777" w:rsidR="006B17E1" w:rsidRDefault="006B17E1">
            <w:pPr>
              <w:pStyle w:val="Normal0"/>
              <w:widowControl w:val="0"/>
            </w:pPr>
          </w:p>
          <w:p w14:paraId="1F498227" w14:textId="77777777" w:rsidR="006B17E1" w:rsidRDefault="006B17E1">
            <w:pPr>
              <w:pStyle w:val="Normal0"/>
              <w:widowControl w:val="0"/>
            </w:pPr>
          </w:p>
          <w:p w14:paraId="0734C599" w14:textId="77777777" w:rsidR="006B17E1" w:rsidRDefault="006B17E1">
            <w:pPr>
              <w:pStyle w:val="Normal0"/>
              <w:widowControl w:val="0"/>
            </w:pPr>
          </w:p>
          <w:p w14:paraId="0000004B" w14:textId="6212D2FB" w:rsidR="006F555E" w:rsidRDefault="00200099">
            <w:pPr>
              <w:pStyle w:val="Normal0"/>
              <w:widowControl w:val="0"/>
              <w:rPr>
                <w:b/>
                <w:u w:val="single"/>
              </w:rPr>
            </w:pPr>
            <w:r>
              <w:rPr>
                <w:b/>
                <w:u w:val="single"/>
              </w:rPr>
              <w:t>Overzicht leeractiviteit: timing + hoe te organiseren + hulpmiddelen</w:t>
            </w: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1769"/>
              <w:gridCol w:w="680"/>
              <w:gridCol w:w="4252"/>
              <w:gridCol w:w="1701"/>
            </w:tblGrid>
            <w:tr w:rsidR="006F555E" w14:paraId="3D053FDE" w14:textId="77777777">
              <w:tc>
                <w:tcPr>
                  <w:tcW w:w="454" w:type="dxa"/>
                  <w:tcBorders>
                    <w:top w:val="nil"/>
                    <w:left w:val="nil"/>
                  </w:tcBorders>
                </w:tcPr>
                <w:p w14:paraId="0000004C" w14:textId="77777777" w:rsidR="006F555E" w:rsidRDefault="006F555E">
                  <w:pPr>
                    <w:pStyle w:val="Normal0"/>
                    <w:widowControl w:val="0"/>
                    <w:jc w:val="center"/>
                  </w:pPr>
                </w:p>
              </w:tc>
              <w:tc>
                <w:tcPr>
                  <w:tcW w:w="1769" w:type="dxa"/>
                  <w:vAlign w:val="center"/>
                </w:tcPr>
                <w:p w14:paraId="0000004D" w14:textId="77777777" w:rsidR="006F555E" w:rsidRDefault="00200099">
                  <w:pPr>
                    <w:pStyle w:val="Normal0"/>
                    <w:widowControl w:val="0"/>
                    <w:jc w:val="center"/>
                    <w:rPr>
                      <w:b/>
                    </w:rPr>
                  </w:pPr>
                  <w:r>
                    <w:rPr>
                      <w:b/>
                    </w:rPr>
                    <w:t>Beschrijving leeractiviteit</w:t>
                  </w:r>
                </w:p>
              </w:tc>
              <w:tc>
                <w:tcPr>
                  <w:tcW w:w="680" w:type="dxa"/>
                  <w:vAlign w:val="center"/>
                </w:tcPr>
                <w:p w14:paraId="0000004E" w14:textId="77777777" w:rsidR="006F555E" w:rsidRDefault="00200099">
                  <w:pPr>
                    <w:pStyle w:val="Normal0"/>
                    <w:widowControl w:val="0"/>
                    <w:jc w:val="center"/>
                    <w:rPr>
                      <w:b/>
                    </w:rPr>
                  </w:pPr>
                  <w:r>
                    <w:rPr>
                      <w:b/>
                    </w:rPr>
                    <w:t>Duur</w:t>
                  </w:r>
                </w:p>
              </w:tc>
              <w:tc>
                <w:tcPr>
                  <w:tcW w:w="4252" w:type="dxa"/>
                  <w:vAlign w:val="center"/>
                </w:tcPr>
                <w:p w14:paraId="0000004F" w14:textId="77777777" w:rsidR="006F555E" w:rsidRDefault="00200099">
                  <w:pPr>
                    <w:pStyle w:val="Normal0"/>
                    <w:widowControl w:val="0"/>
                    <w:jc w:val="center"/>
                    <w:rPr>
                      <w:b/>
                    </w:rPr>
                  </w:pPr>
                  <w:r>
                    <w:rPr>
                      <w:b/>
                    </w:rPr>
                    <w:t>Hoe organiseren?</w:t>
                  </w:r>
                </w:p>
              </w:tc>
              <w:tc>
                <w:tcPr>
                  <w:tcW w:w="1701" w:type="dxa"/>
                  <w:vAlign w:val="center"/>
                </w:tcPr>
                <w:p w14:paraId="00000050" w14:textId="77777777" w:rsidR="006F555E" w:rsidRDefault="00200099">
                  <w:pPr>
                    <w:pStyle w:val="Normal0"/>
                    <w:widowControl w:val="0"/>
                    <w:jc w:val="center"/>
                    <w:rPr>
                      <w:b/>
                    </w:rPr>
                  </w:pPr>
                  <w:r>
                    <w:rPr>
                      <w:b/>
                    </w:rPr>
                    <w:t>Hulpmiddelen</w:t>
                  </w:r>
                </w:p>
              </w:tc>
            </w:tr>
            <w:tr w:rsidR="00333093" w14:paraId="2A101528" w14:textId="77777777" w:rsidTr="006B17E1">
              <w:trPr>
                <w:trHeight w:val="908"/>
              </w:trPr>
              <w:tc>
                <w:tcPr>
                  <w:tcW w:w="454" w:type="dxa"/>
                </w:tcPr>
                <w:p w14:paraId="0831CFCD" w14:textId="42837139" w:rsidR="00DF1AD3" w:rsidRPr="00DF1AD3" w:rsidRDefault="00DF1AD3" w:rsidP="00754554">
                  <w:pPr>
                    <w:jc w:val="center"/>
                  </w:pPr>
                  <w:r>
                    <w:rPr>
                      <w:lang w:eastAsia="en-US"/>
                    </w:rPr>
                    <w:t>1.</w:t>
                  </w:r>
                </w:p>
              </w:tc>
              <w:tc>
                <w:tcPr>
                  <w:tcW w:w="1769" w:type="dxa"/>
                </w:tcPr>
                <w:p w14:paraId="79FDA131" w14:textId="5CF393BF" w:rsidR="00333093" w:rsidRDefault="00DF1AD3">
                  <w:pPr>
                    <w:pStyle w:val="Normal0"/>
                    <w:widowControl w:val="0"/>
                  </w:pPr>
                  <w:r>
                    <w:t>Doelen zichtbaar maken</w:t>
                  </w:r>
                </w:p>
              </w:tc>
              <w:tc>
                <w:tcPr>
                  <w:tcW w:w="680" w:type="dxa"/>
                </w:tcPr>
                <w:p w14:paraId="121DDE13" w14:textId="69654A47" w:rsidR="00333093" w:rsidRDefault="00DD2AB1">
                  <w:pPr>
                    <w:pStyle w:val="Normal0"/>
                    <w:widowControl w:val="0"/>
                    <w:jc w:val="center"/>
                  </w:pPr>
                  <w:r>
                    <w:t>1</w:t>
                  </w:r>
                  <w:r w:rsidR="00241044">
                    <w:t>’</w:t>
                  </w:r>
                </w:p>
              </w:tc>
              <w:tc>
                <w:tcPr>
                  <w:tcW w:w="4252" w:type="dxa"/>
                </w:tcPr>
                <w:p w14:paraId="1EDD2964" w14:textId="350B297F" w:rsidR="00333093" w:rsidRDefault="00241044" w:rsidP="00A45121">
                  <w:pPr>
                    <w:pStyle w:val="Normal0"/>
                    <w:widowControl w:val="0"/>
                    <w:numPr>
                      <w:ilvl w:val="0"/>
                      <w:numId w:val="20"/>
                    </w:numPr>
                    <w:pBdr>
                      <w:top w:val="nil"/>
                      <w:left w:val="nil"/>
                      <w:bottom w:val="nil"/>
                      <w:right w:val="nil"/>
                      <w:between w:val="nil"/>
                    </w:pBdr>
                    <w:rPr>
                      <w:rFonts w:eastAsia="Calibri"/>
                      <w:color w:val="000000"/>
                    </w:rPr>
                  </w:pPr>
                  <w:r>
                    <w:rPr>
                      <w:rFonts w:eastAsia="Calibri"/>
                      <w:color w:val="000000"/>
                    </w:rPr>
                    <w:t xml:space="preserve">Klassikaal de doelen en </w:t>
                  </w:r>
                  <w:r w:rsidR="006F71A3">
                    <w:rPr>
                      <w:rFonts w:eastAsia="Calibri"/>
                      <w:color w:val="000000"/>
                    </w:rPr>
                    <w:t>geïnt</w:t>
                  </w:r>
                  <w:r w:rsidR="0010188F">
                    <w:rPr>
                      <w:rFonts w:eastAsia="Calibri"/>
                      <w:color w:val="000000"/>
                    </w:rPr>
                    <w:t>e</w:t>
                  </w:r>
                  <w:r w:rsidR="006F71A3">
                    <w:rPr>
                      <w:rFonts w:eastAsia="Calibri"/>
                      <w:color w:val="000000"/>
                    </w:rPr>
                    <w:t>g</w:t>
                  </w:r>
                  <w:r w:rsidR="0010188F">
                    <w:rPr>
                      <w:rFonts w:eastAsia="Calibri"/>
                      <w:color w:val="000000"/>
                    </w:rPr>
                    <w:t>r</w:t>
                  </w:r>
                  <w:r w:rsidR="006F71A3">
                    <w:rPr>
                      <w:rFonts w:eastAsia="Calibri"/>
                      <w:color w:val="000000"/>
                    </w:rPr>
                    <w:t>eerde vakken</w:t>
                  </w:r>
                  <w:r>
                    <w:rPr>
                      <w:rFonts w:eastAsia="Calibri"/>
                      <w:color w:val="000000"/>
                    </w:rPr>
                    <w:t xml:space="preserve"> overlopen.</w:t>
                  </w:r>
                </w:p>
              </w:tc>
              <w:tc>
                <w:tcPr>
                  <w:tcW w:w="1701" w:type="dxa"/>
                </w:tcPr>
                <w:p w14:paraId="63100DDE" w14:textId="59D235F1" w:rsidR="00333093" w:rsidRDefault="00241044">
                  <w:pPr>
                    <w:pStyle w:val="Normal0"/>
                    <w:widowControl w:val="0"/>
                  </w:pPr>
                  <w:r>
                    <w:t>-</w:t>
                  </w:r>
                  <w:r w:rsidR="006F71A3">
                    <w:t xml:space="preserve"> Inkleurmodel</w:t>
                  </w:r>
                </w:p>
                <w:p w14:paraId="04FB0C24" w14:textId="42429ABA" w:rsidR="006F71A3" w:rsidRDefault="006F71A3">
                  <w:pPr>
                    <w:pStyle w:val="Normal0"/>
                    <w:widowControl w:val="0"/>
                  </w:pPr>
                  <w:r>
                    <w:t>-</w:t>
                  </w:r>
                  <w:r w:rsidR="006B7846">
                    <w:t xml:space="preserve"> </w:t>
                  </w:r>
                  <w:r>
                    <w:t>Cursus p</w:t>
                  </w:r>
                  <w:r w:rsidR="006B7846">
                    <w:t>15</w:t>
                  </w:r>
                </w:p>
                <w:p w14:paraId="2589946E" w14:textId="0A7A061E" w:rsidR="006F71A3" w:rsidRDefault="00D45633">
                  <w:pPr>
                    <w:pStyle w:val="Normal0"/>
                    <w:widowControl w:val="0"/>
                  </w:pPr>
                  <w:r>
                    <w:t>- PowerPoint</w:t>
                  </w:r>
                </w:p>
              </w:tc>
            </w:tr>
            <w:tr w:rsidR="006F555E" w14:paraId="3229E88F" w14:textId="77777777">
              <w:tc>
                <w:tcPr>
                  <w:tcW w:w="454" w:type="dxa"/>
                </w:tcPr>
                <w:p w14:paraId="00000051" w14:textId="660E0284" w:rsidR="00C74F92" w:rsidRPr="00C74F92" w:rsidRDefault="00C74F92" w:rsidP="00754554">
                  <w:pPr>
                    <w:pStyle w:val="Normal0"/>
                    <w:widowControl w:val="0"/>
                    <w:jc w:val="center"/>
                  </w:pPr>
                  <w:r>
                    <w:t>2.</w:t>
                  </w:r>
                </w:p>
              </w:tc>
              <w:tc>
                <w:tcPr>
                  <w:tcW w:w="1769" w:type="dxa"/>
                </w:tcPr>
                <w:p w14:paraId="00000052" w14:textId="0C62CE87" w:rsidR="006F555E" w:rsidRDefault="00FB1A1C">
                  <w:pPr>
                    <w:pStyle w:val="Normal0"/>
                    <w:widowControl w:val="0"/>
                  </w:pPr>
                  <w:r>
                    <w:t xml:space="preserve">Probleemschets </w:t>
                  </w:r>
                </w:p>
              </w:tc>
              <w:tc>
                <w:tcPr>
                  <w:tcW w:w="680" w:type="dxa"/>
                </w:tcPr>
                <w:p w14:paraId="00000053" w14:textId="180722A0" w:rsidR="006F555E" w:rsidRDefault="00DD2AB1">
                  <w:pPr>
                    <w:pStyle w:val="Normal0"/>
                    <w:widowControl w:val="0"/>
                    <w:jc w:val="center"/>
                  </w:pPr>
                  <w:r>
                    <w:t>4</w:t>
                  </w:r>
                  <w:r w:rsidR="00200099">
                    <w:t>’</w:t>
                  </w:r>
                </w:p>
              </w:tc>
              <w:tc>
                <w:tcPr>
                  <w:tcW w:w="4252" w:type="dxa"/>
                </w:tcPr>
                <w:p w14:paraId="00000055" w14:textId="7CE680A8" w:rsidR="006F555E" w:rsidRDefault="00200099" w:rsidP="006B17E1">
                  <w:pPr>
                    <w:pStyle w:val="Normal0"/>
                    <w:widowControl w:val="0"/>
                    <w:numPr>
                      <w:ilvl w:val="0"/>
                      <w:numId w:val="6"/>
                    </w:numPr>
                    <w:pBdr>
                      <w:top w:val="nil"/>
                      <w:left w:val="nil"/>
                      <w:bottom w:val="nil"/>
                      <w:right w:val="nil"/>
                      <w:between w:val="nil"/>
                    </w:pBdr>
                  </w:pPr>
                  <w:r>
                    <w:rPr>
                      <w:rFonts w:eastAsia="Calibri"/>
                      <w:color w:val="000000"/>
                    </w:rPr>
                    <w:t xml:space="preserve">Klassikaal een algemene inleiding van </w:t>
                  </w:r>
                  <w:r w:rsidR="00927989">
                    <w:rPr>
                      <w:rFonts w:eastAsia="Calibri"/>
                      <w:color w:val="000000"/>
                    </w:rPr>
                    <w:t>probleem 1 (het verschil in waterpeil).</w:t>
                  </w:r>
                  <w:r w:rsidR="00D356DA">
                    <w:rPr>
                      <w:rFonts w:eastAsia="Calibri"/>
                      <w:color w:val="000000"/>
                    </w:rPr>
                    <w:t xml:space="preserve"> Er wordt al eens nagedacht over een mogelijke oplossing.</w:t>
                  </w:r>
                </w:p>
              </w:tc>
              <w:tc>
                <w:tcPr>
                  <w:tcW w:w="1701" w:type="dxa"/>
                </w:tcPr>
                <w:p w14:paraId="517C669D" w14:textId="77777777" w:rsidR="006F555E" w:rsidRDefault="00200099">
                  <w:pPr>
                    <w:pStyle w:val="Normal0"/>
                    <w:widowControl w:val="0"/>
                  </w:pPr>
                  <w:r>
                    <w:t>-</w:t>
                  </w:r>
                  <w:r w:rsidR="006B7846">
                    <w:t>Tekening probleemstellig</w:t>
                  </w:r>
                  <w:r>
                    <w:br/>
                    <w:t xml:space="preserve">- </w:t>
                  </w:r>
                  <w:r w:rsidR="006B7846">
                    <w:t>C</w:t>
                  </w:r>
                  <w:r>
                    <w:t>ursus p. 1</w:t>
                  </w:r>
                  <w:r w:rsidR="00D45633">
                    <w:t>7</w:t>
                  </w:r>
                </w:p>
                <w:p w14:paraId="00000056" w14:textId="4A4CEA55" w:rsidR="00D45633" w:rsidRDefault="00D45633">
                  <w:pPr>
                    <w:pStyle w:val="Normal0"/>
                    <w:widowControl w:val="0"/>
                  </w:pPr>
                  <w:r>
                    <w:t>- PowerPoint</w:t>
                  </w:r>
                </w:p>
              </w:tc>
            </w:tr>
            <w:tr w:rsidR="006F555E" w14:paraId="273B80C5" w14:textId="77777777">
              <w:tc>
                <w:tcPr>
                  <w:tcW w:w="454" w:type="dxa"/>
                </w:tcPr>
                <w:p w14:paraId="00000057" w14:textId="6DC73EC0" w:rsidR="00C74F92" w:rsidRPr="00C74F92" w:rsidRDefault="00C74F92" w:rsidP="00754554">
                  <w:pPr>
                    <w:pStyle w:val="Normal0"/>
                    <w:widowControl w:val="0"/>
                    <w:jc w:val="center"/>
                  </w:pPr>
                  <w:r>
                    <w:t>3.</w:t>
                  </w:r>
                </w:p>
              </w:tc>
              <w:tc>
                <w:tcPr>
                  <w:tcW w:w="1769" w:type="dxa"/>
                </w:tcPr>
                <w:p w14:paraId="391BC30F" w14:textId="77777777" w:rsidR="00232344" w:rsidRDefault="008E09B0">
                  <w:pPr>
                    <w:pStyle w:val="Normal0"/>
                    <w:widowControl w:val="0"/>
                  </w:pPr>
                  <w:r>
                    <w:t>Oplossing</w:t>
                  </w:r>
                </w:p>
                <w:p w14:paraId="00000058" w14:textId="5CF46978" w:rsidR="006F555E" w:rsidRDefault="00232344">
                  <w:pPr>
                    <w:pStyle w:val="Normal0"/>
                    <w:widowControl w:val="0"/>
                  </w:pPr>
                  <w:r>
                    <w:t>(Wat is een sluis?)</w:t>
                  </w:r>
                  <w:r w:rsidR="00200099">
                    <w:br/>
                  </w:r>
                </w:p>
              </w:tc>
              <w:tc>
                <w:tcPr>
                  <w:tcW w:w="680" w:type="dxa"/>
                </w:tcPr>
                <w:p w14:paraId="00000059" w14:textId="2FC80AAA" w:rsidR="006F555E" w:rsidRDefault="003A46AE">
                  <w:pPr>
                    <w:pStyle w:val="Normal0"/>
                    <w:widowControl w:val="0"/>
                    <w:jc w:val="center"/>
                  </w:pPr>
                  <w:r>
                    <w:t>15</w:t>
                  </w:r>
                  <w:r w:rsidR="00200099">
                    <w:t>’</w:t>
                  </w:r>
                </w:p>
              </w:tc>
              <w:tc>
                <w:tcPr>
                  <w:tcW w:w="4252" w:type="dxa"/>
                </w:tcPr>
                <w:p w14:paraId="0000005A" w14:textId="2ABA7756" w:rsidR="006F555E" w:rsidRPr="00D31953" w:rsidRDefault="00232344">
                  <w:pPr>
                    <w:pStyle w:val="Normal0"/>
                    <w:widowControl w:val="0"/>
                    <w:numPr>
                      <w:ilvl w:val="0"/>
                      <w:numId w:val="8"/>
                    </w:numPr>
                    <w:pBdr>
                      <w:top w:val="nil"/>
                      <w:left w:val="nil"/>
                      <w:bottom w:val="nil"/>
                      <w:right w:val="nil"/>
                      <w:between w:val="nil"/>
                    </w:pBdr>
                  </w:pPr>
                  <w:r>
                    <w:rPr>
                      <w:rFonts w:eastAsia="Calibri"/>
                      <w:color w:val="000000"/>
                    </w:rPr>
                    <w:t>Het filmpje klassikaal tonen</w:t>
                  </w:r>
                  <w:r w:rsidR="00200099">
                    <w:rPr>
                      <w:rFonts w:eastAsia="Calibri"/>
                      <w:color w:val="000000"/>
                    </w:rPr>
                    <w:t>.</w:t>
                  </w:r>
                  <w:r>
                    <w:rPr>
                      <w:rFonts w:eastAsia="Calibri"/>
                      <w:color w:val="000000"/>
                    </w:rPr>
                    <w:t xml:space="preserve"> Leerlingen </w:t>
                  </w:r>
                  <w:r w:rsidR="00306ECC">
                    <w:rPr>
                      <w:rFonts w:eastAsia="Calibri"/>
                      <w:color w:val="000000"/>
                    </w:rPr>
                    <w:t>maken de opdrachten individueel en deze worden achteraf klassikaal overlopen.</w:t>
                  </w:r>
                </w:p>
                <w:p w14:paraId="0000005B" w14:textId="0AB2B65E" w:rsidR="006F555E" w:rsidRDefault="00D31953" w:rsidP="006B17E1">
                  <w:pPr>
                    <w:pStyle w:val="Normal0"/>
                    <w:widowControl w:val="0"/>
                    <w:numPr>
                      <w:ilvl w:val="0"/>
                      <w:numId w:val="8"/>
                    </w:numPr>
                    <w:pBdr>
                      <w:top w:val="nil"/>
                      <w:left w:val="nil"/>
                      <w:bottom w:val="nil"/>
                      <w:right w:val="nil"/>
                      <w:between w:val="nil"/>
                    </w:pBdr>
                  </w:pPr>
                  <w:r>
                    <w:rPr>
                      <w:rFonts w:eastAsia="Calibri"/>
                      <w:color w:val="000000"/>
                    </w:rPr>
                    <w:t xml:space="preserve">Besluit </w:t>
                  </w:r>
                  <w:r w:rsidR="00DC5E54">
                    <w:rPr>
                      <w:rFonts w:eastAsia="Calibri"/>
                      <w:color w:val="000000"/>
                    </w:rPr>
                    <w:t>op de vraag ‘Wat is een sluis?’ klassikaal vormen.</w:t>
                  </w:r>
                </w:p>
              </w:tc>
              <w:tc>
                <w:tcPr>
                  <w:tcW w:w="1701" w:type="dxa"/>
                </w:tcPr>
                <w:p w14:paraId="0000005C" w14:textId="47FB52A5" w:rsidR="006F555E" w:rsidRDefault="00200099">
                  <w:pPr>
                    <w:pStyle w:val="Normal0"/>
                    <w:widowControl w:val="0"/>
                  </w:pPr>
                  <w:r>
                    <w:t>- Cursus p.</w:t>
                  </w:r>
                  <w:r w:rsidR="00896655">
                    <w:t>18</w:t>
                  </w:r>
                  <w:r w:rsidR="00B50B9A">
                    <w:t>/</w:t>
                  </w:r>
                  <w:r w:rsidR="00896655">
                    <w:t>19</w:t>
                  </w:r>
                </w:p>
              </w:tc>
            </w:tr>
            <w:tr w:rsidR="006F555E" w14:paraId="1AEE6D37" w14:textId="77777777">
              <w:tc>
                <w:tcPr>
                  <w:tcW w:w="454" w:type="dxa"/>
                </w:tcPr>
                <w:p w14:paraId="0000005D" w14:textId="3A8B4DFD" w:rsidR="006F555E" w:rsidRDefault="00C74F92">
                  <w:pPr>
                    <w:pStyle w:val="Normal0"/>
                    <w:widowControl w:val="0"/>
                    <w:jc w:val="center"/>
                  </w:pPr>
                  <w:r>
                    <w:t>4</w:t>
                  </w:r>
                  <w:r w:rsidR="00200099">
                    <w:t>.</w:t>
                  </w:r>
                </w:p>
              </w:tc>
              <w:tc>
                <w:tcPr>
                  <w:tcW w:w="1769" w:type="dxa"/>
                </w:tcPr>
                <w:p w14:paraId="589020E8" w14:textId="77777777" w:rsidR="006F555E" w:rsidRDefault="00200099">
                  <w:pPr>
                    <w:pStyle w:val="Normal0"/>
                    <w:widowControl w:val="0"/>
                  </w:pPr>
                  <w:r>
                    <w:t>Opdracht</w:t>
                  </w:r>
                  <w:r w:rsidR="003A46AE">
                    <w:t xml:space="preserve"> </w:t>
                  </w:r>
                  <w:proofErr w:type="spellStart"/>
                  <w:r>
                    <w:t>bookwidget</w:t>
                  </w:r>
                  <w:proofErr w:type="spellEnd"/>
                </w:p>
                <w:p w14:paraId="0000005E" w14:textId="6412BC7D" w:rsidR="003A46AE" w:rsidRDefault="003A46AE">
                  <w:pPr>
                    <w:pStyle w:val="Normal0"/>
                    <w:widowControl w:val="0"/>
                  </w:pPr>
                  <w:r>
                    <w:t>(Hoe werkt een sl</w:t>
                  </w:r>
                  <w:r w:rsidR="00063CEB">
                    <w:t>uis?)</w:t>
                  </w:r>
                </w:p>
              </w:tc>
              <w:tc>
                <w:tcPr>
                  <w:tcW w:w="680" w:type="dxa"/>
                </w:tcPr>
                <w:p w14:paraId="0000005F" w14:textId="09AF9580" w:rsidR="006F555E" w:rsidRDefault="00DD2AB1">
                  <w:pPr>
                    <w:pStyle w:val="Normal0"/>
                    <w:widowControl w:val="0"/>
                    <w:jc w:val="center"/>
                  </w:pPr>
                  <w:r>
                    <w:t>30</w:t>
                  </w:r>
                  <w:r w:rsidR="00200099">
                    <w:t>’</w:t>
                  </w:r>
                </w:p>
              </w:tc>
              <w:tc>
                <w:tcPr>
                  <w:tcW w:w="4252" w:type="dxa"/>
                </w:tcPr>
                <w:p w14:paraId="00000060" w14:textId="1D4E565C" w:rsidR="006F555E" w:rsidRDefault="00200099">
                  <w:pPr>
                    <w:pStyle w:val="Normal0"/>
                    <w:widowControl w:val="0"/>
                    <w:numPr>
                      <w:ilvl w:val="0"/>
                      <w:numId w:val="5"/>
                    </w:numPr>
                    <w:pBdr>
                      <w:top w:val="nil"/>
                      <w:left w:val="nil"/>
                      <w:bottom w:val="nil"/>
                      <w:right w:val="nil"/>
                      <w:between w:val="nil"/>
                    </w:pBdr>
                  </w:pPr>
                  <w:r>
                    <w:rPr>
                      <w:rFonts w:eastAsia="Calibri"/>
                      <w:color w:val="000000"/>
                    </w:rPr>
                    <w:t>Opdra</w:t>
                  </w:r>
                  <w:r w:rsidR="005907EE">
                    <w:rPr>
                      <w:rFonts w:eastAsia="Calibri"/>
                      <w:color w:val="000000"/>
                    </w:rPr>
                    <w:t>cht</w:t>
                  </w:r>
                  <w:r>
                    <w:rPr>
                      <w:rFonts w:eastAsia="Calibri"/>
                      <w:color w:val="000000"/>
                    </w:rPr>
                    <w:t xml:space="preserve"> word</w:t>
                  </w:r>
                  <w:r w:rsidR="005907EE">
                    <w:rPr>
                      <w:rFonts w:eastAsia="Calibri"/>
                      <w:color w:val="000000"/>
                    </w:rPr>
                    <w:t>t</w:t>
                  </w:r>
                  <w:r>
                    <w:rPr>
                      <w:rFonts w:eastAsia="Calibri"/>
                      <w:color w:val="000000"/>
                    </w:rPr>
                    <w:t xml:space="preserve"> individueel gemaakt.</w:t>
                  </w:r>
                  <w:r>
                    <w:rPr>
                      <w:rFonts w:eastAsia="Calibri"/>
                      <w:color w:val="000000"/>
                    </w:rPr>
                    <w:br/>
                  </w:r>
                </w:p>
                <w:p w14:paraId="00000061" w14:textId="77777777" w:rsidR="006F555E" w:rsidRDefault="006F555E">
                  <w:pPr>
                    <w:pStyle w:val="Normal0"/>
                    <w:widowControl w:val="0"/>
                  </w:pPr>
                </w:p>
              </w:tc>
              <w:tc>
                <w:tcPr>
                  <w:tcW w:w="1701" w:type="dxa"/>
                </w:tcPr>
                <w:p w14:paraId="00000062" w14:textId="51E41654" w:rsidR="006F555E" w:rsidRDefault="00200099">
                  <w:pPr>
                    <w:pStyle w:val="Normal0"/>
                    <w:widowControl w:val="0"/>
                  </w:pPr>
                  <w:r>
                    <w:t xml:space="preserve">- </w:t>
                  </w:r>
                  <w:proofErr w:type="spellStart"/>
                  <w:r>
                    <w:t>Bookwidget</w:t>
                  </w:r>
                  <w:proofErr w:type="spellEnd"/>
                </w:p>
                <w:p w14:paraId="00000066" w14:textId="77777777" w:rsidR="006F555E" w:rsidRDefault="006F555E" w:rsidP="00063CEB">
                  <w:pPr>
                    <w:pStyle w:val="Normal0"/>
                    <w:widowControl w:val="0"/>
                  </w:pPr>
                </w:p>
              </w:tc>
            </w:tr>
            <w:tr w:rsidR="006F555E" w14:paraId="43CD2874" w14:textId="77777777">
              <w:tc>
                <w:tcPr>
                  <w:tcW w:w="454" w:type="dxa"/>
                </w:tcPr>
                <w:p w14:paraId="00000067" w14:textId="48D31744" w:rsidR="006F555E" w:rsidRDefault="00C74F92">
                  <w:pPr>
                    <w:pStyle w:val="Normal0"/>
                    <w:widowControl w:val="0"/>
                    <w:jc w:val="center"/>
                  </w:pPr>
                  <w:r>
                    <w:lastRenderedPageBreak/>
                    <w:t>5</w:t>
                  </w:r>
                  <w:r w:rsidR="00200099">
                    <w:t>.</w:t>
                  </w:r>
                </w:p>
              </w:tc>
              <w:tc>
                <w:tcPr>
                  <w:tcW w:w="1769" w:type="dxa"/>
                </w:tcPr>
                <w:p w14:paraId="00000068" w14:textId="79BCA424" w:rsidR="006F555E" w:rsidRDefault="005907EE">
                  <w:pPr>
                    <w:pStyle w:val="Normal0"/>
                    <w:widowControl w:val="0"/>
                  </w:pPr>
                  <w:r>
                    <w:t>Onderzoek</w:t>
                  </w:r>
                  <w:r w:rsidR="00342143">
                    <w:t xml:space="preserve"> 1</w:t>
                  </w:r>
                  <w:r>
                    <w:t>: Waarom drijven schepen?</w:t>
                  </w:r>
                </w:p>
              </w:tc>
              <w:tc>
                <w:tcPr>
                  <w:tcW w:w="680" w:type="dxa"/>
                </w:tcPr>
                <w:p w14:paraId="00000069" w14:textId="56F5C936" w:rsidR="006F555E" w:rsidRDefault="00FB1E05">
                  <w:pPr>
                    <w:pStyle w:val="Normal0"/>
                    <w:widowControl w:val="0"/>
                    <w:jc w:val="center"/>
                  </w:pPr>
                  <w:r>
                    <w:t>40</w:t>
                  </w:r>
                  <w:r w:rsidR="00200099">
                    <w:t>’</w:t>
                  </w:r>
                </w:p>
              </w:tc>
              <w:tc>
                <w:tcPr>
                  <w:tcW w:w="4252" w:type="dxa"/>
                </w:tcPr>
                <w:p w14:paraId="0000006A" w14:textId="439E299E" w:rsidR="006F555E" w:rsidRDefault="00200099">
                  <w:pPr>
                    <w:pStyle w:val="Normal0"/>
                    <w:widowControl w:val="0"/>
                    <w:numPr>
                      <w:ilvl w:val="0"/>
                      <w:numId w:val="7"/>
                    </w:numPr>
                    <w:pBdr>
                      <w:top w:val="nil"/>
                      <w:left w:val="nil"/>
                      <w:bottom w:val="nil"/>
                      <w:right w:val="nil"/>
                      <w:between w:val="nil"/>
                    </w:pBdr>
                  </w:pPr>
                  <w:r>
                    <w:rPr>
                      <w:rFonts w:eastAsia="Calibri"/>
                      <w:color w:val="000000"/>
                    </w:rPr>
                    <w:t xml:space="preserve">Klassikaal de uitleg </w:t>
                  </w:r>
                  <w:r w:rsidR="00C921B7">
                    <w:rPr>
                      <w:rFonts w:eastAsia="Calibri"/>
                      <w:color w:val="000000"/>
                    </w:rPr>
                    <w:t>over de inleiding van het onderzoek</w:t>
                  </w:r>
                  <w:r>
                    <w:rPr>
                      <w:rFonts w:eastAsia="Calibri"/>
                      <w:color w:val="000000"/>
                    </w:rPr>
                    <w:t xml:space="preserve"> </w:t>
                  </w:r>
                  <w:r w:rsidR="00B5725F">
                    <w:rPr>
                      <w:rFonts w:eastAsia="Calibri"/>
                      <w:color w:val="000000"/>
                    </w:rPr>
                    <w:t>+ duidelijke afspraken opstellen.</w:t>
                  </w:r>
                  <w:r>
                    <w:rPr>
                      <w:rFonts w:eastAsia="Calibri"/>
                      <w:color w:val="000000"/>
                    </w:rPr>
                    <w:t>(</w:t>
                  </w:r>
                  <w:r w:rsidR="005B1F58">
                    <w:rPr>
                      <w:rFonts w:eastAsia="Calibri"/>
                      <w:color w:val="000000"/>
                    </w:rPr>
                    <w:t>5</w:t>
                  </w:r>
                  <w:r>
                    <w:rPr>
                      <w:rFonts w:eastAsia="Calibri"/>
                      <w:color w:val="000000"/>
                    </w:rPr>
                    <w:t xml:space="preserve"> min.)</w:t>
                  </w:r>
                </w:p>
                <w:p w14:paraId="45DB7548" w14:textId="77777777" w:rsidR="009A35D7" w:rsidRPr="009A35D7" w:rsidRDefault="00200099" w:rsidP="00C001D9">
                  <w:pPr>
                    <w:pStyle w:val="Normal0"/>
                    <w:widowControl w:val="0"/>
                    <w:numPr>
                      <w:ilvl w:val="0"/>
                      <w:numId w:val="7"/>
                    </w:numPr>
                    <w:pBdr>
                      <w:top w:val="nil"/>
                      <w:left w:val="nil"/>
                      <w:bottom w:val="nil"/>
                      <w:right w:val="nil"/>
                      <w:between w:val="nil"/>
                    </w:pBdr>
                  </w:pPr>
                  <w:r>
                    <w:rPr>
                      <w:rFonts w:eastAsia="Calibri"/>
                      <w:color w:val="000000"/>
                    </w:rPr>
                    <w:t xml:space="preserve">De klas in </w:t>
                  </w:r>
                  <w:r w:rsidR="00C921B7">
                    <w:rPr>
                      <w:rFonts w:eastAsia="Calibri"/>
                      <w:color w:val="000000"/>
                    </w:rPr>
                    <w:t xml:space="preserve">duo’s </w:t>
                  </w:r>
                  <w:r>
                    <w:rPr>
                      <w:rFonts w:eastAsia="Calibri"/>
                      <w:color w:val="000000"/>
                    </w:rPr>
                    <w:t>opdelen:</w:t>
                  </w:r>
                </w:p>
                <w:p w14:paraId="65205E3F" w14:textId="36ADD544" w:rsidR="00160A76" w:rsidRDefault="00200099" w:rsidP="009A35D7">
                  <w:pPr>
                    <w:pStyle w:val="Normal0"/>
                    <w:widowControl w:val="0"/>
                    <w:numPr>
                      <w:ilvl w:val="1"/>
                      <w:numId w:val="7"/>
                    </w:numPr>
                    <w:pBdr>
                      <w:top w:val="nil"/>
                      <w:left w:val="nil"/>
                      <w:bottom w:val="nil"/>
                      <w:right w:val="nil"/>
                      <w:between w:val="nil"/>
                    </w:pBdr>
                  </w:pPr>
                  <w:r>
                    <w:rPr>
                      <w:rFonts w:eastAsia="Calibri"/>
                      <w:color w:val="000000"/>
                    </w:rPr>
                    <w:t xml:space="preserve">Ieder </w:t>
                  </w:r>
                  <w:r w:rsidR="00B67E1B">
                    <w:rPr>
                      <w:rFonts w:eastAsia="Calibri"/>
                      <w:color w:val="000000"/>
                    </w:rPr>
                    <w:t>duo</w:t>
                  </w:r>
                  <w:r w:rsidR="00A7233B">
                    <w:rPr>
                      <w:rFonts w:eastAsia="Calibri"/>
                      <w:color w:val="000000"/>
                    </w:rPr>
                    <w:t xml:space="preserve"> </w:t>
                  </w:r>
                  <w:r w:rsidR="00160A76">
                    <w:rPr>
                      <w:rFonts w:eastAsia="Calibri"/>
                      <w:color w:val="000000"/>
                    </w:rPr>
                    <w:t>voert het onderzoek uit aan de hand van de bundel.</w:t>
                  </w:r>
                  <w:r w:rsidR="00C001D9">
                    <w:rPr>
                      <w:rFonts w:eastAsia="Calibri"/>
                      <w:color w:val="000000"/>
                    </w:rPr>
                    <w:t xml:space="preserve"> (</w:t>
                  </w:r>
                  <w:r w:rsidR="00FB1E05">
                    <w:rPr>
                      <w:rFonts w:eastAsia="Calibri"/>
                      <w:color w:val="000000"/>
                    </w:rPr>
                    <w:t>25</w:t>
                  </w:r>
                  <w:r w:rsidR="00C001D9">
                    <w:rPr>
                      <w:rFonts w:eastAsia="Calibri"/>
                      <w:color w:val="000000"/>
                    </w:rPr>
                    <w:t xml:space="preserve"> min.)</w:t>
                  </w:r>
                </w:p>
                <w:p w14:paraId="0000006C" w14:textId="0CE2EDDB" w:rsidR="006F555E" w:rsidRDefault="00200099" w:rsidP="009A35D7">
                  <w:pPr>
                    <w:pStyle w:val="Normal0"/>
                    <w:widowControl w:val="0"/>
                    <w:numPr>
                      <w:ilvl w:val="1"/>
                      <w:numId w:val="7"/>
                    </w:numPr>
                    <w:pBdr>
                      <w:top w:val="nil"/>
                      <w:left w:val="nil"/>
                      <w:bottom w:val="nil"/>
                      <w:right w:val="nil"/>
                      <w:between w:val="nil"/>
                    </w:pBdr>
                  </w:pPr>
                  <w:r>
                    <w:rPr>
                      <w:rFonts w:eastAsia="Calibri"/>
                      <w:color w:val="000000"/>
                    </w:rPr>
                    <w:t xml:space="preserve">Gegevens </w:t>
                  </w:r>
                  <w:r w:rsidR="00C001D9">
                    <w:rPr>
                      <w:rFonts w:eastAsia="Calibri"/>
                      <w:color w:val="000000"/>
                    </w:rPr>
                    <w:t>per duo</w:t>
                  </w:r>
                  <w:r>
                    <w:rPr>
                      <w:rFonts w:eastAsia="Calibri"/>
                      <w:color w:val="000000"/>
                    </w:rPr>
                    <w:t xml:space="preserve"> </w:t>
                  </w:r>
                  <w:r w:rsidR="001A1B9C">
                    <w:rPr>
                      <w:rFonts w:eastAsia="Calibri"/>
                      <w:color w:val="000000"/>
                    </w:rPr>
                    <w:t xml:space="preserve">worden </w:t>
                  </w:r>
                  <w:r>
                    <w:rPr>
                      <w:rFonts w:eastAsia="Calibri"/>
                      <w:color w:val="000000"/>
                    </w:rPr>
                    <w:t>geïnterpreteerd</w:t>
                  </w:r>
                  <w:r w:rsidR="00C001D9">
                    <w:rPr>
                      <w:rFonts w:eastAsia="Calibri"/>
                      <w:color w:val="000000"/>
                    </w:rPr>
                    <w:t xml:space="preserve"> onder begeleiding van de leerkracht</w:t>
                  </w:r>
                  <w:r>
                    <w:rPr>
                      <w:rFonts w:eastAsia="Calibri"/>
                      <w:color w:val="000000"/>
                    </w:rPr>
                    <w:t xml:space="preserve"> (</w:t>
                  </w:r>
                  <w:r w:rsidR="00FD5E75">
                    <w:rPr>
                      <w:rFonts w:eastAsia="Calibri"/>
                      <w:color w:val="000000"/>
                    </w:rPr>
                    <w:t xml:space="preserve">5 </w:t>
                  </w:r>
                  <w:r>
                    <w:rPr>
                      <w:rFonts w:eastAsia="Calibri"/>
                      <w:color w:val="000000"/>
                    </w:rPr>
                    <w:t>min.).</w:t>
                  </w:r>
                </w:p>
                <w:p w14:paraId="0000006E" w14:textId="586753C7" w:rsidR="006F555E" w:rsidRDefault="005B1F58" w:rsidP="006B17E1">
                  <w:pPr>
                    <w:pStyle w:val="Normal0"/>
                    <w:widowControl w:val="0"/>
                    <w:numPr>
                      <w:ilvl w:val="1"/>
                      <w:numId w:val="7"/>
                    </w:numPr>
                    <w:pBdr>
                      <w:top w:val="nil"/>
                      <w:left w:val="nil"/>
                      <w:bottom w:val="nil"/>
                      <w:right w:val="nil"/>
                      <w:between w:val="nil"/>
                    </w:pBdr>
                  </w:pPr>
                  <w:r>
                    <w:rPr>
                      <w:rFonts w:eastAsia="Calibri"/>
                      <w:color w:val="000000"/>
                    </w:rPr>
                    <w:t>Per duo wordt er een</w:t>
                  </w:r>
                  <w:r w:rsidR="00200099">
                    <w:rPr>
                      <w:rFonts w:eastAsia="Calibri"/>
                      <w:color w:val="000000"/>
                    </w:rPr>
                    <w:t xml:space="preserve"> besluit gevormd (</w:t>
                  </w:r>
                  <w:r>
                    <w:rPr>
                      <w:rFonts w:eastAsia="Calibri"/>
                      <w:color w:val="000000"/>
                    </w:rPr>
                    <w:t>5</w:t>
                  </w:r>
                  <w:r w:rsidR="00200099">
                    <w:rPr>
                      <w:rFonts w:eastAsia="Calibri"/>
                      <w:color w:val="000000"/>
                    </w:rPr>
                    <w:t xml:space="preserve"> min.)</w:t>
                  </w:r>
                </w:p>
              </w:tc>
              <w:tc>
                <w:tcPr>
                  <w:tcW w:w="1701" w:type="dxa"/>
                </w:tcPr>
                <w:p w14:paraId="0000006F" w14:textId="0B9E84C4" w:rsidR="006F555E" w:rsidRPr="00B7213B" w:rsidRDefault="00200099">
                  <w:pPr>
                    <w:pStyle w:val="Normal0"/>
                    <w:widowControl w:val="0"/>
                    <w:rPr>
                      <w:lang w:val="en-GB"/>
                    </w:rPr>
                  </w:pPr>
                  <w:r w:rsidRPr="00CD3B95">
                    <w:br/>
                  </w:r>
                  <w:r w:rsidRPr="00B7213B">
                    <w:rPr>
                      <w:lang w:val="en-GB"/>
                    </w:rPr>
                    <w:t xml:space="preserve">- Cursus p. </w:t>
                  </w:r>
                  <w:r w:rsidR="00160DA1">
                    <w:rPr>
                      <w:lang w:val="en-GB"/>
                    </w:rPr>
                    <w:t>1</w:t>
                  </w:r>
                  <w:r w:rsidRPr="00B7213B">
                    <w:rPr>
                      <w:lang w:val="en-GB"/>
                    </w:rPr>
                    <w:t>7</w:t>
                  </w:r>
                  <w:r w:rsidR="00160DA1">
                    <w:rPr>
                      <w:lang w:val="en-GB"/>
                    </w:rPr>
                    <w:t xml:space="preserve"> -25</w:t>
                  </w:r>
                </w:p>
                <w:p w14:paraId="00000074" w14:textId="0D5C5DB7" w:rsidR="006F555E" w:rsidRDefault="00200099">
                  <w:pPr>
                    <w:pStyle w:val="Normal0"/>
                    <w:widowControl w:val="0"/>
                  </w:pPr>
                  <w:r>
                    <w:br/>
                  </w:r>
                </w:p>
              </w:tc>
            </w:tr>
            <w:tr w:rsidR="006F555E" w14:paraId="4BE5E87F" w14:textId="77777777">
              <w:tc>
                <w:tcPr>
                  <w:tcW w:w="454" w:type="dxa"/>
                </w:tcPr>
                <w:p w14:paraId="00000075" w14:textId="0C135E6A" w:rsidR="006F555E" w:rsidRDefault="00C74F92">
                  <w:pPr>
                    <w:pStyle w:val="Normal0"/>
                    <w:widowControl w:val="0"/>
                    <w:jc w:val="center"/>
                  </w:pPr>
                  <w:r>
                    <w:t>6</w:t>
                  </w:r>
                  <w:r w:rsidR="00200099">
                    <w:t>.</w:t>
                  </w:r>
                </w:p>
              </w:tc>
              <w:tc>
                <w:tcPr>
                  <w:tcW w:w="1769" w:type="dxa"/>
                </w:tcPr>
                <w:p w14:paraId="3464C8AF" w14:textId="77777777" w:rsidR="006F555E" w:rsidRDefault="00342143">
                  <w:pPr>
                    <w:pStyle w:val="Normal0"/>
                    <w:widowControl w:val="0"/>
                  </w:pPr>
                  <w:r>
                    <w:t>Onderzoek 2:</w:t>
                  </w:r>
                </w:p>
                <w:p w14:paraId="00000076" w14:textId="4785388B" w:rsidR="00342143" w:rsidRDefault="00342143">
                  <w:pPr>
                    <w:pStyle w:val="Normal0"/>
                    <w:widowControl w:val="0"/>
                  </w:pPr>
                  <w:r>
                    <w:t>De Archimedeskracht</w:t>
                  </w:r>
                </w:p>
              </w:tc>
              <w:tc>
                <w:tcPr>
                  <w:tcW w:w="680" w:type="dxa"/>
                </w:tcPr>
                <w:p w14:paraId="00000077" w14:textId="28DB91EA" w:rsidR="006F555E" w:rsidRDefault="00FB1E05">
                  <w:pPr>
                    <w:pStyle w:val="Normal0"/>
                    <w:widowControl w:val="0"/>
                    <w:jc w:val="center"/>
                  </w:pPr>
                  <w:r>
                    <w:t>40</w:t>
                  </w:r>
                  <w:r w:rsidR="00200099">
                    <w:t>’</w:t>
                  </w:r>
                </w:p>
              </w:tc>
              <w:tc>
                <w:tcPr>
                  <w:tcW w:w="4252" w:type="dxa"/>
                </w:tcPr>
                <w:p w14:paraId="498CB73B" w14:textId="37A34243" w:rsidR="007D24D0" w:rsidRDefault="007D24D0" w:rsidP="007D24D0">
                  <w:pPr>
                    <w:pStyle w:val="Normal0"/>
                    <w:widowControl w:val="0"/>
                    <w:numPr>
                      <w:ilvl w:val="0"/>
                      <w:numId w:val="9"/>
                    </w:numPr>
                    <w:pBdr>
                      <w:top w:val="nil"/>
                      <w:left w:val="nil"/>
                      <w:bottom w:val="nil"/>
                      <w:right w:val="nil"/>
                      <w:between w:val="nil"/>
                    </w:pBdr>
                  </w:pPr>
                  <w:r>
                    <w:t>Klassikaal de uitleg over de inleiding van het onderzoek + duidelijke afspraken opstellen.</w:t>
                  </w:r>
                  <w:r w:rsidR="00EA4F30">
                    <w:t xml:space="preserve"> </w:t>
                  </w:r>
                  <w:r>
                    <w:t>(5 min.)</w:t>
                  </w:r>
                </w:p>
                <w:p w14:paraId="365E2634" w14:textId="77777777" w:rsidR="007D24D0" w:rsidRDefault="007D24D0" w:rsidP="007D24D0">
                  <w:pPr>
                    <w:pStyle w:val="Normal0"/>
                    <w:widowControl w:val="0"/>
                    <w:numPr>
                      <w:ilvl w:val="0"/>
                      <w:numId w:val="9"/>
                    </w:numPr>
                    <w:pBdr>
                      <w:top w:val="nil"/>
                      <w:left w:val="nil"/>
                      <w:bottom w:val="nil"/>
                      <w:right w:val="nil"/>
                      <w:between w:val="nil"/>
                    </w:pBdr>
                  </w:pPr>
                  <w:r>
                    <w:t>De klas in duo’s opdelen:</w:t>
                  </w:r>
                </w:p>
                <w:p w14:paraId="54EC7593" w14:textId="4BDDAB20" w:rsidR="007D24D0" w:rsidRDefault="007D24D0" w:rsidP="00B4652F">
                  <w:pPr>
                    <w:pStyle w:val="Normal0"/>
                    <w:widowControl w:val="0"/>
                    <w:numPr>
                      <w:ilvl w:val="1"/>
                      <w:numId w:val="9"/>
                    </w:numPr>
                    <w:pBdr>
                      <w:top w:val="nil"/>
                      <w:left w:val="nil"/>
                      <w:bottom w:val="nil"/>
                      <w:right w:val="nil"/>
                      <w:between w:val="nil"/>
                    </w:pBdr>
                  </w:pPr>
                  <w:r>
                    <w:t>Ieder duo voert het onderzoek uit aan de hand van de bundel. (</w:t>
                  </w:r>
                  <w:r w:rsidR="00FD5E75">
                    <w:t>25</w:t>
                  </w:r>
                  <w:r>
                    <w:t xml:space="preserve"> min.)</w:t>
                  </w:r>
                </w:p>
                <w:p w14:paraId="0E677CB2" w14:textId="60485195" w:rsidR="007D24D0" w:rsidRDefault="007D24D0" w:rsidP="00B4652F">
                  <w:pPr>
                    <w:pStyle w:val="Normal0"/>
                    <w:widowControl w:val="0"/>
                    <w:numPr>
                      <w:ilvl w:val="1"/>
                      <w:numId w:val="9"/>
                    </w:numPr>
                    <w:pBdr>
                      <w:top w:val="nil"/>
                      <w:left w:val="nil"/>
                      <w:bottom w:val="nil"/>
                      <w:right w:val="nil"/>
                      <w:between w:val="nil"/>
                    </w:pBdr>
                  </w:pPr>
                  <w:r>
                    <w:t xml:space="preserve">Gegevens per duo </w:t>
                  </w:r>
                  <w:r w:rsidR="001A1B9C">
                    <w:t xml:space="preserve">worden </w:t>
                  </w:r>
                  <w:r>
                    <w:t>geïnterpreteerd onder begeleiding van de leerkracht (</w:t>
                  </w:r>
                  <w:r w:rsidR="00FD5E75">
                    <w:t>5</w:t>
                  </w:r>
                  <w:r>
                    <w:t xml:space="preserve"> min.).</w:t>
                  </w:r>
                </w:p>
                <w:p w14:paraId="0000007B" w14:textId="3C8CF7E9" w:rsidR="006F555E" w:rsidRDefault="007D24D0" w:rsidP="006B17E1">
                  <w:pPr>
                    <w:pStyle w:val="Normal0"/>
                    <w:widowControl w:val="0"/>
                    <w:numPr>
                      <w:ilvl w:val="1"/>
                      <w:numId w:val="9"/>
                    </w:numPr>
                    <w:pBdr>
                      <w:top w:val="nil"/>
                      <w:left w:val="nil"/>
                      <w:bottom w:val="nil"/>
                      <w:right w:val="nil"/>
                      <w:between w:val="nil"/>
                    </w:pBdr>
                  </w:pPr>
                  <w:r>
                    <w:t>Per duo wordt er een besluit gevormd (5 min.)</w:t>
                  </w:r>
                </w:p>
              </w:tc>
              <w:tc>
                <w:tcPr>
                  <w:tcW w:w="1701" w:type="dxa"/>
                </w:tcPr>
                <w:p w14:paraId="0000007D" w14:textId="3B4E35FE" w:rsidR="006F555E" w:rsidRPr="00B7213B" w:rsidRDefault="00200099">
                  <w:pPr>
                    <w:pStyle w:val="Normal0"/>
                    <w:widowControl w:val="0"/>
                    <w:rPr>
                      <w:lang w:val="en-GB"/>
                    </w:rPr>
                  </w:pPr>
                  <w:r w:rsidRPr="00B7213B">
                    <w:rPr>
                      <w:lang w:val="en-GB"/>
                    </w:rPr>
                    <w:t xml:space="preserve">- Cursus p. </w:t>
                  </w:r>
                  <w:r w:rsidR="00A6175A">
                    <w:rPr>
                      <w:lang w:val="en-GB"/>
                    </w:rPr>
                    <w:t>26-32</w:t>
                  </w:r>
                </w:p>
                <w:p w14:paraId="00000081" w14:textId="71EFD858" w:rsidR="006F555E" w:rsidRDefault="006F555E">
                  <w:pPr>
                    <w:pStyle w:val="Normal0"/>
                    <w:widowControl w:val="0"/>
                  </w:pPr>
                </w:p>
              </w:tc>
            </w:tr>
            <w:tr w:rsidR="007D24D0" w14:paraId="6F5D50EF" w14:textId="77777777">
              <w:tc>
                <w:tcPr>
                  <w:tcW w:w="454" w:type="dxa"/>
                </w:tcPr>
                <w:p w14:paraId="3AC51451" w14:textId="3D29B20D" w:rsidR="007D24D0" w:rsidRDefault="007D24D0">
                  <w:pPr>
                    <w:pStyle w:val="Normal0"/>
                    <w:widowControl w:val="0"/>
                    <w:jc w:val="center"/>
                  </w:pPr>
                  <w:r>
                    <w:t>7.</w:t>
                  </w:r>
                </w:p>
              </w:tc>
              <w:tc>
                <w:tcPr>
                  <w:tcW w:w="1769" w:type="dxa"/>
                </w:tcPr>
                <w:p w14:paraId="35A94649" w14:textId="4E725712" w:rsidR="007D24D0" w:rsidRDefault="005678FA">
                  <w:pPr>
                    <w:pStyle w:val="Normal0"/>
                    <w:widowControl w:val="0"/>
                  </w:pPr>
                  <w:r>
                    <w:t>Synthese 2 onderzoeken</w:t>
                  </w:r>
                </w:p>
              </w:tc>
              <w:tc>
                <w:tcPr>
                  <w:tcW w:w="680" w:type="dxa"/>
                </w:tcPr>
                <w:p w14:paraId="39FA36B6" w14:textId="1A920F5F" w:rsidR="007D24D0" w:rsidRDefault="00684639">
                  <w:pPr>
                    <w:pStyle w:val="Normal0"/>
                    <w:widowControl w:val="0"/>
                    <w:jc w:val="center"/>
                  </w:pPr>
                  <w:r>
                    <w:t>10’</w:t>
                  </w:r>
                </w:p>
              </w:tc>
              <w:tc>
                <w:tcPr>
                  <w:tcW w:w="4252" w:type="dxa"/>
                </w:tcPr>
                <w:p w14:paraId="276E3D47" w14:textId="77777777" w:rsidR="007D24D0" w:rsidRDefault="003B1C15" w:rsidP="007D24D0">
                  <w:pPr>
                    <w:pStyle w:val="Normal0"/>
                    <w:widowControl w:val="0"/>
                    <w:numPr>
                      <w:ilvl w:val="0"/>
                      <w:numId w:val="9"/>
                    </w:numPr>
                    <w:pBdr>
                      <w:top w:val="nil"/>
                      <w:left w:val="nil"/>
                      <w:bottom w:val="nil"/>
                      <w:right w:val="nil"/>
                      <w:between w:val="nil"/>
                    </w:pBdr>
                  </w:pPr>
                  <w:r>
                    <w:t>Klassikaal overlopen wat we</w:t>
                  </w:r>
                  <w:r w:rsidR="00F1525D">
                    <w:t xml:space="preserve"> nu precies onderzocht hebben. (5 min.)</w:t>
                  </w:r>
                </w:p>
                <w:p w14:paraId="4F11B5F0" w14:textId="2A7E7A16" w:rsidR="00F1525D" w:rsidRDefault="00F1525D" w:rsidP="007D24D0">
                  <w:pPr>
                    <w:pStyle w:val="Normal0"/>
                    <w:widowControl w:val="0"/>
                    <w:numPr>
                      <w:ilvl w:val="0"/>
                      <w:numId w:val="9"/>
                    </w:numPr>
                    <w:pBdr>
                      <w:top w:val="nil"/>
                      <w:left w:val="nil"/>
                      <w:bottom w:val="nil"/>
                      <w:right w:val="nil"/>
                      <w:between w:val="nil"/>
                    </w:pBdr>
                  </w:pPr>
                  <w:r>
                    <w:t>Overzicht van de verschillende factoren die een invloed hebben op het blijven drijven formuleren. (5 min.)</w:t>
                  </w:r>
                </w:p>
              </w:tc>
              <w:tc>
                <w:tcPr>
                  <w:tcW w:w="1701" w:type="dxa"/>
                </w:tcPr>
                <w:p w14:paraId="757D9F83" w14:textId="3299B6A7" w:rsidR="007D24D0" w:rsidRPr="00B7213B" w:rsidRDefault="006B17E1" w:rsidP="006662C0">
                  <w:pPr>
                    <w:pStyle w:val="Normal0"/>
                    <w:widowControl w:val="0"/>
                    <w:rPr>
                      <w:lang w:val="en-GB"/>
                    </w:rPr>
                  </w:pPr>
                  <w:r w:rsidRPr="006B17E1">
                    <w:rPr>
                      <w:lang w:val="en-GB"/>
                    </w:rPr>
                    <w:t>-</w:t>
                  </w:r>
                  <w:r>
                    <w:rPr>
                      <w:lang w:val="en-GB"/>
                    </w:rPr>
                    <w:t xml:space="preserve"> P</w:t>
                  </w:r>
                  <w:r w:rsidR="006662C0">
                    <w:rPr>
                      <w:lang w:val="en-GB"/>
                    </w:rPr>
                    <w:t>ower</w:t>
                  </w:r>
                  <w:r w:rsidR="001B44BE">
                    <w:rPr>
                      <w:lang w:val="en-GB"/>
                    </w:rPr>
                    <w:t>P</w:t>
                  </w:r>
                  <w:r w:rsidR="006662C0">
                    <w:rPr>
                      <w:lang w:val="en-GB"/>
                    </w:rPr>
                    <w:t>oint</w:t>
                  </w:r>
                </w:p>
              </w:tc>
            </w:tr>
          </w:tbl>
          <w:p w14:paraId="1E025CE7" w14:textId="4D8C06D3" w:rsidR="006F555E" w:rsidRDefault="00200099">
            <w:pPr>
              <w:pStyle w:val="Normal0"/>
              <w:widowControl w:val="0"/>
              <w:rPr>
                <w:b/>
                <w:u w:val="single"/>
              </w:rPr>
            </w:pPr>
            <w:r>
              <w:rPr>
                <w:b/>
                <w:u w:val="single"/>
              </w:rPr>
              <w:t>Extra uitgebreide info bij leeractiviteit:</w:t>
            </w:r>
          </w:p>
          <w:p w14:paraId="542DA226" w14:textId="77777777" w:rsidR="005678FA" w:rsidRDefault="005678FA">
            <w:pPr>
              <w:pStyle w:val="Normal0"/>
              <w:widowControl w:val="0"/>
              <w:rPr>
                <w:b/>
                <w:u w:val="single"/>
              </w:rPr>
            </w:pPr>
          </w:p>
          <w:p w14:paraId="00000084" w14:textId="37AC57A1" w:rsidR="006F555E" w:rsidRDefault="00604871">
            <w:pPr>
              <w:pStyle w:val="Normal0"/>
              <w:numPr>
                <w:ilvl w:val="0"/>
                <w:numId w:val="10"/>
              </w:numPr>
              <w:pBdr>
                <w:top w:val="nil"/>
                <w:left w:val="nil"/>
                <w:bottom w:val="nil"/>
                <w:right w:val="nil"/>
                <w:between w:val="nil"/>
              </w:pBdr>
              <w:rPr>
                <w:b/>
                <w:color w:val="000000"/>
              </w:rPr>
            </w:pPr>
            <w:r>
              <w:rPr>
                <w:b/>
              </w:rPr>
              <w:t>Doelen zichtbaar maken</w:t>
            </w:r>
          </w:p>
          <w:p w14:paraId="00000085" w14:textId="77777777" w:rsidR="006F555E" w:rsidRDefault="006F555E">
            <w:pPr>
              <w:pStyle w:val="Normal0"/>
              <w:ind w:left="720"/>
            </w:pPr>
          </w:p>
          <w:p w14:paraId="16916F63" w14:textId="729CB400" w:rsidR="000869ED" w:rsidRDefault="00200099">
            <w:pPr>
              <w:pStyle w:val="Normal0"/>
              <w:ind w:left="720"/>
            </w:pPr>
            <w:r>
              <w:t xml:space="preserve">De leerkracht start de les met </w:t>
            </w:r>
            <w:r w:rsidR="002B13FA">
              <w:t xml:space="preserve">de aankondiging van het eerste hoofdstuk binnen dit project. </w:t>
            </w:r>
            <w:r w:rsidR="00A67ADF">
              <w:t xml:space="preserve">De vooropgestelde doelen worden klassikaal overlopen </w:t>
            </w:r>
            <w:r w:rsidR="000869ED">
              <w:t>a.d.h.v.</w:t>
            </w:r>
            <w:r w:rsidR="00A67ADF">
              <w:t xml:space="preserve"> de </w:t>
            </w:r>
            <w:r w:rsidR="000869ED">
              <w:t>PowerPointpresentatie</w:t>
            </w:r>
            <w:r w:rsidR="00A67ADF">
              <w:t>.</w:t>
            </w:r>
            <w:r w:rsidR="000869ED">
              <w:t xml:space="preserve"> Ook wordt het inkleurmodel getoond en bespreken we met welke vakken we in dit deel aan de slag zullen gaan.</w:t>
            </w:r>
          </w:p>
          <w:p w14:paraId="387F5612" w14:textId="45F49CED" w:rsidR="00766494" w:rsidRDefault="00766494" w:rsidP="00766494">
            <w:pPr>
              <w:pStyle w:val="Normal0"/>
              <w:ind w:left="720"/>
            </w:pPr>
          </w:p>
          <w:p w14:paraId="00000087" w14:textId="1A28AB50" w:rsidR="006F555E" w:rsidRDefault="000869ED">
            <w:pPr>
              <w:pStyle w:val="Normal0"/>
              <w:numPr>
                <w:ilvl w:val="0"/>
                <w:numId w:val="10"/>
              </w:numPr>
              <w:pBdr>
                <w:top w:val="nil"/>
                <w:left w:val="nil"/>
                <w:bottom w:val="nil"/>
                <w:right w:val="nil"/>
                <w:between w:val="nil"/>
              </w:pBdr>
              <w:rPr>
                <w:rFonts w:eastAsia="Calibri"/>
                <w:b/>
                <w:color w:val="000000"/>
              </w:rPr>
            </w:pPr>
            <w:r>
              <w:rPr>
                <w:rFonts w:eastAsia="Calibri"/>
                <w:b/>
                <w:color w:val="000000"/>
              </w:rPr>
              <w:t>Probleemschets</w:t>
            </w:r>
          </w:p>
          <w:p w14:paraId="00000088" w14:textId="77777777" w:rsidR="006F555E" w:rsidRDefault="006F555E">
            <w:pPr>
              <w:pStyle w:val="Normal0"/>
              <w:ind w:left="720"/>
            </w:pPr>
          </w:p>
          <w:p w14:paraId="74C761A4" w14:textId="11F8138D" w:rsidR="009B6CB0" w:rsidRDefault="000869ED" w:rsidP="009B6CB0">
            <w:pPr>
              <w:pStyle w:val="Normal0"/>
              <w:ind w:left="720"/>
            </w:pPr>
            <w:r>
              <w:t xml:space="preserve">Vervolgens komen we het eerste probleem tegen </w:t>
            </w:r>
            <w:r w:rsidR="00593E16">
              <w:t>in het projec</w:t>
            </w:r>
            <w:r w:rsidR="00E91269">
              <w:t>t. D</w:t>
            </w:r>
            <w:r w:rsidR="00FA1895">
              <w:t>it wordt getoond op de kaart</w:t>
            </w:r>
            <w:r w:rsidR="00593E16">
              <w:t xml:space="preserve">. </w:t>
            </w:r>
            <w:r w:rsidR="00CD384B">
              <w:t xml:space="preserve">We bepalen het probleem </w:t>
            </w:r>
            <w:r w:rsidR="00FA1895">
              <w:t>a.d.h.v.</w:t>
            </w:r>
            <w:r w:rsidR="00CD384B">
              <w:t xml:space="preserve"> </w:t>
            </w:r>
            <w:r w:rsidR="00FA1895">
              <w:t xml:space="preserve">de getoonde afbeelding bij 2.3. De leerkracht </w:t>
            </w:r>
            <w:r w:rsidR="0054000B">
              <w:t xml:space="preserve">laat de leerlingen nadenken wat het probleem op deze afbeelding is waardoor het schip niet verder kan varen. </w:t>
            </w:r>
            <w:r w:rsidR="009B6CB0">
              <w:t xml:space="preserve">We kunnen dan besluiten dat we met een verschil in waterpeil zitten en </w:t>
            </w:r>
            <w:r w:rsidR="00095E62">
              <w:t xml:space="preserve">dat </w:t>
            </w:r>
            <w:r w:rsidR="009B6CB0">
              <w:t>het schip dit niet kan overbruggen.</w:t>
            </w:r>
          </w:p>
          <w:p w14:paraId="0000008F" w14:textId="544A39BE" w:rsidR="006F555E" w:rsidRDefault="009B6CB0" w:rsidP="00AA7755">
            <w:pPr>
              <w:pStyle w:val="Normal0"/>
              <w:ind w:left="720"/>
            </w:pPr>
            <w:r>
              <w:t xml:space="preserve">Hierna </w:t>
            </w:r>
            <w:r w:rsidR="00B44CBF">
              <w:t>wordt er klassikaal nagedacht over een mogelijke oplossing</w:t>
            </w:r>
            <w:r w:rsidR="00A66AC3">
              <w:t xml:space="preserve"> voor dit probleem</w:t>
            </w:r>
            <w:r w:rsidR="00B44CBF">
              <w:t>. Op deze manier vormen we de eerste hypothese in het project.</w:t>
            </w:r>
            <w:r w:rsidR="00200099">
              <w:br/>
            </w:r>
          </w:p>
          <w:p w14:paraId="00000090" w14:textId="185C4851" w:rsidR="006F555E" w:rsidRDefault="00A90892">
            <w:pPr>
              <w:pStyle w:val="Normal0"/>
              <w:numPr>
                <w:ilvl w:val="0"/>
                <w:numId w:val="10"/>
              </w:numPr>
              <w:pBdr>
                <w:top w:val="nil"/>
                <w:left w:val="nil"/>
                <w:bottom w:val="nil"/>
                <w:right w:val="nil"/>
                <w:between w:val="nil"/>
              </w:pBdr>
              <w:rPr>
                <w:rFonts w:eastAsia="Calibri"/>
                <w:b/>
                <w:color w:val="000000"/>
              </w:rPr>
            </w:pPr>
            <w:r>
              <w:rPr>
                <w:rFonts w:eastAsia="Calibri"/>
                <w:b/>
                <w:color w:val="000000"/>
              </w:rPr>
              <w:lastRenderedPageBreak/>
              <w:t>Oplossing: ‘Wat is een sluis?’</w:t>
            </w:r>
          </w:p>
          <w:p w14:paraId="00000091" w14:textId="77777777" w:rsidR="006F555E" w:rsidRDefault="006F555E">
            <w:pPr>
              <w:pStyle w:val="Normal0"/>
              <w:pBdr>
                <w:top w:val="nil"/>
                <w:left w:val="nil"/>
                <w:bottom w:val="nil"/>
                <w:right w:val="nil"/>
                <w:between w:val="nil"/>
              </w:pBdr>
              <w:ind w:left="720"/>
              <w:rPr>
                <w:rFonts w:eastAsia="Calibri"/>
                <w:color w:val="000000"/>
              </w:rPr>
            </w:pPr>
          </w:p>
          <w:p w14:paraId="560291B5" w14:textId="10E85875" w:rsidR="00845FA9" w:rsidRDefault="00C07788">
            <w:pPr>
              <w:pStyle w:val="Normal0"/>
              <w:ind w:left="720"/>
            </w:pPr>
            <w:r>
              <w:t>In dit deel bekijken we de oplossing voor het verschil in waterpeil namelijk</w:t>
            </w:r>
            <w:r w:rsidR="002E52AA">
              <w:t>:</w:t>
            </w:r>
            <w:r>
              <w:t xml:space="preserve"> de sluis. </w:t>
            </w:r>
            <w:r w:rsidR="00555FDE">
              <w:t xml:space="preserve">Er wordt gefocust op de vraag ‘Wat is een sluis?’. </w:t>
            </w:r>
          </w:p>
          <w:p w14:paraId="34EF65EF" w14:textId="77777777" w:rsidR="00845FA9" w:rsidRDefault="00845FA9">
            <w:pPr>
              <w:pStyle w:val="Normal0"/>
              <w:ind w:left="720"/>
            </w:pPr>
            <w:r>
              <w:t>De leerkracht geeft de instructie aan de leerlingen om de vragen eens goed te lezen voor we het filmpje bekijken. Hierna toont de leerkracht het filmpje klassikaal. Hierna krijgen de leerlingen de tijd om de vragen in te vullen a.d.h.v. het filmpje.</w:t>
            </w:r>
          </w:p>
          <w:p w14:paraId="00000096" w14:textId="20BB5B35" w:rsidR="006F555E" w:rsidRDefault="00005037">
            <w:pPr>
              <w:pStyle w:val="Normal0"/>
              <w:ind w:left="720"/>
            </w:pPr>
            <w:r>
              <w:t>Wanneer de leerlingen de vragen ingevuld hebben</w:t>
            </w:r>
            <w:r w:rsidR="00EE2001">
              <w:t>,</w:t>
            </w:r>
            <w:r>
              <w:t xml:space="preserve"> worden deze klassikaal overlopen/verbeterd en vormen we ook een besluit op de vraag waa</w:t>
            </w:r>
            <w:r w:rsidR="002C672B">
              <w:t>r</w:t>
            </w:r>
            <w:r>
              <w:t>mee</w:t>
            </w:r>
            <w:r w:rsidR="002C672B">
              <w:t xml:space="preserve"> we</w:t>
            </w:r>
            <w:r>
              <w:t xml:space="preserve"> gestart zijn (Wat is een sluis?).</w:t>
            </w:r>
            <w:r w:rsidR="00200099">
              <w:br/>
            </w:r>
          </w:p>
          <w:p w14:paraId="00000097" w14:textId="22085CCA" w:rsidR="006F555E" w:rsidRDefault="00005037">
            <w:pPr>
              <w:pStyle w:val="Normal0"/>
              <w:numPr>
                <w:ilvl w:val="0"/>
                <w:numId w:val="10"/>
              </w:numPr>
              <w:pBdr>
                <w:top w:val="nil"/>
                <w:left w:val="nil"/>
                <w:bottom w:val="nil"/>
                <w:right w:val="nil"/>
                <w:between w:val="nil"/>
              </w:pBdr>
              <w:rPr>
                <w:rFonts w:eastAsia="Calibri"/>
                <w:color w:val="000000"/>
              </w:rPr>
            </w:pPr>
            <w:r>
              <w:rPr>
                <w:rFonts w:eastAsia="Calibri"/>
                <w:b/>
                <w:color w:val="000000"/>
              </w:rPr>
              <w:t>Oplossing: ‘Hoe werkt een sluis?</w:t>
            </w:r>
            <w:r w:rsidR="00F632C5">
              <w:rPr>
                <w:rFonts w:eastAsia="Calibri"/>
                <w:b/>
                <w:color w:val="000000"/>
              </w:rPr>
              <w:t>’</w:t>
            </w:r>
            <w:r w:rsidR="00200099">
              <w:rPr>
                <w:rFonts w:eastAsia="Calibri"/>
                <w:color w:val="000000"/>
              </w:rPr>
              <w:br/>
            </w:r>
          </w:p>
          <w:p w14:paraId="00000098" w14:textId="1D03EC11" w:rsidR="006F555E" w:rsidRDefault="00F632C5">
            <w:pPr>
              <w:pStyle w:val="Normal0"/>
              <w:pBdr>
                <w:top w:val="nil"/>
                <w:left w:val="nil"/>
                <w:bottom w:val="nil"/>
                <w:right w:val="nil"/>
                <w:between w:val="nil"/>
              </w:pBdr>
              <w:ind w:left="720"/>
              <w:rPr>
                <w:rFonts w:eastAsia="Calibri"/>
                <w:color w:val="000000"/>
              </w:rPr>
            </w:pPr>
            <w:r>
              <w:rPr>
                <w:rFonts w:eastAsia="Calibri"/>
                <w:color w:val="000000"/>
              </w:rPr>
              <w:t>Nu de leerlingen al weten wat een sluis is</w:t>
            </w:r>
            <w:r w:rsidR="002C672B">
              <w:rPr>
                <w:rFonts w:eastAsia="Calibri"/>
                <w:color w:val="000000"/>
              </w:rPr>
              <w:t>,</w:t>
            </w:r>
            <w:r>
              <w:rPr>
                <w:rFonts w:eastAsia="Calibri"/>
                <w:color w:val="000000"/>
              </w:rPr>
              <w:t xml:space="preserve"> gaan we over naar het 2</w:t>
            </w:r>
            <w:r w:rsidRPr="00F632C5">
              <w:rPr>
                <w:rFonts w:eastAsia="Calibri"/>
                <w:color w:val="000000"/>
                <w:vertAlign w:val="superscript"/>
              </w:rPr>
              <w:t>de</w:t>
            </w:r>
            <w:r>
              <w:rPr>
                <w:rFonts w:eastAsia="Calibri"/>
                <w:color w:val="000000"/>
              </w:rPr>
              <w:t xml:space="preserve"> deel van de oplossing ‘Hoe werkt een sluis?’. Binnen dit deel gaan de leerlingen zelfstandig aan de slag met een </w:t>
            </w:r>
            <w:proofErr w:type="spellStart"/>
            <w:r>
              <w:rPr>
                <w:rFonts w:eastAsia="Calibri"/>
                <w:color w:val="000000"/>
              </w:rPr>
              <w:t>Bookwidget</w:t>
            </w:r>
            <w:proofErr w:type="spellEnd"/>
            <w:r>
              <w:rPr>
                <w:rFonts w:eastAsia="Calibri"/>
                <w:color w:val="000000"/>
              </w:rPr>
              <w:t>.</w:t>
            </w:r>
          </w:p>
          <w:p w14:paraId="6574F68D" w14:textId="5DEE0976" w:rsidR="00F632C5" w:rsidRDefault="00F01769">
            <w:pPr>
              <w:pStyle w:val="Normal0"/>
              <w:pBdr>
                <w:top w:val="nil"/>
                <w:left w:val="nil"/>
                <w:bottom w:val="nil"/>
                <w:right w:val="nil"/>
                <w:between w:val="nil"/>
              </w:pBdr>
              <w:ind w:left="720"/>
              <w:rPr>
                <w:rFonts w:eastAsia="Calibri"/>
                <w:color w:val="000000"/>
              </w:rPr>
            </w:pPr>
            <w:r>
              <w:rPr>
                <w:rFonts w:eastAsia="Calibri"/>
                <w:color w:val="000000"/>
              </w:rPr>
              <w:t xml:space="preserve">Het thema van de </w:t>
            </w:r>
            <w:proofErr w:type="spellStart"/>
            <w:r>
              <w:rPr>
                <w:rFonts w:eastAsia="Calibri"/>
                <w:color w:val="000000"/>
              </w:rPr>
              <w:t>Bookwidget</w:t>
            </w:r>
            <w:proofErr w:type="spellEnd"/>
            <w:r>
              <w:rPr>
                <w:rFonts w:eastAsia="Calibri"/>
                <w:color w:val="000000"/>
              </w:rPr>
              <w:t xml:space="preserve"> is een defect aan de sluis van Diepenbeek. Het is aan de leerlingen om dit defect aan het einde van de </w:t>
            </w:r>
            <w:proofErr w:type="spellStart"/>
            <w:r w:rsidR="00F32852">
              <w:rPr>
                <w:rFonts w:eastAsia="Calibri"/>
                <w:color w:val="000000"/>
              </w:rPr>
              <w:t>Bookwidget</w:t>
            </w:r>
            <w:proofErr w:type="spellEnd"/>
            <w:r>
              <w:rPr>
                <w:rFonts w:eastAsia="Calibri"/>
                <w:color w:val="000000"/>
              </w:rPr>
              <w:t xml:space="preserve"> op te lossen. De leerlingen zullen </w:t>
            </w:r>
            <w:r w:rsidR="00113694">
              <w:rPr>
                <w:rFonts w:eastAsia="Calibri"/>
                <w:color w:val="000000"/>
              </w:rPr>
              <w:t xml:space="preserve">stap per stap doorheen de </w:t>
            </w:r>
            <w:proofErr w:type="spellStart"/>
            <w:r w:rsidR="00113694">
              <w:rPr>
                <w:rFonts w:eastAsia="Calibri"/>
                <w:color w:val="000000"/>
              </w:rPr>
              <w:t>Bookwidget</w:t>
            </w:r>
            <w:proofErr w:type="spellEnd"/>
            <w:r w:rsidR="00113694">
              <w:rPr>
                <w:rFonts w:eastAsia="Calibri"/>
                <w:color w:val="000000"/>
              </w:rPr>
              <w:t xml:space="preserve"> kennis meekrijgen over de sluis. </w:t>
            </w:r>
            <w:r w:rsidR="00F570F6">
              <w:rPr>
                <w:rFonts w:eastAsia="Calibri"/>
                <w:color w:val="000000"/>
              </w:rPr>
              <w:t>Bij iedere stap hoort een opdracht</w:t>
            </w:r>
            <w:r w:rsidR="00890921">
              <w:rPr>
                <w:rFonts w:eastAsia="Calibri"/>
                <w:color w:val="000000"/>
              </w:rPr>
              <w:t>.</w:t>
            </w:r>
            <w:r w:rsidR="00F570F6">
              <w:rPr>
                <w:rFonts w:eastAsia="Calibri"/>
                <w:color w:val="000000"/>
              </w:rPr>
              <w:t xml:space="preserve"> </w:t>
            </w:r>
            <w:r w:rsidR="00890921">
              <w:rPr>
                <w:rFonts w:eastAsia="Calibri"/>
                <w:color w:val="000000"/>
              </w:rPr>
              <w:t>W</w:t>
            </w:r>
            <w:r w:rsidR="00F570F6">
              <w:rPr>
                <w:rFonts w:eastAsia="Calibri"/>
                <w:color w:val="000000"/>
              </w:rPr>
              <w:t xml:space="preserve">anneer ze deze tot een goed einde brengen krijgen ze een code om verder te kunnen. </w:t>
            </w:r>
          </w:p>
          <w:p w14:paraId="0000009B" w14:textId="65F0380F" w:rsidR="006F555E" w:rsidRDefault="005678FA" w:rsidP="002C672B">
            <w:pPr>
              <w:pStyle w:val="Normal0"/>
              <w:pBdr>
                <w:top w:val="nil"/>
                <w:left w:val="nil"/>
                <w:bottom w:val="nil"/>
                <w:right w:val="nil"/>
                <w:between w:val="nil"/>
              </w:pBdr>
              <w:ind w:left="720"/>
              <w:rPr>
                <w:rFonts w:eastAsia="Calibri"/>
                <w:color w:val="000000"/>
              </w:rPr>
            </w:pPr>
            <w:r>
              <w:rPr>
                <w:rFonts w:eastAsia="Calibri"/>
                <w:color w:val="000000"/>
              </w:rPr>
              <w:t>Wanneer ze elke stap correct opgelost hebben</w:t>
            </w:r>
            <w:r w:rsidR="00716CDB">
              <w:rPr>
                <w:rFonts w:eastAsia="Calibri"/>
                <w:color w:val="000000"/>
              </w:rPr>
              <w:t>,</w:t>
            </w:r>
            <w:r>
              <w:rPr>
                <w:rFonts w:eastAsia="Calibri"/>
                <w:color w:val="000000"/>
              </w:rPr>
              <w:t xml:space="preserve"> zullen ze het defect kunnen oplossen.</w:t>
            </w:r>
          </w:p>
          <w:p w14:paraId="5CE12024" w14:textId="77777777" w:rsidR="005F2307" w:rsidRDefault="005F2307" w:rsidP="002C672B">
            <w:pPr>
              <w:pStyle w:val="Normal0"/>
              <w:pBdr>
                <w:top w:val="nil"/>
                <w:left w:val="nil"/>
                <w:bottom w:val="nil"/>
                <w:right w:val="nil"/>
                <w:between w:val="nil"/>
              </w:pBdr>
              <w:ind w:left="720"/>
              <w:rPr>
                <w:rFonts w:eastAsia="Calibri"/>
                <w:color w:val="000000"/>
              </w:rPr>
            </w:pPr>
          </w:p>
          <w:p w14:paraId="1B56C91B" w14:textId="77777777" w:rsidR="00920FCB" w:rsidRPr="00920FCB" w:rsidRDefault="005678FA">
            <w:pPr>
              <w:pStyle w:val="Normal0"/>
              <w:numPr>
                <w:ilvl w:val="0"/>
                <w:numId w:val="10"/>
              </w:numPr>
              <w:pBdr>
                <w:top w:val="nil"/>
                <w:left w:val="nil"/>
                <w:bottom w:val="nil"/>
                <w:right w:val="nil"/>
                <w:between w:val="nil"/>
              </w:pBdr>
              <w:rPr>
                <w:rFonts w:eastAsia="Calibri"/>
                <w:color w:val="000000"/>
              </w:rPr>
            </w:pPr>
            <w:r>
              <w:rPr>
                <w:rFonts w:eastAsia="Calibri"/>
                <w:b/>
                <w:color w:val="000000"/>
              </w:rPr>
              <w:t>Onderzoek 1</w:t>
            </w:r>
            <w:r w:rsidR="00B64874">
              <w:rPr>
                <w:rFonts w:eastAsia="Calibri"/>
                <w:b/>
                <w:color w:val="000000"/>
              </w:rPr>
              <w:t>: ‘Waarom drijven schepen?’</w:t>
            </w:r>
          </w:p>
          <w:p w14:paraId="470474D4" w14:textId="77777777" w:rsidR="00920FCB" w:rsidRDefault="00920FCB" w:rsidP="00920FCB">
            <w:pPr>
              <w:pStyle w:val="Normal0"/>
              <w:pBdr>
                <w:top w:val="nil"/>
                <w:left w:val="nil"/>
                <w:bottom w:val="nil"/>
                <w:right w:val="nil"/>
                <w:between w:val="nil"/>
              </w:pBdr>
              <w:rPr>
                <w:rFonts w:eastAsia="Calibri"/>
                <w:b/>
                <w:color w:val="000000"/>
              </w:rPr>
            </w:pPr>
          </w:p>
          <w:p w14:paraId="3A366104" w14:textId="3818E420" w:rsidR="00BD5DE5" w:rsidRDefault="00BD5DE5" w:rsidP="00BD5DE5">
            <w:pPr>
              <w:pStyle w:val="Normal0"/>
              <w:pBdr>
                <w:top w:val="nil"/>
                <w:left w:val="nil"/>
                <w:bottom w:val="nil"/>
                <w:right w:val="nil"/>
                <w:between w:val="nil"/>
              </w:pBdr>
              <w:ind w:left="873"/>
              <w:rPr>
                <w:rFonts w:eastAsia="Calibri"/>
                <w:bCs/>
                <w:color w:val="000000"/>
              </w:rPr>
            </w:pPr>
            <w:r w:rsidRPr="00BD5DE5">
              <w:rPr>
                <w:rFonts w:eastAsia="Calibri"/>
                <w:color w:val="000000"/>
              </w:rPr>
              <w:t>De leerlingen hebben nu al gezien hoe een sluis werkt</w:t>
            </w:r>
            <w:r w:rsidR="00396CFC">
              <w:rPr>
                <w:rFonts w:eastAsia="Calibri"/>
                <w:color w:val="000000"/>
              </w:rPr>
              <w:t>,</w:t>
            </w:r>
            <w:r w:rsidRPr="00BD5DE5">
              <w:rPr>
                <w:rFonts w:eastAsia="Calibri"/>
                <w:color w:val="000000"/>
              </w:rPr>
              <w:t xml:space="preserve"> maar hoe komt het nu dat die grote schepen toch blijven drijven</w:t>
            </w:r>
            <w:r w:rsidR="00A23AC9">
              <w:rPr>
                <w:rFonts w:eastAsia="Calibri"/>
                <w:color w:val="000000"/>
              </w:rPr>
              <w:t>?</w:t>
            </w:r>
            <w:r w:rsidRPr="00BD5DE5">
              <w:rPr>
                <w:rFonts w:eastAsia="Calibri"/>
                <w:color w:val="000000"/>
              </w:rPr>
              <w:t xml:space="preserve"> Dat gaan we onderzoeken a.d.h.v. 2 onderzoeken</w:t>
            </w:r>
            <w:r w:rsidRPr="00BD5DE5">
              <w:rPr>
                <w:rFonts w:eastAsia="Calibri"/>
                <w:bCs/>
                <w:color w:val="000000"/>
              </w:rPr>
              <w:t>.</w:t>
            </w:r>
          </w:p>
          <w:p w14:paraId="1E47074B" w14:textId="77777777" w:rsidR="00434B3F" w:rsidRDefault="00BD5DE5" w:rsidP="00BD5DE5">
            <w:pPr>
              <w:pStyle w:val="Normal0"/>
              <w:pBdr>
                <w:top w:val="nil"/>
                <w:left w:val="nil"/>
                <w:bottom w:val="nil"/>
                <w:right w:val="nil"/>
                <w:between w:val="nil"/>
              </w:pBdr>
              <w:ind w:left="873"/>
              <w:rPr>
                <w:rFonts w:eastAsia="Calibri"/>
                <w:bCs/>
                <w:color w:val="000000"/>
              </w:rPr>
            </w:pPr>
            <w:r>
              <w:rPr>
                <w:rFonts w:eastAsia="Calibri"/>
                <w:bCs/>
                <w:color w:val="000000"/>
              </w:rPr>
              <w:t xml:space="preserve">In onderzoek 1 gaan de leerlingen vooral aan de slag met </w:t>
            </w:r>
            <w:r w:rsidR="00030D6C">
              <w:rPr>
                <w:rFonts w:eastAsia="Calibri"/>
                <w:bCs/>
                <w:color w:val="000000"/>
              </w:rPr>
              <w:t xml:space="preserve">de invloed van de massadichtheid op het zinken of drijven van een voorwerp. De leerkracht start met de inleiding van het onderzoek en </w:t>
            </w:r>
            <w:r w:rsidR="00434B3F">
              <w:rPr>
                <w:rFonts w:eastAsia="Calibri"/>
                <w:bCs/>
                <w:color w:val="000000"/>
              </w:rPr>
              <w:t>maakt duo’s in de klas. Hierna worden de afspraken duidelijk overlopen.</w:t>
            </w:r>
          </w:p>
          <w:p w14:paraId="089F8BF0" w14:textId="2798F533" w:rsidR="00CA1CB6" w:rsidRDefault="00434B3F" w:rsidP="00BD5DE5">
            <w:pPr>
              <w:pStyle w:val="Normal0"/>
              <w:pBdr>
                <w:top w:val="nil"/>
                <w:left w:val="nil"/>
                <w:bottom w:val="nil"/>
                <w:right w:val="nil"/>
                <w:between w:val="nil"/>
              </w:pBdr>
              <w:ind w:left="873"/>
              <w:rPr>
                <w:rFonts w:eastAsia="Calibri"/>
                <w:bCs/>
                <w:color w:val="000000"/>
              </w:rPr>
            </w:pPr>
            <w:r>
              <w:rPr>
                <w:rFonts w:eastAsia="Calibri"/>
                <w:bCs/>
                <w:color w:val="000000"/>
              </w:rPr>
              <w:t xml:space="preserve">De leerlingen gaan nu per duo aan de slag met het onderzoek. Dit onderzoek is netjes </w:t>
            </w:r>
            <w:r w:rsidR="006B2AC6">
              <w:rPr>
                <w:rFonts w:eastAsia="Calibri"/>
                <w:bCs/>
                <w:color w:val="000000"/>
              </w:rPr>
              <w:t xml:space="preserve">en zeer begeleid </w:t>
            </w:r>
            <w:r>
              <w:rPr>
                <w:rFonts w:eastAsia="Calibri"/>
                <w:bCs/>
                <w:color w:val="000000"/>
              </w:rPr>
              <w:t>volgens de stappen van het OVUR</w:t>
            </w:r>
            <w:r w:rsidR="00176DD2">
              <w:rPr>
                <w:rFonts w:eastAsia="Calibri"/>
                <w:bCs/>
                <w:color w:val="000000"/>
              </w:rPr>
              <w:t>- model uitgewerkt. De leerlingen kunnen dus zelfstandig stap per stap de bundel volgen.</w:t>
            </w:r>
          </w:p>
          <w:p w14:paraId="4E7B1F76" w14:textId="77777777" w:rsidR="00CA1CB6" w:rsidRDefault="00CA1CB6" w:rsidP="005F2307">
            <w:pPr>
              <w:pStyle w:val="Normal0"/>
              <w:pBdr>
                <w:top w:val="nil"/>
                <w:left w:val="nil"/>
                <w:bottom w:val="nil"/>
                <w:right w:val="nil"/>
                <w:between w:val="nil"/>
              </w:pBdr>
              <w:rPr>
                <w:rFonts w:eastAsia="Calibri"/>
                <w:bCs/>
                <w:color w:val="000000"/>
              </w:rPr>
            </w:pPr>
          </w:p>
          <w:p w14:paraId="3C0B67C7" w14:textId="77777777" w:rsidR="002B082A" w:rsidRPr="002B082A" w:rsidRDefault="002B082A" w:rsidP="002B082A">
            <w:pPr>
              <w:pStyle w:val="Normal0"/>
              <w:numPr>
                <w:ilvl w:val="0"/>
                <w:numId w:val="10"/>
              </w:numPr>
              <w:pBdr>
                <w:top w:val="nil"/>
                <w:left w:val="nil"/>
                <w:bottom w:val="nil"/>
                <w:right w:val="nil"/>
                <w:between w:val="nil"/>
              </w:pBdr>
              <w:rPr>
                <w:rFonts w:eastAsia="Calibri"/>
                <w:b/>
                <w:color w:val="000000"/>
              </w:rPr>
            </w:pPr>
            <w:r w:rsidRPr="002B082A">
              <w:rPr>
                <w:rFonts w:eastAsia="Calibri"/>
                <w:b/>
                <w:color w:val="000000"/>
              </w:rPr>
              <w:t>Onderzoek 2: de Archimedeskracht</w:t>
            </w:r>
          </w:p>
          <w:p w14:paraId="4098F74C" w14:textId="6713B07F" w:rsidR="006B2AC6" w:rsidRPr="006C3C1D" w:rsidRDefault="00200099" w:rsidP="002B082A">
            <w:pPr>
              <w:pStyle w:val="Normal0"/>
              <w:pBdr>
                <w:top w:val="nil"/>
                <w:left w:val="nil"/>
                <w:bottom w:val="nil"/>
                <w:right w:val="nil"/>
                <w:between w:val="nil"/>
              </w:pBdr>
              <w:ind w:left="720"/>
              <w:rPr>
                <w:rFonts w:eastAsia="Calibri"/>
                <w:bCs/>
                <w:color w:val="000000"/>
              </w:rPr>
            </w:pPr>
            <w:r>
              <w:rPr>
                <w:rFonts w:eastAsia="Calibri"/>
                <w:b/>
                <w:color w:val="000000"/>
              </w:rPr>
              <w:br/>
            </w:r>
            <w:r w:rsidR="006B2AC6" w:rsidRPr="006C3C1D">
              <w:rPr>
                <w:rFonts w:eastAsia="Calibri"/>
                <w:bCs/>
                <w:color w:val="000000"/>
              </w:rPr>
              <w:t>In onderzoek 1 zijn de leerlingen bezig geweest met die massadichtheid</w:t>
            </w:r>
            <w:r w:rsidR="00474CC6">
              <w:rPr>
                <w:rFonts w:eastAsia="Calibri"/>
                <w:bCs/>
                <w:color w:val="000000"/>
              </w:rPr>
              <w:t>,</w:t>
            </w:r>
            <w:r w:rsidR="006B2AC6" w:rsidRPr="006C3C1D">
              <w:rPr>
                <w:rFonts w:eastAsia="Calibri"/>
                <w:bCs/>
                <w:color w:val="000000"/>
              </w:rPr>
              <w:t xml:space="preserve"> maar we zien dat dit niet de enige factor is die een rol speelt bij het blijven drijven van een schip.</w:t>
            </w:r>
          </w:p>
          <w:p w14:paraId="4D491F87" w14:textId="37D1A063" w:rsidR="006C3C1D" w:rsidRDefault="006B2AC6" w:rsidP="002B082A">
            <w:pPr>
              <w:pStyle w:val="Normal0"/>
              <w:pBdr>
                <w:top w:val="nil"/>
                <w:left w:val="nil"/>
                <w:bottom w:val="nil"/>
                <w:right w:val="nil"/>
                <w:between w:val="nil"/>
              </w:pBdr>
              <w:ind w:left="720"/>
              <w:rPr>
                <w:rFonts w:eastAsia="Calibri"/>
                <w:bCs/>
                <w:color w:val="000000"/>
              </w:rPr>
            </w:pPr>
            <w:r w:rsidRPr="006C3C1D">
              <w:rPr>
                <w:rFonts w:eastAsia="Calibri"/>
                <w:bCs/>
                <w:color w:val="000000"/>
              </w:rPr>
              <w:t xml:space="preserve">In onderzoek 2 gaan de </w:t>
            </w:r>
            <w:r w:rsidR="00A3096D" w:rsidRPr="006C3C1D">
              <w:rPr>
                <w:rFonts w:eastAsia="Calibri"/>
                <w:bCs/>
                <w:color w:val="000000"/>
              </w:rPr>
              <w:t xml:space="preserve">leerlingen aan de slag met de Archimedeskracht. Ook dit onderzoek is stap per stap volgens het OVUR-model uitgewerkt. In dit onderzoek is </w:t>
            </w:r>
            <w:r w:rsidR="00D55871">
              <w:rPr>
                <w:rFonts w:eastAsia="Calibri"/>
                <w:bCs/>
                <w:color w:val="000000"/>
              </w:rPr>
              <w:t xml:space="preserve">er </w:t>
            </w:r>
            <w:r w:rsidR="00A3096D" w:rsidRPr="006C3C1D">
              <w:rPr>
                <w:rFonts w:eastAsia="Calibri"/>
                <w:bCs/>
                <w:color w:val="000000"/>
              </w:rPr>
              <w:t xml:space="preserve">iets minder begeleiding </w:t>
            </w:r>
            <w:r w:rsidR="006C3C1D" w:rsidRPr="006C3C1D">
              <w:rPr>
                <w:rFonts w:eastAsia="Calibri"/>
                <w:bCs/>
                <w:color w:val="000000"/>
              </w:rPr>
              <w:t>dan bij onderzoek 1 maar de leerlingen kunnen de bundel zelfstandig volgen.</w:t>
            </w:r>
          </w:p>
          <w:p w14:paraId="00762502" w14:textId="77777777" w:rsidR="006C3C1D" w:rsidRDefault="006C3C1D" w:rsidP="005F2307">
            <w:pPr>
              <w:pStyle w:val="Normal0"/>
              <w:pBdr>
                <w:top w:val="nil"/>
                <w:left w:val="nil"/>
                <w:bottom w:val="nil"/>
                <w:right w:val="nil"/>
                <w:between w:val="nil"/>
              </w:pBdr>
              <w:rPr>
                <w:rFonts w:eastAsia="Calibri"/>
                <w:bCs/>
                <w:color w:val="000000"/>
              </w:rPr>
            </w:pPr>
          </w:p>
          <w:p w14:paraId="77E59EC0" w14:textId="77777777" w:rsidR="00766494" w:rsidRDefault="00766494" w:rsidP="005F2307">
            <w:pPr>
              <w:pStyle w:val="Normal0"/>
              <w:pBdr>
                <w:top w:val="nil"/>
                <w:left w:val="nil"/>
                <w:bottom w:val="nil"/>
                <w:right w:val="nil"/>
                <w:between w:val="nil"/>
              </w:pBdr>
              <w:rPr>
                <w:rFonts w:eastAsia="Calibri"/>
                <w:bCs/>
                <w:color w:val="000000"/>
              </w:rPr>
            </w:pPr>
          </w:p>
          <w:p w14:paraId="364ECF9D" w14:textId="77777777" w:rsidR="00766494" w:rsidRDefault="00766494" w:rsidP="005F2307">
            <w:pPr>
              <w:pStyle w:val="Normal0"/>
              <w:pBdr>
                <w:top w:val="nil"/>
                <w:left w:val="nil"/>
                <w:bottom w:val="nil"/>
                <w:right w:val="nil"/>
                <w:between w:val="nil"/>
              </w:pBdr>
              <w:rPr>
                <w:rFonts w:eastAsia="Calibri"/>
                <w:bCs/>
                <w:color w:val="000000"/>
              </w:rPr>
            </w:pPr>
          </w:p>
          <w:p w14:paraId="2144AAF4" w14:textId="77777777" w:rsidR="00766494" w:rsidRDefault="00766494" w:rsidP="005F2307">
            <w:pPr>
              <w:pStyle w:val="Normal0"/>
              <w:pBdr>
                <w:top w:val="nil"/>
                <w:left w:val="nil"/>
                <w:bottom w:val="nil"/>
                <w:right w:val="nil"/>
                <w:between w:val="nil"/>
              </w:pBdr>
              <w:rPr>
                <w:rFonts w:eastAsia="Calibri"/>
                <w:bCs/>
                <w:color w:val="000000"/>
              </w:rPr>
            </w:pPr>
          </w:p>
          <w:p w14:paraId="76BBED8E" w14:textId="77777777" w:rsidR="00766494" w:rsidRDefault="00766494" w:rsidP="005F2307">
            <w:pPr>
              <w:pStyle w:val="Normal0"/>
              <w:pBdr>
                <w:top w:val="nil"/>
                <w:left w:val="nil"/>
                <w:bottom w:val="nil"/>
                <w:right w:val="nil"/>
                <w:between w:val="nil"/>
              </w:pBdr>
              <w:rPr>
                <w:rFonts w:eastAsia="Calibri"/>
                <w:bCs/>
                <w:color w:val="000000"/>
              </w:rPr>
            </w:pPr>
          </w:p>
          <w:p w14:paraId="53848709" w14:textId="77777777" w:rsidR="00766494" w:rsidRDefault="00766494" w:rsidP="005F2307">
            <w:pPr>
              <w:pStyle w:val="Normal0"/>
              <w:pBdr>
                <w:top w:val="nil"/>
                <w:left w:val="nil"/>
                <w:bottom w:val="nil"/>
                <w:right w:val="nil"/>
                <w:between w:val="nil"/>
              </w:pBdr>
              <w:rPr>
                <w:rFonts w:eastAsia="Calibri"/>
                <w:bCs/>
                <w:color w:val="000000"/>
              </w:rPr>
            </w:pPr>
          </w:p>
          <w:p w14:paraId="2D9BB452" w14:textId="77777777" w:rsidR="00766494" w:rsidRDefault="00766494" w:rsidP="005F2307">
            <w:pPr>
              <w:pStyle w:val="Normal0"/>
              <w:pBdr>
                <w:top w:val="nil"/>
                <w:left w:val="nil"/>
                <w:bottom w:val="nil"/>
                <w:right w:val="nil"/>
                <w:between w:val="nil"/>
              </w:pBdr>
              <w:rPr>
                <w:rFonts w:eastAsia="Calibri"/>
                <w:bCs/>
                <w:color w:val="000000"/>
              </w:rPr>
            </w:pPr>
          </w:p>
          <w:p w14:paraId="28DCAEC1" w14:textId="77777777" w:rsidR="006C3C1D" w:rsidRDefault="006C3C1D" w:rsidP="006C3C1D">
            <w:pPr>
              <w:pStyle w:val="Normal0"/>
              <w:numPr>
                <w:ilvl w:val="0"/>
                <w:numId w:val="10"/>
              </w:numPr>
              <w:pBdr>
                <w:top w:val="nil"/>
                <w:left w:val="nil"/>
                <w:bottom w:val="nil"/>
                <w:right w:val="nil"/>
                <w:between w:val="nil"/>
              </w:pBdr>
              <w:rPr>
                <w:rFonts w:eastAsia="Calibri"/>
                <w:b/>
                <w:color w:val="000000"/>
              </w:rPr>
            </w:pPr>
            <w:r w:rsidRPr="006C3C1D">
              <w:rPr>
                <w:rFonts w:eastAsia="Calibri"/>
                <w:b/>
                <w:color w:val="000000"/>
              </w:rPr>
              <w:lastRenderedPageBreak/>
              <w:t>Synthese van de onderzoeken</w:t>
            </w:r>
          </w:p>
          <w:p w14:paraId="6BA6334A" w14:textId="201243C6" w:rsidR="00AA29AA" w:rsidRPr="00AA29AA" w:rsidRDefault="00200099" w:rsidP="00AA29AA">
            <w:pPr>
              <w:pStyle w:val="Normal0"/>
              <w:pBdr>
                <w:top w:val="nil"/>
                <w:left w:val="nil"/>
                <w:bottom w:val="nil"/>
                <w:right w:val="nil"/>
                <w:between w:val="nil"/>
              </w:pBdr>
              <w:ind w:left="720"/>
              <w:rPr>
                <w:rFonts w:eastAsia="Calibri"/>
                <w:bCs/>
                <w:color w:val="000000"/>
              </w:rPr>
            </w:pPr>
            <w:r w:rsidRPr="006C3C1D">
              <w:rPr>
                <w:rFonts w:eastAsia="Calibri"/>
                <w:b/>
                <w:color w:val="000000"/>
              </w:rPr>
              <w:br/>
            </w:r>
            <w:r w:rsidR="006C3C1D" w:rsidRPr="00AA29AA">
              <w:rPr>
                <w:rFonts w:eastAsia="Calibri"/>
                <w:bCs/>
                <w:color w:val="000000"/>
              </w:rPr>
              <w:t xml:space="preserve">Na het uitvoeren van de 2 onderzoeken zorgt de leerkracht voor een klassikale synthese. Op deze manier wordt er gecontroleerd of iedereen mee is. De leerkracht bevraagt de leerlingen wat we nu eigenlijk onderzocht hebben en hoe we dit in </w:t>
            </w:r>
            <w:r w:rsidR="00D24F78">
              <w:rPr>
                <w:rFonts w:eastAsia="Calibri"/>
                <w:bCs/>
                <w:color w:val="000000"/>
              </w:rPr>
              <w:t xml:space="preserve">de </w:t>
            </w:r>
            <w:r w:rsidR="006C3C1D" w:rsidRPr="00AA29AA">
              <w:rPr>
                <w:rFonts w:eastAsia="Calibri"/>
                <w:bCs/>
                <w:color w:val="000000"/>
              </w:rPr>
              <w:t xml:space="preserve">praktijk gedaan hebben. Zo kunnen we een mooie </w:t>
            </w:r>
            <w:proofErr w:type="spellStart"/>
            <w:r w:rsidR="006C3C1D" w:rsidRPr="00AA29AA">
              <w:rPr>
                <w:rFonts w:eastAsia="Calibri"/>
                <w:bCs/>
                <w:color w:val="000000"/>
              </w:rPr>
              <w:t>op</w:t>
            </w:r>
            <w:r w:rsidR="00196C6C" w:rsidRPr="00AA29AA">
              <w:rPr>
                <w:rFonts w:eastAsia="Calibri"/>
                <w:bCs/>
                <w:color w:val="000000"/>
              </w:rPr>
              <w:t>lijsting</w:t>
            </w:r>
            <w:proofErr w:type="spellEnd"/>
            <w:r w:rsidR="00196C6C" w:rsidRPr="00AA29AA">
              <w:rPr>
                <w:rFonts w:eastAsia="Calibri"/>
                <w:bCs/>
                <w:color w:val="000000"/>
              </w:rPr>
              <w:t xml:space="preserve"> </w:t>
            </w:r>
            <w:r w:rsidR="006C3C1D" w:rsidRPr="00AA29AA">
              <w:rPr>
                <w:rFonts w:eastAsia="Calibri"/>
                <w:bCs/>
                <w:color w:val="000000"/>
              </w:rPr>
              <w:t>maken van de factoren die een invloed hebben op het blijven drijven van een schip.</w:t>
            </w:r>
            <w:r w:rsidR="00196C6C" w:rsidRPr="00AA29AA">
              <w:rPr>
                <w:rFonts w:eastAsia="Calibri"/>
                <w:bCs/>
                <w:color w:val="000000"/>
              </w:rPr>
              <w:t xml:space="preserve"> De </w:t>
            </w:r>
            <w:r w:rsidR="00EA65FE" w:rsidRPr="00AA29AA">
              <w:rPr>
                <w:rFonts w:eastAsia="Calibri"/>
                <w:bCs/>
                <w:color w:val="000000"/>
              </w:rPr>
              <w:t>leerkracht</w:t>
            </w:r>
            <w:r w:rsidR="00196C6C" w:rsidRPr="00AA29AA">
              <w:rPr>
                <w:rFonts w:eastAsia="Calibri"/>
                <w:bCs/>
                <w:color w:val="000000"/>
              </w:rPr>
              <w:t xml:space="preserve"> kan </w:t>
            </w:r>
            <w:r w:rsidR="00EA65FE" w:rsidRPr="00AA29AA">
              <w:rPr>
                <w:rFonts w:eastAsia="Calibri"/>
                <w:bCs/>
                <w:color w:val="000000"/>
              </w:rPr>
              <w:t>hier ook enkele bijvragen stellen</w:t>
            </w:r>
            <w:r w:rsidR="00287740">
              <w:rPr>
                <w:rFonts w:eastAsia="Calibri"/>
                <w:bCs/>
                <w:color w:val="000000"/>
              </w:rPr>
              <w:t>,</w:t>
            </w:r>
            <w:r w:rsidR="00EA65FE" w:rsidRPr="00AA29AA">
              <w:rPr>
                <w:rFonts w:eastAsia="Calibri"/>
                <w:bCs/>
                <w:color w:val="000000"/>
              </w:rPr>
              <w:t xml:space="preserve"> denk hierbij aan volgende vragen: Welke kracht wordt groter wanneer we meer lading op het schip hebben?, </w:t>
            </w:r>
            <w:r w:rsidR="00532DCA" w:rsidRPr="00AA29AA">
              <w:rPr>
                <w:rFonts w:eastAsia="Calibri"/>
                <w:bCs/>
                <w:color w:val="000000"/>
              </w:rPr>
              <w:t>Hoe kunnen we de maximale ladingscapaciteit berekenen?,…</w:t>
            </w:r>
          </w:p>
          <w:p w14:paraId="000000A1" w14:textId="4F08ECF2" w:rsidR="006F555E" w:rsidRPr="007153F5" w:rsidRDefault="00532DCA" w:rsidP="007153F5">
            <w:pPr>
              <w:pStyle w:val="Normal0"/>
              <w:pBdr>
                <w:top w:val="nil"/>
                <w:left w:val="nil"/>
                <w:bottom w:val="nil"/>
                <w:right w:val="nil"/>
                <w:between w:val="nil"/>
              </w:pBdr>
              <w:ind w:left="720"/>
              <w:rPr>
                <w:rFonts w:eastAsia="Calibri"/>
                <w:bCs/>
                <w:color w:val="000000"/>
              </w:rPr>
            </w:pPr>
            <w:r w:rsidRPr="00AA29AA">
              <w:rPr>
                <w:rFonts w:eastAsia="Calibri"/>
                <w:bCs/>
                <w:color w:val="000000"/>
              </w:rPr>
              <w:t xml:space="preserve">Op deze manier laten we de leerlingen </w:t>
            </w:r>
            <w:r w:rsidR="00AA29AA" w:rsidRPr="00AA29AA">
              <w:rPr>
                <w:rFonts w:eastAsia="Calibri"/>
                <w:bCs/>
                <w:color w:val="000000"/>
              </w:rPr>
              <w:t>ook verder nadenken over de geziene theorie.</w:t>
            </w:r>
          </w:p>
          <w:p w14:paraId="000000A2" w14:textId="77777777" w:rsidR="006F555E" w:rsidRDefault="006F555E">
            <w:pPr>
              <w:pStyle w:val="Normal0"/>
            </w:pPr>
          </w:p>
        </w:tc>
      </w:tr>
      <w:tr w:rsidR="006F555E" w14:paraId="67F9A444" w14:textId="77777777" w:rsidTr="7466CC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A3" w14:textId="77777777" w:rsidR="006F555E" w:rsidRDefault="00200099">
            <w:pPr>
              <w:pStyle w:val="Normal0"/>
              <w:widowControl w:val="0"/>
            </w:pPr>
            <w:r>
              <w:rPr>
                <w:b/>
              </w:rPr>
              <w:lastRenderedPageBreak/>
              <w:t>Ondersteunend materiaal voor leerlingen en leerkrachten</w:t>
            </w:r>
            <w:r>
              <w:t>:</w:t>
            </w:r>
          </w:p>
          <w:p w14:paraId="000000A5" w14:textId="1E0A6C9E" w:rsidR="006F555E" w:rsidRDefault="00200099">
            <w:pPr>
              <w:pStyle w:val="Normal0"/>
              <w:widowControl w:val="0"/>
              <w:rPr>
                <w:i/>
                <w:color w:val="1155CC"/>
                <w:u w:val="single"/>
              </w:rPr>
            </w:pPr>
            <w:r>
              <w:rPr>
                <w:i/>
                <w:sz w:val="16"/>
                <w:szCs w:val="16"/>
              </w:rPr>
              <w:t xml:space="preserve">Dit zijn verdere verwijzingen naar concreet lesmateriaal voor leerlingen, zoals werkblaadjes, en voor leerkrachten, zoals PowerPoint presentaties. Mogelijks zal hier al naar verwezen worden in de beschrijving leeractiviteiten. Bedoeling is dat je hier een link maakt naar de respectievelijke werkblaadjes, presentaties, </w:t>
            </w:r>
            <w:proofErr w:type="spellStart"/>
            <w:r>
              <w:rPr>
                <w:i/>
                <w:sz w:val="16"/>
                <w:szCs w:val="16"/>
              </w:rPr>
              <w:t>etc</w:t>
            </w:r>
            <w:proofErr w:type="spellEnd"/>
          </w:p>
          <w:p w14:paraId="33B4CCA5" w14:textId="3C86537A" w:rsidR="00E10560" w:rsidRPr="00807810" w:rsidRDefault="00E10560" w:rsidP="5A8EB84D">
            <w:pPr>
              <w:pStyle w:val="Normal0"/>
              <w:widowControl w:val="0"/>
              <w:numPr>
                <w:ilvl w:val="0"/>
                <w:numId w:val="9"/>
              </w:numPr>
              <w:spacing w:line="259" w:lineRule="auto"/>
              <w:rPr>
                <w:color w:val="000000" w:themeColor="text1"/>
              </w:rPr>
            </w:pPr>
            <w:hyperlink r:id="rId32" w:history="1">
              <w:r w:rsidR="001B44BE">
                <w:rPr>
                  <w:rStyle w:val="Hyperlink"/>
                </w:rPr>
                <w:t>PowerPoint</w:t>
              </w:r>
            </w:hyperlink>
          </w:p>
          <w:p w14:paraId="7E21B2A5" w14:textId="55DBAE4E" w:rsidR="00A97CBE" w:rsidRPr="00807810" w:rsidRDefault="00A97CBE" w:rsidP="00E10560">
            <w:pPr>
              <w:pStyle w:val="Normal0"/>
              <w:widowControl w:val="0"/>
              <w:numPr>
                <w:ilvl w:val="0"/>
                <w:numId w:val="9"/>
              </w:numPr>
              <w:rPr>
                <w:color w:val="000000" w:themeColor="text1"/>
              </w:rPr>
            </w:pPr>
            <w:r w:rsidRPr="5A8EB84D">
              <w:rPr>
                <w:color w:val="000000" w:themeColor="text1"/>
              </w:rPr>
              <w:t>Miniposter</w:t>
            </w:r>
            <w:r w:rsidR="00F7031B">
              <w:rPr>
                <w:color w:val="000000" w:themeColor="text1"/>
              </w:rPr>
              <w:t xml:space="preserve"> (zie bijlage)</w:t>
            </w:r>
          </w:p>
          <w:p w14:paraId="588A250F" w14:textId="1461F8EC" w:rsidR="00E10560" w:rsidRDefault="00E10560" w:rsidP="5A8EB84D">
            <w:pPr>
              <w:pStyle w:val="Normal0"/>
              <w:widowControl w:val="0"/>
              <w:numPr>
                <w:ilvl w:val="0"/>
                <w:numId w:val="9"/>
              </w:numPr>
              <w:rPr>
                <w:color w:val="000000" w:themeColor="text1"/>
                <w:lang w:val="en-US"/>
              </w:rPr>
            </w:pPr>
            <w:proofErr w:type="spellStart"/>
            <w:r w:rsidRPr="5A8EB84D">
              <w:rPr>
                <w:color w:val="000000" w:themeColor="text1"/>
                <w:lang w:val="en-US"/>
              </w:rPr>
              <w:t>Bookwidget</w:t>
            </w:r>
            <w:proofErr w:type="spellEnd"/>
            <w:r w:rsidR="7E5B9F06" w:rsidRPr="5A8EB84D">
              <w:rPr>
                <w:color w:val="000000" w:themeColor="text1"/>
                <w:lang w:val="en-US"/>
              </w:rPr>
              <w:t xml:space="preserve">: </w:t>
            </w:r>
            <w:hyperlink r:id="rId33">
              <w:r w:rsidR="7E5B9F06" w:rsidRPr="0016592F">
                <w:rPr>
                  <w:rStyle w:val="Hyperlink"/>
                  <w:color w:val="4F81BD" w:themeColor="accent1"/>
                  <w:lang w:val="en-US"/>
                </w:rPr>
                <w:t>https://www.bookwidgets.com/play/t:sJrUSiAivaMUKfc4hSuq8yz0-fCoblRsfNFAIGmUN1RIRjk0Q0hU</w:t>
              </w:r>
            </w:hyperlink>
          </w:p>
          <w:p w14:paraId="400B7391" w14:textId="62CBE141" w:rsidR="00114E6A" w:rsidRPr="0016592F" w:rsidRDefault="00114E6A" w:rsidP="5A8EB84D">
            <w:pPr>
              <w:pStyle w:val="Normal0"/>
              <w:widowControl w:val="0"/>
              <w:numPr>
                <w:ilvl w:val="0"/>
                <w:numId w:val="9"/>
              </w:numPr>
              <w:rPr>
                <w:color w:val="4F81BD" w:themeColor="accent1"/>
              </w:rPr>
            </w:pPr>
            <w:r w:rsidRPr="5A8EB84D">
              <w:rPr>
                <w:color w:val="000000" w:themeColor="text1"/>
              </w:rPr>
              <w:t>Filmpje (werking sluizen)</w:t>
            </w:r>
            <w:r w:rsidR="671041F2" w:rsidRPr="5A8EB84D">
              <w:rPr>
                <w:color w:val="000000" w:themeColor="text1"/>
              </w:rPr>
              <w:t xml:space="preserve"> </w:t>
            </w:r>
            <w:r w:rsidR="723FD964" w:rsidRPr="5A8EB84D">
              <w:rPr>
                <w:color w:val="000000" w:themeColor="text1"/>
              </w:rPr>
              <w:t xml:space="preserve">: </w:t>
            </w:r>
            <w:hyperlink r:id="rId34">
              <w:r w:rsidR="723FD964" w:rsidRPr="0016592F">
                <w:rPr>
                  <w:rStyle w:val="Hyperlink"/>
                  <w:color w:val="4F81BD" w:themeColor="accent1"/>
                </w:rPr>
                <w:t>https://www.youtube.com/watch?v=VVeQhK8emBA</w:t>
              </w:r>
            </w:hyperlink>
          </w:p>
          <w:p w14:paraId="63AC85C1" w14:textId="34A6B9FA" w:rsidR="00114E6A" w:rsidRPr="00807810" w:rsidRDefault="00AE1D18" w:rsidP="00E10560">
            <w:pPr>
              <w:pStyle w:val="Normal0"/>
              <w:widowControl w:val="0"/>
              <w:numPr>
                <w:ilvl w:val="0"/>
                <w:numId w:val="9"/>
              </w:numPr>
              <w:rPr>
                <w:color w:val="000000" w:themeColor="text1"/>
              </w:rPr>
            </w:pPr>
            <w:hyperlink r:id="rId35" w:history="1">
              <w:r w:rsidRPr="00D429D7">
                <w:rPr>
                  <w:rStyle w:val="Hyperlink"/>
                </w:rPr>
                <w:t>L</w:t>
              </w:r>
              <w:r w:rsidR="00114E6A" w:rsidRPr="00D429D7">
                <w:rPr>
                  <w:rStyle w:val="Hyperlink"/>
                </w:rPr>
                <w:t>eerlingenbundel</w:t>
              </w:r>
            </w:hyperlink>
          </w:p>
          <w:p w14:paraId="1947ABE8" w14:textId="3C2B1A2D" w:rsidR="000E17BA" w:rsidRPr="00807810" w:rsidRDefault="00557A1C" w:rsidP="00E10560">
            <w:pPr>
              <w:pStyle w:val="Normal0"/>
              <w:widowControl w:val="0"/>
              <w:numPr>
                <w:ilvl w:val="0"/>
                <w:numId w:val="9"/>
              </w:numPr>
              <w:rPr>
                <w:color w:val="000000" w:themeColor="text1"/>
              </w:rPr>
            </w:pPr>
            <w:hyperlink r:id="rId36" w:history="1">
              <w:r>
                <w:rPr>
                  <w:rStyle w:val="Hyperlink"/>
                </w:rPr>
                <w:t>Verbetersleutel leerlingenbundel</w:t>
              </w:r>
            </w:hyperlink>
          </w:p>
          <w:p w14:paraId="38AC2455" w14:textId="1FBC6771" w:rsidR="00AF2436" w:rsidRPr="00807810" w:rsidRDefault="00AF2436" w:rsidP="00E10560">
            <w:pPr>
              <w:pStyle w:val="Normal0"/>
              <w:widowControl w:val="0"/>
              <w:numPr>
                <w:ilvl w:val="0"/>
                <w:numId w:val="9"/>
              </w:numPr>
              <w:rPr>
                <w:color w:val="000000" w:themeColor="text1"/>
              </w:rPr>
            </w:pPr>
            <w:proofErr w:type="spellStart"/>
            <w:r w:rsidRPr="5A8EB84D">
              <w:rPr>
                <w:color w:val="000000" w:themeColor="text1"/>
              </w:rPr>
              <w:t>Rubric</w:t>
            </w:r>
            <w:proofErr w:type="spellEnd"/>
            <w:r w:rsidR="00D429D7">
              <w:rPr>
                <w:color w:val="000000" w:themeColor="text1"/>
              </w:rPr>
              <w:t xml:space="preserve"> (zie bijlage)</w:t>
            </w:r>
          </w:p>
          <w:p w14:paraId="000000A9" w14:textId="46FAF317" w:rsidR="006F555E" w:rsidRDefault="00200099">
            <w:pPr>
              <w:pStyle w:val="Normal0"/>
              <w:widowControl w:val="0"/>
              <w:rPr>
                <w:i/>
              </w:rPr>
            </w:pPr>
            <w:r>
              <w:rPr>
                <w:i/>
              </w:rPr>
              <w:t xml:space="preserve"> </w:t>
            </w:r>
          </w:p>
        </w:tc>
      </w:tr>
      <w:tr w:rsidR="006F555E" w:rsidRPr="00CD3B95" w14:paraId="22B3F02A" w14:textId="77777777" w:rsidTr="7466CC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AA" w14:textId="77777777" w:rsidR="006F555E" w:rsidRDefault="00200099">
            <w:pPr>
              <w:pStyle w:val="Normal0"/>
              <w:widowControl w:val="0"/>
            </w:pPr>
            <w:r>
              <w:rPr>
                <w:b/>
              </w:rPr>
              <w:t>Reader</w:t>
            </w:r>
            <w:r>
              <w:t>:</w:t>
            </w:r>
          </w:p>
          <w:p w14:paraId="000000BA" w14:textId="4ECCA739" w:rsidR="006F555E" w:rsidRPr="00557A1C" w:rsidRDefault="00200099" w:rsidP="00557A1C">
            <w:pPr>
              <w:pStyle w:val="Normal0"/>
              <w:widowControl w:val="0"/>
              <w:rPr>
                <w:sz w:val="16"/>
                <w:szCs w:val="16"/>
              </w:rPr>
            </w:pPr>
            <w:r>
              <w:rPr>
                <w:sz w:val="16"/>
                <w:szCs w:val="16"/>
              </w:rPr>
              <w:t>Dit zijn verwijzingen naar voor de leerkracht interessante bronnen over deze bouwsteen met extra achtergrondinformatie (filmpjes, boeken, artikels, websites, etc.)</w:t>
            </w:r>
          </w:p>
          <w:p w14:paraId="000000BB" w14:textId="77777777" w:rsidR="006F555E" w:rsidRDefault="006F555E">
            <w:pPr>
              <w:pStyle w:val="Normal0"/>
              <w:widowControl w:val="0"/>
            </w:pPr>
          </w:p>
          <w:p w14:paraId="000000BC" w14:textId="1D59E87B" w:rsidR="006F555E" w:rsidRDefault="00200099">
            <w:pPr>
              <w:pStyle w:val="Normal0"/>
              <w:widowControl w:val="0"/>
              <w:rPr>
                <w:b/>
                <w:lang w:val="en-GB"/>
              </w:rPr>
            </w:pPr>
            <w:r w:rsidRPr="00B7213B">
              <w:rPr>
                <w:b/>
                <w:lang w:val="en-GB"/>
              </w:rPr>
              <w:t>ICT-tools</w:t>
            </w:r>
            <w:r w:rsidR="00BA7F12">
              <w:rPr>
                <w:b/>
                <w:lang w:val="en-GB"/>
              </w:rPr>
              <w:t>:</w:t>
            </w:r>
          </w:p>
          <w:p w14:paraId="54B84AB5" w14:textId="0B489E9D" w:rsidR="001C2038" w:rsidRDefault="001C2038" w:rsidP="001C2038">
            <w:pPr>
              <w:pStyle w:val="Normal0"/>
              <w:widowControl w:val="0"/>
              <w:numPr>
                <w:ilvl w:val="0"/>
                <w:numId w:val="9"/>
              </w:numPr>
              <w:rPr>
                <w:bCs/>
                <w:lang w:val="en-GB"/>
              </w:rPr>
            </w:pPr>
            <w:r>
              <w:rPr>
                <w:bCs/>
                <w:lang w:val="en-GB"/>
              </w:rPr>
              <w:t>PowerPoint</w:t>
            </w:r>
          </w:p>
          <w:p w14:paraId="35B18F2E" w14:textId="1C38141F" w:rsidR="001C2038" w:rsidRPr="001C2038" w:rsidRDefault="00DA71AB" w:rsidP="001C2038">
            <w:pPr>
              <w:pStyle w:val="Normal0"/>
              <w:widowControl w:val="0"/>
              <w:numPr>
                <w:ilvl w:val="0"/>
                <w:numId w:val="9"/>
              </w:numPr>
              <w:rPr>
                <w:bCs/>
                <w:lang w:val="en-GB"/>
              </w:rPr>
            </w:pPr>
            <w:proofErr w:type="spellStart"/>
            <w:r>
              <w:rPr>
                <w:bCs/>
                <w:lang w:val="en-GB"/>
              </w:rPr>
              <w:t>Bookwidget</w:t>
            </w:r>
            <w:r w:rsidR="00557A1C">
              <w:rPr>
                <w:bCs/>
                <w:lang w:val="en-GB"/>
              </w:rPr>
              <w:t>s</w:t>
            </w:r>
            <w:proofErr w:type="spellEnd"/>
          </w:p>
          <w:p w14:paraId="000000BD" w14:textId="02883B06" w:rsidR="006F555E" w:rsidRPr="00B7213B" w:rsidRDefault="006F555E" w:rsidP="00CD2A44">
            <w:pPr>
              <w:pStyle w:val="Normal0"/>
              <w:widowControl w:val="0"/>
              <w:ind w:left="360"/>
              <w:rPr>
                <w:sz w:val="20"/>
                <w:szCs w:val="20"/>
                <w:highlight w:val="yellow"/>
                <w:lang w:val="en-GB"/>
              </w:rPr>
            </w:pPr>
          </w:p>
        </w:tc>
      </w:tr>
    </w:tbl>
    <w:p w14:paraId="22C07872" w14:textId="77777777" w:rsidR="00245C9F" w:rsidRDefault="00245C9F">
      <w:r>
        <w:br w:type="page"/>
      </w: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57"/>
      </w:tblGrid>
      <w:tr w:rsidR="006F555E" w14:paraId="65B557BE" w14:textId="77777777" w:rsidTr="7466CC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BE" w14:textId="06C73171" w:rsidR="006F555E" w:rsidRDefault="00200099">
            <w:pPr>
              <w:pStyle w:val="Normal0"/>
              <w:widowControl w:val="0"/>
              <w:rPr>
                <w:b/>
              </w:rPr>
            </w:pPr>
            <w:r w:rsidRPr="7466CC9A">
              <w:rPr>
                <w:b/>
                <w:bCs/>
              </w:rPr>
              <w:lastRenderedPageBreak/>
              <w:t>Eindtermen:</w:t>
            </w:r>
          </w:p>
          <w:p w14:paraId="7D8E591F" w14:textId="77777777" w:rsidR="00557A1C" w:rsidRDefault="00557A1C">
            <w:pPr>
              <w:pStyle w:val="Normal0"/>
              <w:widowControl w:val="0"/>
            </w:pPr>
          </w:p>
          <w:p w14:paraId="07FC119B" w14:textId="7C7E3491" w:rsidR="00F76D5C" w:rsidRDefault="00F76D5C">
            <w:pPr>
              <w:pStyle w:val="Normal0"/>
              <w:widowControl w:val="0"/>
            </w:pPr>
            <w:r>
              <w:rPr>
                <w:b/>
                <w:bCs/>
                <w:u w:val="single"/>
              </w:rPr>
              <w:t>A-</w:t>
            </w:r>
            <w:r w:rsidRPr="00850FC0">
              <w:rPr>
                <w:b/>
                <w:bCs/>
                <w:u w:val="single"/>
              </w:rPr>
              <w:t>stroom &gt; Wiskunde – natuurwetenschappen – technologie – STEM &gt; Eindtermen</w:t>
            </w:r>
          </w:p>
          <w:p w14:paraId="708D7618" w14:textId="3E15BDCF" w:rsidR="233023F6" w:rsidRDefault="233023F6" w:rsidP="7466CC9A">
            <w:pPr>
              <w:pStyle w:val="Normal0"/>
              <w:widowControl w:val="0"/>
              <w:numPr>
                <w:ilvl w:val="0"/>
                <w:numId w:val="1"/>
              </w:numPr>
            </w:pPr>
            <w:r w:rsidRPr="00DE0309">
              <w:rPr>
                <w:b/>
              </w:rPr>
              <w:t>0</w:t>
            </w:r>
            <w:r w:rsidR="45DF6CBC" w:rsidRPr="00DE0309">
              <w:rPr>
                <w:b/>
              </w:rPr>
              <w:t>6.21</w:t>
            </w:r>
            <w:r w:rsidR="0DED8863" w:rsidRPr="00DE0309">
              <w:rPr>
                <w:b/>
              </w:rPr>
              <w:t>:</w:t>
            </w:r>
            <w:r w:rsidR="45DF6CBC">
              <w:t xml:space="preserve"> De leerlingen passen methodes toe om eigenschappen van materialen en grondstoffen vast te stellen in functie van een probleemstelling.</w:t>
            </w:r>
          </w:p>
          <w:p w14:paraId="1343F8FA" w14:textId="2E78C7B8" w:rsidR="13DEB5F7" w:rsidRDefault="13DEB5F7" w:rsidP="7466CC9A">
            <w:pPr>
              <w:pStyle w:val="Normal0"/>
              <w:widowControl w:val="0"/>
              <w:numPr>
                <w:ilvl w:val="0"/>
                <w:numId w:val="1"/>
              </w:numPr>
            </w:pPr>
            <w:r w:rsidRPr="00DE0309">
              <w:rPr>
                <w:b/>
              </w:rPr>
              <w:t>0</w:t>
            </w:r>
            <w:r w:rsidR="68F86D6B" w:rsidRPr="00DE0309">
              <w:rPr>
                <w:b/>
              </w:rPr>
              <w:t>6.22</w:t>
            </w:r>
            <w:r w:rsidR="51594AAF" w:rsidRPr="00DE0309">
              <w:rPr>
                <w:b/>
              </w:rPr>
              <w:t>:</w:t>
            </w:r>
            <w:r w:rsidR="68F86D6B">
              <w:t xml:space="preserve"> De leerlingen analyseren principes van de bouw en werking van technische systemen, hun deelsystemen, onderdelen en hun onderlinge samenhang</w:t>
            </w:r>
            <w:r w:rsidR="28C31632">
              <w:t xml:space="preserve"> in een energiesysteem en een </w:t>
            </w:r>
            <w:proofErr w:type="spellStart"/>
            <w:r w:rsidR="2FE0E336">
              <w:t>informatieverwerkend</w:t>
            </w:r>
            <w:proofErr w:type="spellEnd"/>
            <w:r w:rsidR="28C31632">
              <w:t xml:space="preserve"> systeem en in minstens 1 van de volgende systemen: een </w:t>
            </w:r>
            <w:proofErr w:type="spellStart"/>
            <w:r w:rsidR="28C31632">
              <w:t>cons</w:t>
            </w:r>
            <w:r w:rsidR="492E07BF">
              <w:t>t</w:t>
            </w:r>
            <w:r w:rsidR="28C31632">
              <w:t>ruciesysteem</w:t>
            </w:r>
            <w:proofErr w:type="spellEnd"/>
            <w:r w:rsidR="28C31632">
              <w:t>, een transportsysteem en een biotechnische systeem.</w:t>
            </w:r>
          </w:p>
          <w:p w14:paraId="67C57FA4" w14:textId="6E4DE149" w:rsidR="4AFAD9B7" w:rsidRDefault="4AFAD9B7" w:rsidP="7466CC9A">
            <w:pPr>
              <w:pStyle w:val="Normal0"/>
              <w:widowControl w:val="0"/>
              <w:numPr>
                <w:ilvl w:val="0"/>
                <w:numId w:val="1"/>
              </w:numPr>
            </w:pPr>
            <w:r w:rsidRPr="00DE0309">
              <w:rPr>
                <w:b/>
              </w:rPr>
              <w:t>0</w:t>
            </w:r>
            <w:r w:rsidR="49329AF2" w:rsidRPr="00DE0309">
              <w:rPr>
                <w:b/>
              </w:rPr>
              <w:t>6.25:</w:t>
            </w:r>
            <w:r w:rsidR="49329AF2">
              <w:t xml:space="preserve"> De leerlingen gebruiken met de nodige nauwkeurigheid meetinstrumenten en hulpmiddelen.</w:t>
            </w:r>
          </w:p>
          <w:p w14:paraId="1E2A320D" w14:textId="4B1F9E2B" w:rsidR="3FC34658" w:rsidRDefault="3FC34658" w:rsidP="7466CC9A">
            <w:pPr>
              <w:pStyle w:val="Normal0"/>
              <w:widowControl w:val="0"/>
              <w:numPr>
                <w:ilvl w:val="0"/>
                <w:numId w:val="1"/>
              </w:numPr>
            </w:pPr>
            <w:r w:rsidRPr="00DE0309">
              <w:rPr>
                <w:b/>
              </w:rPr>
              <w:t>0</w:t>
            </w:r>
            <w:r w:rsidR="49329AF2" w:rsidRPr="00DE0309">
              <w:rPr>
                <w:b/>
              </w:rPr>
              <w:t>6.26:</w:t>
            </w:r>
            <w:r w:rsidR="49329AF2">
              <w:t xml:space="preserve"> De leerlingen gebruiken gepaste grootheden en eenheden in een correcte weergave.</w:t>
            </w:r>
          </w:p>
          <w:p w14:paraId="310E2B5B" w14:textId="06C6CC04" w:rsidR="7BB6A66E" w:rsidRDefault="7BB6A66E" w:rsidP="7466CC9A">
            <w:pPr>
              <w:pStyle w:val="Normal0"/>
              <w:widowControl w:val="0"/>
              <w:numPr>
                <w:ilvl w:val="0"/>
                <w:numId w:val="1"/>
              </w:numPr>
            </w:pPr>
            <w:r w:rsidRPr="00DE0309">
              <w:rPr>
                <w:b/>
              </w:rPr>
              <w:t>0</w:t>
            </w:r>
            <w:r w:rsidR="0A5DB66C" w:rsidRPr="00DE0309">
              <w:rPr>
                <w:b/>
              </w:rPr>
              <w:t>6.27:</w:t>
            </w:r>
            <w:r w:rsidR="0A5DB66C">
              <w:t xml:space="preserve"> De leerlingen passen een wetenschappelijke methode toe om vragen te beantwoorden.</w:t>
            </w:r>
          </w:p>
          <w:p w14:paraId="23CA438B" w14:textId="15C01034" w:rsidR="7466CC9A" w:rsidRDefault="7466CC9A" w:rsidP="7466CC9A">
            <w:pPr>
              <w:pStyle w:val="Normal0"/>
              <w:widowControl w:val="0"/>
              <w:ind w:left="720"/>
            </w:pPr>
          </w:p>
          <w:p w14:paraId="714EB3B3" w14:textId="6BBD4D90" w:rsidR="7466CC9A" w:rsidRDefault="7466CC9A" w:rsidP="7466CC9A">
            <w:pPr>
              <w:pStyle w:val="Normal0"/>
              <w:widowControl w:val="0"/>
              <w:rPr>
                <w:b/>
                <w:bCs/>
              </w:rPr>
            </w:pPr>
          </w:p>
          <w:p w14:paraId="000000BF" w14:textId="11067BC6" w:rsidR="006F555E" w:rsidRDefault="00200099">
            <w:pPr>
              <w:pStyle w:val="Normal0"/>
              <w:widowControl w:val="0"/>
              <w:rPr>
                <w:b/>
                <w:sz w:val="20"/>
                <w:szCs w:val="20"/>
              </w:rPr>
            </w:pPr>
            <w:r>
              <w:rPr>
                <w:b/>
                <w:sz w:val="20"/>
                <w:szCs w:val="20"/>
              </w:rPr>
              <w:t xml:space="preserve">Leerplandoelstellingen Katholiek Onderwijs, Basisoptie </w:t>
            </w:r>
            <w:r w:rsidR="001B3A99">
              <w:rPr>
                <w:b/>
                <w:sz w:val="20"/>
                <w:szCs w:val="20"/>
              </w:rPr>
              <w:t>STEM-technieken</w:t>
            </w:r>
            <w:r>
              <w:rPr>
                <w:b/>
                <w:sz w:val="20"/>
                <w:szCs w:val="20"/>
              </w:rPr>
              <w:t xml:space="preserve"> en </w:t>
            </w:r>
            <w:r w:rsidR="001B3A99">
              <w:rPr>
                <w:b/>
                <w:sz w:val="20"/>
                <w:szCs w:val="20"/>
              </w:rPr>
              <w:t>STEM-</w:t>
            </w:r>
            <w:r>
              <w:rPr>
                <w:b/>
                <w:sz w:val="20"/>
                <w:szCs w:val="20"/>
              </w:rPr>
              <w:t xml:space="preserve">wetenschappen: </w:t>
            </w:r>
            <w:r w:rsidR="00451826">
              <w:rPr>
                <w:b/>
                <w:sz w:val="20"/>
                <w:szCs w:val="20"/>
              </w:rPr>
              <w:t>1</w:t>
            </w:r>
            <w:r w:rsidR="00451826" w:rsidRPr="00451826">
              <w:rPr>
                <w:b/>
                <w:sz w:val="20"/>
                <w:szCs w:val="20"/>
                <w:vertAlign w:val="superscript"/>
              </w:rPr>
              <w:t>ste</w:t>
            </w:r>
            <w:r w:rsidR="00451826">
              <w:rPr>
                <w:b/>
                <w:sz w:val="20"/>
                <w:szCs w:val="20"/>
              </w:rPr>
              <w:t xml:space="preserve"> graad</w:t>
            </w:r>
            <w:r>
              <w:rPr>
                <w:b/>
                <w:sz w:val="20"/>
                <w:szCs w:val="20"/>
              </w:rPr>
              <w:t xml:space="preserve"> A-stroom: </w:t>
            </w:r>
          </w:p>
          <w:p w14:paraId="000000C0" w14:textId="77777777" w:rsidR="006F555E" w:rsidRDefault="00200099">
            <w:pPr>
              <w:pStyle w:val="Normal0"/>
              <w:widowControl w:val="0"/>
              <w:rPr>
                <w:b/>
                <w:sz w:val="20"/>
                <w:szCs w:val="20"/>
              </w:rPr>
            </w:pPr>
            <w:r>
              <w:rPr>
                <w:b/>
                <w:sz w:val="20"/>
                <w:szCs w:val="20"/>
              </w:rPr>
              <w:t>STEM-doelen:</w:t>
            </w:r>
          </w:p>
          <w:p w14:paraId="0D657280" w14:textId="77777777" w:rsidR="00DE2217" w:rsidRPr="00DE2217" w:rsidRDefault="00DE2217" w:rsidP="00DE2217">
            <w:pPr>
              <w:pStyle w:val="Normal0"/>
              <w:numPr>
                <w:ilvl w:val="0"/>
                <w:numId w:val="2"/>
              </w:numPr>
              <w:rPr>
                <w:bCs/>
              </w:rPr>
            </w:pPr>
            <w:r w:rsidRPr="00245C9F">
              <w:rPr>
                <w:b/>
              </w:rPr>
              <w:t>LPD 1:</w:t>
            </w:r>
            <w:r w:rsidRPr="00DE2217">
              <w:rPr>
                <w:bCs/>
              </w:rPr>
              <w:t xml:space="preserve"> De leerlingen onderzoeken natuurlijke, ruimtelijke en technische systemen in STEM-contexten.</w:t>
            </w:r>
          </w:p>
          <w:p w14:paraId="07E65412" w14:textId="77777777" w:rsidR="00DE2217" w:rsidRPr="00DE2217" w:rsidRDefault="00DE2217" w:rsidP="00DE2217">
            <w:pPr>
              <w:pStyle w:val="Normal0"/>
              <w:numPr>
                <w:ilvl w:val="0"/>
                <w:numId w:val="2"/>
              </w:numPr>
              <w:rPr>
                <w:bCs/>
              </w:rPr>
            </w:pPr>
            <w:r w:rsidRPr="00245C9F">
              <w:rPr>
                <w:b/>
              </w:rPr>
              <w:t>LPD 2:</w:t>
            </w:r>
            <w:r w:rsidRPr="00DE2217">
              <w:rPr>
                <w:bCs/>
              </w:rPr>
              <w:t xml:space="preserve"> De leerlingen passen wetenschappelijke vaardigheden toe.</w:t>
            </w:r>
          </w:p>
          <w:p w14:paraId="2A33F987" w14:textId="77777777" w:rsidR="00DE2217" w:rsidRPr="00DE2217" w:rsidRDefault="00DE2217" w:rsidP="00DE2217">
            <w:pPr>
              <w:pStyle w:val="Normal0"/>
              <w:numPr>
                <w:ilvl w:val="0"/>
                <w:numId w:val="2"/>
              </w:numPr>
              <w:rPr>
                <w:bCs/>
              </w:rPr>
            </w:pPr>
            <w:r w:rsidRPr="00245C9F">
              <w:rPr>
                <w:b/>
              </w:rPr>
              <w:t>LPD 5:</w:t>
            </w:r>
            <w:r w:rsidRPr="00DE2217">
              <w:rPr>
                <w:bCs/>
              </w:rPr>
              <w:t xml:space="preserve"> De leerlingen beargumenteren keuzes bij het oplossen van problemen in STEM-contexten.</w:t>
            </w:r>
          </w:p>
          <w:p w14:paraId="26F8725B" w14:textId="77777777" w:rsidR="00DE2217" w:rsidRPr="00DE2217" w:rsidRDefault="00DE2217" w:rsidP="00DE2217">
            <w:pPr>
              <w:pStyle w:val="Normal0"/>
              <w:numPr>
                <w:ilvl w:val="0"/>
                <w:numId w:val="2"/>
              </w:numPr>
              <w:rPr>
                <w:bCs/>
              </w:rPr>
            </w:pPr>
            <w:r w:rsidRPr="00245C9F">
              <w:rPr>
                <w:b/>
              </w:rPr>
              <w:t>LPD 10:</w:t>
            </w:r>
            <w:r w:rsidRPr="00DE2217">
              <w:rPr>
                <w:bCs/>
              </w:rPr>
              <w:t xml:space="preserve"> De leerlingen ontwerpen een oplossing in functie van behoeften, vragen, problemen, eisen en beperkingen.</w:t>
            </w:r>
          </w:p>
          <w:p w14:paraId="000000C6" w14:textId="77777777" w:rsidR="006F555E" w:rsidRDefault="006F555E" w:rsidP="00B91C05">
            <w:pPr>
              <w:pStyle w:val="Normal0"/>
              <w:widowControl w:val="0"/>
              <w:rPr>
                <w:b/>
              </w:rPr>
            </w:pPr>
          </w:p>
        </w:tc>
      </w:tr>
      <w:tr w:rsidR="006F555E" w14:paraId="1ED790D9" w14:textId="77777777" w:rsidTr="7466CC9A">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C7" w14:textId="601111FD" w:rsidR="006F555E" w:rsidRDefault="00752BE6">
            <w:pPr>
              <w:pStyle w:val="Normal0"/>
              <w:widowControl w:val="0"/>
              <w:rPr>
                <w:rFonts w:ascii="Arial" w:eastAsia="Arial" w:hAnsi="Arial" w:cs="Arial"/>
                <w:b/>
              </w:rPr>
            </w:pPr>
            <w:r>
              <w:rPr>
                <w:noProof/>
              </w:rPr>
              <w:drawing>
                <wp:anchor distT="0" distB="0" distL="114300" distR="114300" simplePos="0" relativeHeight="251658241" behindDoc="1" locked="0" layoutInCell="1" allowOverlap="1" wp14:anchorId="0068FF26" wp14:editId="5C6293D4">
                  <wp:simplePos x="0" y="0"/>
                  <wp:positionH relativeFrom="column">
                    <wp:posOffset>3140767</wp:posOffset>
                  </wp:positionH>
                  <wp:positionV relativeFrom="paragraph">
                    <wp:posOffset>289</wp:posOffset>
                  </wp:positionV>
                  <wp:extent cx="581660" cy="664845"/>
                  <wp:effectExtent l="0" t="0" r="8890" b="1905"/>
                  <wp:wrapTight wrapText="bothSides">
                    <wp:wrapPolygon edited="0">
                      <wp:start x="10611" y="0"/>
                      <wp:lineTo x="0" y="619"/>
                      <wp:lineTo x="0" y="11140"/>
                      <wp:lineTo x="2122" y="19805"/>
                      <wp:lineTo x="3537" y="21043"/>
                      <wp:lineTo x="4245" y="21043"/>
                      <wp:lineTo x="14856" y="21043"/>
                      <wp:lineTo x="15563" y="21043"/>
                      <wp:lineTo x="17686" y="19805"/>
                      <wp:lineTo x="21223" y="16092"/>
                      <wp:lineTo x="21223" y="5570"/>
                      <wp:lineTo x="17686" y="0"/>
                      <wp:lineTo x="10611" y="0"/>
                    </wp:wrapPolygon>
                  </wp:wrapTight>
                  <wp:docPr id="1833992432" name="Afbeelding 18" descr="Onze Visie. Waarom VMS Zon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ze Visie. Waarom VMS Zonhov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1660" cy="66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606">
              <w:rPr>
                <w:noProof/>
              </w:rPr>
              <w:drawing>
                <wp:anchor distT="0" distB="0" distL="114300" distR="114300" simplePos="0" relativeHeight="251658240" behindDoc="1" locked="0" layoutInCell="1" allowOverlap="1" wp14:anchorId="16F29E34" wp14:editId="0F6CBFCE">
                  <wp:simplePos x="0" y="0"/>
                  <wp:positionH relativeFrom="column">
                    <wp:posOffset>481156</wp:posOffset>
                  </wp:positionH>
                  <wp:positionV relativeFrom="paragraph">
                    <wp:posOffset>104544</wp:posOffset>
                  </wp:positionV>
                  <wp:extent cx="1343891" cy="516311"/>
                  <wp:effectExtent l="0" t="0" r="8890" b="0"/>
                  <wp:wrapTight wrapText="bothSides">
                    <wp:wrapPolygon edited="0">
                      <wp:start x="0" y="0"/>
                      <wp:lineTo x="0" y="20723"/>
                      <wp:lineTo x="21437" y="20723"/>
                      <wp:lineTo x="21437" y="0"/>
                      <wp:lineTo x="0" y="0"/>
                    </wp:wrapPolygon>
                  </wp:wrapTight>
                  <wp:docPr id="404218027" name="Afbeelding 17" descr="Hogeschool van de Moving Minds | UC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geschool van de Moving Minds | UCL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3891" cy="516311"/>
                          </a:xfrm>
                          <a:prstGeom prst="rect">
                            <a:avLst/>
                          </a:prstGeom>
                          <a:noFill/>
                          <a:ln>
                            <a:noFill/>
                          </a:ln>
                        </pic:spPr>
                      </pic:pic>
                    </a:graphicData>
                  </a:graphic>
                </wp:anchor>
              </w:drawing>
            </w:r>
          </w:p>
          <w:p w14:paraId="000000C8" w14:textId="77777777" w:rsidR="006F555E" w:rsidRDefault="006F555E">
            <w:pPr>
              <w:pStyle w:val="Normal0"/>
              <w:widowControl w:val="0"/>
              <w:rPr>
                <w:rFonts w:ascii="Arial" w:eastAsia="Arial" w:hAnsi="Arial" w:cs="Arial"/>
                <w:b/>
              </w:rPr>
            </w:pPr>
          </w:p>
          <w:p w14:paraId="000000C9" w14:textId="77777777" w:rsidR="006F555E" w:rsidRDefault="006F555E">
            <w:pPr>
              <w:pStyle w:val="Normal0"/>
              <w:widowControl w:val="0"/>
              <w:rPr>
                <w:rFonts w:ascii="Arial" w:eastAsia="Arial" w:hAnsi="Arial" w:cs="Arial"/>
                <w:b/>
              </w:rPr>
            </w:pPr>
          </w:p>
          <w:p w14:paraId="000000CA" w14:textId="77777777" w:rsidR="006F555E" w:rsidRDefault="006F555E">
            <w:pPr>
              <w:pStyle w:val="Normal0"/>
              <w:widowControl w:val="0"/>
              <w:rPr>
                <w:rFonts w:ascii="Arial" w:eastAsia="Arial" w:hAnsi="Arial" w:cs="Arial"/>
                <w:b/>
              </w:rPr>
            </w:pPr>
          </w:p>
          <w:p w14:paraId="000000CB" w14:textId="77777777" w:rsidR="006F555E" w:rsidRDefault="006F555E">
            <w:pPr>
              <w:pStyle w:val="Normal0"/>
              <w:widowControl w:val="0"/>
              <w:rPr>
                <w:rFonts w:ascii="Arial" w:eastAsia="Arial" w:hAnsi="Arial" w:cs="Arial"/>
                <w:b/>
              </w:rPr>
            </w:pPr>
          </w:p>
          <w:p w14:paraId="000000CC" w14:textId="6DAF236B" w:rsidR="006F555E" w:rsidRDefault="00200099">
            <w:pPr>
              <w:pStyle w:val="Normal0"/>
              <w:widowControl w:val="0"/>
              <w:rPr>
                <w:rFonts w:ascii="Arial" w:eastAsia="Arial" w:hAnsi="Arial" w:cs="Arial"/>
                <w:b/>
              </w:rPr>
            </w:pPr>
            <w:r>
              <w:rPr>
                <w:rFonts w:ascii="Arial" w:eastAsia="Arial" w:hAnsi="Arial" w:cs="Arial"/>
                <w:b/>
              </w:rPr>
              <w:t xml:space="preserve">Ontwikkeld in samenwerking met: </w:t>
            </w:r>
            <w:r w:rsidR="00B91C05">
              <w:rPr>
                <w:rFonts w:ascii="Arial" w:eastAsia="Arial" w:hAnsi="Arial" w:cs="Arial"/>
              </w:rPr>
              <w:t>VMS Zonhoven</w:t>
            </w:r>
            <w:r>
              <w:rPr>
                <w:rFonts w:ascii="Arial" w:eastAsia="Arial" w:hAnsi="Arial" w:cs="Arial"/>
              </w:rPr>
              <w:t>, middenschool.</w:t>
            </w:r>
          </w:p>
          <w:p w14:paraId="000000CD" w14:textId="77777777" w:rsidR="006F555E" w:rsidRDefault="006F555E">
            <w:pPr>
              <w:pStyle w:val="Normal0"/>
              <w:widowControl w:val="0"/>
              <w:rPr>
                <w:rFonts w:ascii="Arial" w:eastAsia="Arial" w:hAnsi="Arial" w:cs="Arial"/>
                <w:b/>
              </w:rPr>
            </w:pPr>
          </w:p>
          <w:p w14:paraId="000000CE" w14:textId="77777777" w:rsidR="006F555E" w:rsidRDefault="006F555E">
            <w:pPr>
              <w:pStyle w:val="Normal0"/>
              <w:widowControl w:val="0"/>
              <w:rPr>
                <w:rFonts w:ascii="Arial" w:eastAsia="Arial" w:hAnsi="Arial" w:cs="Arial"/>
                <w:b/>
              </w:rPr>
            </w:pPr>
          </w:p>
        </w:tc>
      </w:tr>
    </w:tbl>
    <w:p w14:paraId="000000CF" w14:textId="77777777" w:rsidR="006F555E" w:rsidRDefault="006F555E">
      <w:pPr>
        <w:pStyle w:val="Normal0"/>
        <w:sectPr w:rsidR="006F555E" w:rsidSect="00140CBB">
          <w:headerReference w:type="default" r:id="rId39"/>
          <w:pgSz w:w="11909" w:h="16834"/>
          <w:pgMar w:top="1440" w:right="1440" w:bottom="1440" w:left="1440" w:header="624" w:footer="720" w:gutter="0"/>
          <w:pgNumType w:start="1"/>
          <w:cols w:space="708"/>
          <w:docGrid w:linePitch="299"/>
        </w:sectPr>
      </w:pPr>
    </w:p>
    <w:p w14:paraId="04B0CB27" w14:textId="0497EC74" w:rsidR="00F60584" w:rsidRDefault="00F60584" w:rsidP="5A8EB84D">
      <w:pPr>
        <w:pStyle w:val="Normal0"/>
        <w:rPr>
          <w:b/>
          <w:bCs/>
          <w:color w:val="000000"/>
          <w:sz w:val="28"/>
          <w:szCs w:val="28"/>
          <w:shd w:val="clear" w:color="auto" w:fill="FFFFFF"/>
        </w:rPr>
      </w:pPr>
      <w:r w:rsidRPr="00F60584">
        <w:rPr>
          <w:b/>
          <w:bCs/>
          <w:color w:val="000000"/>
          <w:sz w:val="28"/>
          <w:szCs w:val="28"/>
          <w:shd w:val="clear" w:color="auto" w:fill="FFFFFF"/>
        </w:rPr>
        <w:lastRenderedPageBreak/>
        <w:t>Bijlagen</w:t>
      </w:r>
    </w:p>
    <w:p w14:paraId="3EF04A3E" w14:textId="1D463B6E" w:rsidR="00F60584" w:rsidRDefault="00F60584" w:rsidP="00F60584">
      <w:pPr>
        <w:pStyle w:val="Normal0"/>
        <w:numPr>
          <w:ilvl w:val="0"/>
          <w:numId w:val="2"/>
        </w:numPr>
        <w:rPr>
          <w:color w:val="000000"/>
          <w:sz w:val="28"/>
          <w:szCs w:val="28"/>
          <w:shd w:val="clear" w:color="auto" w:fill="FFFFFF"/>
        </w:rPr>
      </w:pPr>
      <w:r>
        <w:rPr>
          <w:color w:val="000000"/>
          <w:sz w:val="28"/>
          <w:szCs w:val="28"/>
          <w:shd w:val="clear" w:color="auto" w:fill="FFFFFF"/>
        </w:rPr>
        <w:t>Miniposter ‘Hoe formuleer ik een goede onderzoeksvraag?’</w:t>
      </w:r>
    </w:p>
    <w:p w14:paraId="2775BD0E" w14:textId="77777777" w:rsidR="00F60584" w:rsidRPr="00F60584" w:rsidRDefault="00F60584" w:rsidP="00F60584">
      <w:pPr>
        <w:pStyle w:val="Normal0"/>
        <w:ind w:left="1080"/>
        <w:rPr>
          <w:color w:val="000000"/>
          <w:sz w:val="28"/>
          <w:szCs w:val="28"/>
          <w:shd w:val="clear" w:color="auto" w:fill="FFFFFF"/>
        </w:rPr>
      </w:pPr>
    </w:p>
    <w:p w14:paraId="0DAE3AC4" w14:textId="5356D583" w:rsidR="0016592F" w:rsidRDefault="00F7031B" w:rsidP="5A8EB84D">
      <w:pPr>
        <w:pStyle w:val="Normal0"/>
        <w:rPr>
          <w:color w:val="000000"/>
          <w:sz w:val="52"/>
          <w:szCs w:val="52"/>
          <w:shd w:val="clear" w:color="auto" w:fill="FFFFFF"/>
        </w:rPr>
      </w:pPr>
      <w:r>
        <w:rPr>
          <w:rStyle w:val="wacimagecontainer"/>
          <w:rFonts w:ascii="Segoe UI" w:hAnsi="Segoe UI" w:cs="Segoe UI"/>
          <w:noProof/>
          <w:color w:val="000000"/>
          <w:sz w:val="18"/>
          <w:szCs w:val="18"/>
          <w:shd w:val="clear" w:color="auto" w:fill="FFFFFF"/>
        </w:rPr>
        <w:drawing>
          <wp:anchor distT="0" distB="0" distL="114300" distR="114300" simplePos="0" relativeHeight="251658245" behindDoc="0" locked="0" layoutInCell="1" allowOverlap="1" wp14:anchorId="461845BB" wp14:editId="39FFBF53">
            <wp:simplePos x="807720" y="914400"/>
            <wp:positionH relativeFrom="column">
              <wp:align>left</wp:align>
            </wp:positionH>
            <wp:positionV relativeFrom="paragraph">
              <wp:align>top</wp:align>
            </wp:positionV>
            <wp:extent cx="6545580" cy="3579614"/>
            <wp:effectExtent l="0" t="0" r="7620" b="1905"/>
            <wp:wrapSquare wrapText="bothSides"/>
            <wp:docPr id="2" name="Afbeelding 3" descr="Afbeelding met tekst, schermopname, Lettertype, diagram&#10;&#10;Automatisch gegenereerde beschrijving,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met tekst, schermopname, Lettertype, diagram&#10;&#10;Automatisch gegenereerde beschrijving, Afbeeld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45580" cy="3579614"/>
                    </a:xfrm>
                    <a:prstGeom prst="rect">
                      <a:avLst/>
                    </a:prstGeom>
                    <a:noFill/>
                    <a:ln>
                      <a:noFill/>
                    </a:ln>
                  </pic:spPr>
                </pic:pic>
              </a:graphicData>
            </a:graphic>
          </wp:anchor>
        </w:drawing>
      </w:r>
      <w:r w:rsidR="00D429D7">
        <w:rPr>
          <w:color w:val="000000"/>
          <w:sz w:val="52"/>
          <w:szCs w:val="52"/>
          <w:shd w:val="clear" w:color="auto" w:fill="FFFFFF"/>
        </w:rPr>
        <w:br w:type="textWrapping" w:clear="all"/>
      </w:r>
      <w:r>
        <w:rPr>
          <w:color w:val="000000"/>
          <w:sz w:val="52"/>
          <w:szCs w:val="52"/>
          <w:shd w:val="clear" w:color="auto" w:fill="FFFFFF"/>
        </w:rPr>
        <w:br/>
      </w:r>
    </w:p>
    <w:p w14:paraId="5F39FC0B" w14:textId="77777777" w:rsidR="0016592F" w:rsidRDefault="0016592F">
      <w:pPr>
        <w:rPr>
          <w:rFonts w:eastAsiaTheme="minorHAnsi"/>
          <w:color w:val="000000"/>
          <w:sz w:val="52"/>
          <w:szCs w:val="52"/>
          <w:shd w:val="clear" w:color="auto" w:fill="FFFFFF"/>
          <w:lang w:eastAsia="en-US"/>
        </w:rPr>
      </w:pPr>
      <w:r>
        <w:rPr>
          <w:color w:val="000000"/>
          <w:sz w:val="52"/>
          <w:szCs w:val="52"/>
          <w:shd w:val="clear" w:color="auto" w:fill="FFFFFF"/>
        </w:rPr>
        <w:br w:type="page"/>
      </w:r>
    </w:p>
    <w:p w14:paraId="4DB7AC20" w14:textId="03F9E751" w:rsidR="00F60584" w:rsidRPr="00EA14C4" w:rsidRDefault="00F60584" w:rsidP="00F60584">
      <w:pPr>
        <w:pStyle w:val="Normal0"/>
        <w:numPr>
          <w:ilvl w:val="0"/>
          <w:numId w:val="2"/>
        </w:numPr>
        <w:rPr>
          <w:color w:val="000000"/>
          <w:sz w:val="28"/>
          <w:szCs w:val="28"/>
          <w:shd w:val="clear" w:color="auto" w:fill="FFFFFF"/>
        </w:rPr>
      </w:pPr>
      <w:proofErr w:type="spellStart"/>
      <w:r>
        <w:rPr>
          <w:color w:val="000000"/>
          <w:sz w:val="28"/>
          <w:szCs w:val="28"/>
          <w:shd w:val="clear" w:color="auto" w:fill="FFFFFF"/>
        </w:rPr>
        <w:lastRenderedPageBreak/>
        <w:t>Rubric</w:t>
      </w:r>
      <w:proofErr w:type="spellEnd"/>
      <w:r>
        <w:rPr>
          <w:color w:val="000000"/>
          <w:sz w:val="28"/>
          <w:szCs w:val="28"/>
          <w:shd w:val="clear" w:color="auto" w:fill="FFFFFF"/>
        </w:rPr>
        <w:t>: onderzoeksopdrachten</w:t>
      </w:r>
    </w:p>
    <w:p w14:paraId="27945A81" w14:textId="490E0396" w:rsidR="006F555E" w:rsidRPr="00F60584" w:rsidRDefault="0016592F">
      <w:pPr>
        <w:pStyle w:val="Normal0"/>
        <w:rPr>
          <w:color w:val="000000"/>
          <w:sz w:val="52"/>
          <w:szCs w:val="52"/>
          <w:shd w:val="clear" w:color="auto" w:fill="FFFFFF"/>
        </w:rPr>
      </w:pPr>
      <w:r>
        <w:rPr>
          <w:noProof/>
          <w:color w:val="000000"/>
          <w:sz w:val="52"/>
          <w:szCs w:val="52"/>
          <w:shd w:val="clear" w:color="auto" w:fill="FFFFFF"/>
        </w:rPr>
        <w:drawing>
          <wp:inline distT="0" distB="0" distL="0" distR="0" wp14:anchorId="44A95410" wp14:editId="2F0AC6BA">
            <wp:extent cx="4008607" cy="5001895"/>
            <wp:effectExtent l="0" t="0" r="0" b="8255"/>
            <wp:docPr id="1409976060" name="Afbeelding 3"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76060" name="Afbeelding 3" descr="Afbeelding met tekst, schermopname, Lettertype, document&#10;&#10;Door AI gegenereerde inhoud is mogelijk onjuist."/>
                    <pic:cNvPicPr/>
                  </pic:nvPicPr>
                  <pic:blipFill>
                    <a:blip r:embed="rId41">
                      <a:extLst>
                        <a:ext uri="{28A0092B-C50C-407E-A947-70E740481C1C}">
                          <a14:useLocalDpi xmlns:a14="http://schemas.microsoft.com/office/drawing/2010/main" val="0"/>
                        </a:ext>
                      </a:extLst>
                    </a:blip>
                    <a:stretch>
                      <a:fillRect/>
                    </a:stretch>
                  </pic:blipFill>
                  <pic:spPr>
                    <a:xfrm>
                      <a:off x="0" y="0"/>
                      <a:ext cx="4013679" cy="5008223"/>
                    </a:xfrm>
                    <a:prstGeom prst="rect">
                      <a:avLst/>
                    </a:prstGeom>
                  </pic:spPr>
                </pic:pic>
              </a:graphicData>
            </a:graphic>
          </wp:inline>
        </w:drawing>
      </w:r>
      <w:r>
        <w:rPr>
          <w:color w:val="000000"/>
          <w:sz w:val="52"/>
          <w:szCs w:val="52"/>
          <w:shd w:val="clear" w:color="auto" w:fill="FFFFFF"/>
        </w:rPr>
        <w:br/>
      </w:r>
    </w:p>
    <w:sectPr w:rsidR="006F555E" w:rsidRPr="00F60584">
      <w:headerReference w:type="default" r:id="rId42"/>
      <w:footerReference w:type="default" r:id="rId43"/>
      <w:pgSz w:w="16834" w:h="11909" w:orient="landscape"/>
      <w:pgMar w:top="1440" w:right="1440" w:bottom="1440" w:left="1276"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D28DE" w14:textId="77777777" w:rsidR="00767279" w:rsidRDefault="00767279">
      <w:r>
        <w:separator/>
      </w:r>
    </w:p>
  </w:endnote>
  <w:endnote w:type="continuationSeparator" w:id="0">
    <w:p w14:paraId="12DCE180" w14:textId="77777777" w:rsidR="00767279" w:rsidRDefault="00767279">
      <w:r>
        <w:continuationSeparator/>
      </w:r>
    </w:p>
  </w:endnote>
  <w:endnote w:type="continuationNotice" w:id="1">
    <w:p w14:paraId="7191502C" w14:textId="77777777" w:rsidR="00767279" w:rsidRDefault="007672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A835F" w14:textId="6AC7B746" w:rsidR="51FCFADA" w:rsidRDefault="51FCFADA" w:rsidP="51FCFAD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64271" w14:textId="77777777" w:rsidR="00767279" w:rsidRDefault="00767279">
      <w:r>
        <w:separator/>
      </w:r>
    </w:p>
  </w:footnote>
  <w:footnote w:type="continuationSeparator" w:id="0">
    <w:p w14:paraId="5F9CDA1F" w14:textId="77777777" w:rsidR="00767279" w:rsidRDefault="00767279">
      <w:r>
        <w:continuationSeparator/>
      </w:r>
    </w:p>
  </w:footnote>
  <w:footnote w:type="continuationNotice" w:id="1">
    <w:p w14:paraId="1175808E" w14:textId="77777777" w:rsidR="00767279" w:rsidRDefault="007672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AC63E" w14:textId="0459A2A8" w:rsidR="51FCFADA" w:rsidRDefault="00B7213B" w:rsidP="51FCFADA">
    <w:pPr>
      <w:pStyle w:val="Koptekst"/>
    </w:pPr>
    <w:r>
      <w:rPr>
        <w:noProof/>
      </w:rPr>
      <w:drawing>
        <wp:anchor distT="0" distB="0" distL="114300" distR="114300" simplePos="0" relativeHeight="251658240" behindDoc="0" locked="0" layoutInCell="1" allowOverlap="1" wp14:anchorId="62C2A8A7" wp14:editId="705E3925">
          <wp:simplePos x="0" y="0"/>
          <wp:positionH relativeFrom="margin">
            <wp:align>right</wp:align>
          </wp:positionH>
          <wp:positionV relativeFrom="paragraph">
            <wp:posOffset>-135049</wp:posOffset>
          </wp:positionV>
          <wp:extent cx="443738" cy="612000"/>
          <wp:effectExtent l="0" t="0" r="127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3738" cy="612000"/>
                  </a:xfrm>
                  <a:prstGeom prst="rect">
                    <a:avLst/>
                  </a:prstGeom>
                </pic:spPr>
              </pic:pic>
            </a:graphicData>
          </a:graphic>
          <wp14:sizeRelH relativeFrom="margin">
            <wp14:pctWidth>0</wp14:pctWidth>
          </wp14:sizeRelH>
          <wp14:sizeRelV relativeFrom="margin">
            <wp14:pctHeight>0</wp14:pctHeight>
          </wp14:sizeRelV>
        </wp:anchor>
      </w:drawing>
    </w:r>
    <w:r w:rsidR="3685B6C5">
      <w:rPr>
        <w:noProof/>
      </w:rPr>
      <w:drawing>
        <wp:inline distT="0" distB="0" distL="0" distR="0" wp14:anchorId="46822E01" wp14:editId="776FEC3A">
          <wp:extent cx="1257300" cy="476250"/>
          <wp:effectExtent l="0" t="0" r="0" b="0"/>
          <wp:docPr id="1650959409" name="Afbeelding 165095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257300" cy="4762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3EF62" w14:textId="5E9B0152" w:rsidR="51FCFADA" w:rsidRDefault="51FCFADA" w:rsidP="51FCFAD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4FF"/>
    <w:multiLevelType w:val="multilevel"/>
    <w:tmpl w:val="89785BA2"/>
    <w:lvl w:ilvl="0">
      <w:numFmt w:val="bullet"/>
      <w:lvlText w:val="-"/>
      <w:lvlJc w:val="left"/>
      <w:pPr>
        <w:ind w:left="360" w:hanging="360"/>
      </w:pPr>
      <w:rPr>
        <w:rFonts w:ascii="Calibri" w:eastAsiaTheme="minorHAnsi" w:hAnsi="Calibri" w:cs="Calibri" w:hint="default"/>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177740D"/>
    <w:multiLevelType w:val="multilevel"/>
    <w:tmpl w:val="D7E4E4CC"/>
    <w:lvl w:ilvl="0">
      <w:start w:val="2"/>
      <w:numFmt w:val="bullet"/>
      <w:lvlText w:val="-"/>
      <w:lvlJc w:val="left"/>
      <w:pPr>
        <w:ind w:left="1080" w:hanging="360"/>
      </w:pPr>
      <w:rPr>
        <w:rFonts w:ascii="Times New Roman" w:eastAsia="Times New Roman" w:hAnsi="Times New Roman" w:cs="Times New Roman"/>
        <w:b w:val="0"/>
        <w:i w:val="0"/>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B63585B"/>
    <w:multiLevelType w:val="hybridMultilevel"/>
    <w:tmpl w:val="964C8D82"/>
    <w:lvl w:ilvl="0" w:tplc="3FA646F8">
      <w:start w:val="1"/>
      <w:numFmt w:val="bullet"/>
      <w:lvlText w:val="-"/>
      <w:lvlJc w:val="left"/>
      <w:pPr>
        <w:ind w:left="720" w:hanging="360"/>
      </w:pPr>
      <w:rPr>
        <w:rFonts w:ascii="Aptos" w:hAnsi="Aptos" w:hint="default"/>
      </w:rPr>
    </w:lvl>
    <w:lvl w:ilvl="1" w:tplc="2FDEA94C">
      <w:start w:val="1"/>
      <w:numFmt w:val="bullet"/>
      <w:lvlText w:val="o"/>
      <w:lvlJc w:val="left"/>
      <w:pPr>
        <w:ind w:left="1440" w:hanging="360"/>
      </w:pPr>
      <w:rPr>
        <w:rFonts w:ascii="Courier New" w:hAnsi="Courier New" w:hint="default"/>
      </w:rPr>
    </w:lvl>
    <w:lvl w:ilvl="2" w:tplc="664018AA">
      <w:start w:val="1"/>
      <w:numFmt w:val="bullet"/>
      <w:lvlText w:val=""/>
      <w:lvlJc w:val="left"/>
      <w:pPr>
        <w:ind w:left="2160" w:hanging="360"/>
      </w:pPr>
      <w:rPr>
        <w:rFonts w:ascii="Wingdings" w:hAnsi="Wingdings" w:hint="default"/>
      </w:rPr>
    </w:lvl>
    <w:lvl w:ilvl="3" w:tplc="70E20B0E">
      <w:start w:val="1"/>
      <w:numFmt w:val="bullet"/>
      <w:lvlText w:val=""/>
      <w:lvlJc w:val="left"/>
      <w:pPr>
        <w:ind w:left="2880" w:hanging="360"/>
      </w:pPr>
      <w:rPr>
        <w:rFonts w:ascii="Symbol" w:hAnsi="Symbol" w:hint="default"/>
      </w:rPr>
    </w:lvl>
    <w:lvl w:ilvl="4" w:tplc="874AB056">
      <w:start w:val="1"/>
      <w:numFmt w:val="bullet"/>
      <w:lvlText w:val="o"/>
      <w:lvlJc w:val="left"/>
      <w:pPr>
        <w:ind w:left="3600" w:hanging="360"/>
      </w:pPr>
      <w:rPr>
        <w:rFonts w:ascii="Courier New" w:hAnsi="Courier New" w:hint="default"/>
      </w:rPr>
    </w:lvl>
    <w:lvl w:ilvl="5" w:tplc="6F08EF58">
      <w:start w:val="1"/>
      <w:numFmt w:val="bullet"/>
      <w:lvlText w:val=""/>
      <w:lvlJc w:val="left"/>
      <w:pPr>
        <w:ind w:left="4320" w:hanging="360"/>
      </w:pPr>
      <w:rPr>
        <w:rFonts w:ascii="Wingdings" w:hAnsi="Wingdings" w:hint="default"/>
      </w:rPr>
    </w:lvl>
    <w:lvl w:ilvl="6" w:tplc="B7DE720A">
      <w:start w:val="1"/>
      <w:numFmt w:val="bullet"/>
      <w:lvlText w:val=""/>
      <w:lvlJc w:val="left"/>
      <w:pPr>
        <w:ind w:left="5040" w:hanging="360"/>
      </w:pPr>
      <w:rPr>
        <w:rFonts w:ascii="Symbol" w:hAnsi="Symbol" w:hint="default"/>
      </w:rPr>
    </w:lvl>
    <w:lvl w:ilvl="7" w:tplc="8C24DC08">
      <w:start w:val="1"/>
      <w:numFmt w:val="bullet"/>
      <w:lvlText w:val="o"/>
      <w:lvlJc w:val="left"/>
      <w:pPr>
        <w:ind w:left="5760" w:hanging="360"/>
      </w:pPr>
      <w:rPr>
        <w:rFonts w:ascii="Courier New" w:hAnsi="Courier New" w:hint="default"/>
      </w:rPr>
    </w:lvl>
    <w:lvl w:ilvl="8" w:tplc="A62E9BB2">
      <w:start w:val="1"/>
      <w:numFmt w:val="bullet"/>
      <w:lvlText w:val=""/>
      <w:lvlJc w:val="left"/>
      <w:pPr>
        <w:ind w:left="6480" w:hanging="360"/>
      </w:pPr>
      <w:rPr>
        <w:rFonts w:ascii="Wingdings" w:hAnsi="Wingdings" w:hint="default"/>
      </w:rPr>
    </w:lvl>
  </w:abstractNum>
  <w:abstractNum w:abstractNumId="3" w15:restartNumberingAfterBreak="0">
    <w:nsid w:val="0FBA141B"/>
    <w:multiLevelType w:val="multilevel"/>
    <w:tmpl w:val="2ADA3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DD3DEE"/>
    <w:multiLevelType w:val="multilevel"/>
    <w:tmpl w:val="4A7284EC"/>
    <w:lvl w:ilvl="0">
      <w:numFmt w:val="bullet"/>
      <w:lvlText w:val="-"/>
      <w:lvlJc w:val="left"/>
      <w:pPr>
        <w:ind w:left="360" w:hanging="360"/>
      </w:pPr>
      <w:rPr>
        <w:rFonts w:ascii="Calibri" w:eastAsiaTheme="minorHAnsi" w:hAnsi="Calibri" w:cs="Calibri" w:hint="default"/>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14B18E4"/>
    <w:multiLevelType w:val="multilevel"/>
    <w:tmpl w:val="27F8BF04"/>
    <w:lvl w:ilvl="0">
      <w:numFmt w:val="bullet"/>
      <w:lvlText w:val="-"/>
      <w:lvlJc w:val="left"/>
      <w:pPr>
        <w:ind w:left="360" w:hanging="360"/>
      </w:pPr>
      <w:rPr>
        <w:rFonts w:ascii="Calibri" w:eastAsiaTheme="minorHAnsi" w:hAnsi="Calibri" w:cs="Calibri" w:hint="default"/>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8203ECA"/>
    <w:multiLevelType w:val="hybridMultilevel"/>
    <w:tmpl w:val="71B4854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B377AF2"/>
    <w:multiLevelType w:val="hybridMultilevel"/>
    <w:tmpl w:val="F568605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C164785"/>
    <w:multiLevelType w:val="multilevel"/>
    <w:tmpl w:val="BF1C2F1E"/>
    <w:lvl w:ilvl="0">
      <w:numFmt w:val="bullet"/>
      <w:lvlText w:val="-"/>
      <w:lvlJc w:val="left"/>
      <w:pPr>
        <w:ind w:left="720" w:hanging="360"/>
      </w:pPr>
      <w:rPr>
        <w:rFonts w:ascii="Calibri" w:eastAsiaTheme="minorHAnsi" w:hAnsi="Calibri" w:cs="Calibri" w:hint="default"/>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7E05BA"/>
    <w:multiLevelType w:val="multilevel"/>
    <w:tmpl w:val="D668E11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74E4145"/>
    <w:multiLevelType w:val="multilevel"/>
    <w:tmpl w:val="605060CE"/>
    <w:lvl w:ilvl="0">
      <w:numFmt w:val="bullet"/>
      <w:lvlText w:val="-"/>
      <w:lvlJc w:val="left"/>
      <w:pPr>
        <w:ind w:left="360" w:hanging="360"/>
      </w:pPr>
      <w:rPr>
        <w:rFonts w:ascii="Calibri" w:eastAsiaTheme="minorHAnsi" w:hAnsi="Calibri" w:cs="Calibri" w:hint="default"/>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AC120ED"/>
    <w:multiLevelType w:val="multilevel"/>
    <w:tmpl w:val="CCC42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2D467D4"/>
    <w:multiLevelType w:val="hybridMultilevel"/>
    <w:tmpl w:val="EEEEC236"/>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3" w15:restartNumberingAfterBreak="0">
    <w:nsid w:val="56DE4BE3"/>
    <w:multiLevelType w:val="hybridMultilevel"/>
    <w:tmpl w:val="3C7A863A"/>
    <w:lvl w:ilvl="0" w:tplc="99F4AA00">
      <w:numFmt w:val="bullet"/>
      <w:lvlText w:val="-"/>
      <w:lvlJc w:val="left"/>
      <w:pPr>
        <w:ind w:left="720" w:hanging="360"/>
      </w:pPr>
      <w:rPr>
        <w:rFonts w:ascii="Calibri" w:eastAsiaTheme="minorHAnsi" w:hAnsi="Calibri" w:cs="Calibri" w:hint="default"/>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76C05DF"/>
    <w:multiLevelType w:val="hybridMultilevel"/>
    <w:tmpl w:val="C78E2B1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80F7696"/>
    <w:multiLevelType w:val="hybridMultilevel"/>
    <w:tmpl w:val="73E0E104"/>
    <w:lvl w:ilvl="0" w:tplc="99F4AA00">
      <w:numFmt w:val="bullet"/>
      <w:lvlText w:val="-"/>
      <w:lvlJc w:val="left"/>
      <w:pPr>
        <w:ind w:left="360" w:hanging="360"/>
      </w:pPr>
      <w:rPr>
        <w:rFonts w:ascii="Calibri" w:eastAsiaTheme="minorHAnsi" w:hAnsi="Calibri" w:cs="Calibri" w:hint="default"/>
        <w:sz w:val="2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606013CC"/>
    <w:multiLevelType w:val="multilevel"/>
    <w:tmpl w:val="59B4C1E6"/>
    <w:lvl w:ilvl="0">
      <w:start w:val="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6AEE03D0"/>
    <w:multiLevelType w:val="multilevel"/>
    <w:tmpl w:val="F4144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B8A4930"/>
    <w:multiLevelType w:val="multilevel"/>
    <w:tmpl w:val="7F765E7C"/>
    <w:lvl w:ilvl="0">
      <w:numFmt w:val="bullet"/>
      <w:lvlText w:val="-"/>
      <w:lvlJc w:val="left"/>
      <w:pPr>
        <w:ind w:left="360" w:hanging="360"/>
      </w:pPr>
      <w:rPr>
        <w:rFonts w:ascii="Calibri" w:eastAsiaTheme="minorHAnsi" w:hAnsi="Calibri" w:cs="Calibri" w:hint="default"/>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CD90F8B"/>
    <w:multiLevelType w:val="multilevel"/>
    <w:tmpl w:val="F9E2E0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A1C4A32"/>
    <w:multiLevelType w:val="multilevel"/>
    <w:tmpl w:val="606CA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0310548">
    <w:abstractNumId w:val="2"/>
  </w:num>
  <w:num w:numId="2" w16cid:durableId="2003198177">
    <w:abstractNumId w:val="1"/>
  </w:num>
  <w:num w:numId="3" w16cid:durableId="1959950192">
    <w:abstractNumId w:val="19"/>
  </w:num>
  <w:num w:numId="4" w16cid:durableId="1764492223">
    <w:abstractNumId w:val="11"/>
  </w:num>
  <w:num w:numId="5" w16cid:durableId="465005739">
    <w:abstractNumId w:val="5"/>
  </w:num>
  <w:num w:numId="6" w16cid:durableId="1818573364">
    <w:abstractNumId w:val="18"/>
  </w:num>
  <w:num w:numId="7" w16cid:durableId="1580746992">
    <w:abstractNumId w:val="4"/>
  </w:num>
  <w:num w:numId="8" w16cid:durableId="181944246">
    <w:abstractNumId w:val="0"/>
  </w:num>
  <w:num w:numId="9" w16cid:durableId="434135016">
    <w:abstractNumId w:val="10"/>
  </w:num>
  <w:num w:numId="10" w16cid:durableId="808861099">
    <w:abstractNumId w:val="9"/>
  </w:num>
  <w:num w:numId="11" w16cid:durableId="101192871">
    <w:abstractNumId w:val="16"/>
  </w:num>
  <w:num w:numId="12" w16cid:durableId="221991098">
    <w:abstractNumId w:val="20"/>
  </w:num>
  <w:num w:numId="13" w16cid:durableId="1978994225">
    <w:abstractNumId w:val="3"/>
  </w:num>
  <w:num w:numId="14" w16cid:durableId="1910339908">
    <w:abstractNumId w:val="17"/>
  </w:num>
  <w:num w:numId="15" w16cid:durableId="395015788">
    <w:abstractNumId w:val="13"/>
  </w:num>
  <w:num w:numId="16" w16cid:durableId="1520316817">
    <w:abstractNumId w:val="6"/>
  </w:num>
  <w:num w:numId="17" w16cid:durableId="848060170">
    <w:abstractNumId w:val="7"/>
  </w:num>
  <w:num w:numId="18" w16cid:durableId="457341968">
    <w:abstractNumId w:val="12"/>
  </w:num>
  <w:num w:numId="19" w16cid:durableId="106003122">
    <w:abstractNumId w:val="14"/>
  </w:num>
  <w:num w:numId="20" w16cid:durableId="836190440">
    <w:abstractNumId w:val="15"/>
  </w:num>
  <w:num w:numId="21" w16cid:durableId="17973336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E4E"/>
    <w:rsid w:val="00005037"/>
    <w:rsid w:val="00006254"/>
    <w:rsid w:val="00014F09"/>
    <w:rsid w:val="0001688B"/>
    <w:rsid w:val="00030D6C"/>
    <w:rsid w:val="00031D28"/>
    <w:rsid w:val="00034352"/>
    <w:rsid w:val="00040A7C"/>
    <w:rsid w:val="00045E0A"/>
    <w:rsid w:val="000547FA"/>
    <w:rsid w:val="00063CEB"/>
    <w:rsid w:val="00066B34"/>
    <w:rsid w:val="00080355"/>
    <w:rsid w:val="000846B4"/>
    <w:rsid w:val="000869ED"/>
    <w:rsid w:val="00093662"/>
    <w:rsid w:val="00095E62"/>
    <w:rsid w:val="00097AEE"/>
    <w:rsid w:val="000A5D4A"/>
    <w:rsid w:val="000B7A8D"/>
    <w:rsid w:val="000C2883"/>
    <w:rsid w:val="000C3B4F"/>
    <w:rsid w:val="000C5FF6"/>
    <w:rsid w:val="000D6722"/>
    <w:rsid w:val="000E17BA"/>
    <w:rsid w:val="000E3B81"/>
    <w:rsid w:val="000E68CA"/>
    <w:rsid w:val="000F039E"/>
    <w:rsid w:val="000F0606"/>
    <w:rsid w:val="000F1FE9"/>
    <w:rsid w:val="0010188F"/>
    <w:rsid w:val="0010509E"/>
    <w:rsid w:val="001076AE"/>
    <w:rsid w:val="00113694"/>
    <w:rsid w:val="00114E6A"/>
    <w:rsid w:val="00117F70"/>
    <w:rsid w:val="00120BE5"/>
    <w:rsid w:val="0012506B"/>
    <w:rsid w:val="00140CBB"/>
    <w:rsid w:val="0014321D"/>
    <w:rsid w:val="00144F0B"/>
    <w:rsid w:val="00146628"/>
    <w:rsid w:val="00150C5B"/>
    <w:rsid w:val="0015565A"/>
    <w:rsid w:val="00160A76"/>
    <w:rsid w:val="00160DA1"/>
    <w:rsid w:val="00163F94"/>
    <w:rsid w:val="0016592F"/>
    <w:rsid w:val="001730A8"/>
    <w:rsid w:val="00175D1D"/>
    <w:rsid w:val="00176D3F"/>
    <w:rsid w:val="00176DD2"/>
    <w:rsid w:val="001878D9"/>
    <w:rsid w:val="00196AE6"/>
    <w:rsid w:val="00196C6C"/>
    <w:rsid w:val="001A1B9C"/>
    <w:rsid w:val="001B3A99"/>
    <w:rsid w:val="001B44BE"/>
    <w:rsid w:val="001B4976"/>
    <w:rsid w:val="001B6BC0"/>
    <w:rsid w:val="001C2038"/>
    <w:rsid w:val="001F42A1"/>
    <w:rsid w:val="00200056"/>
    <w:rsid w:val="00200099"/>
    <w:rsid w:val="00213775"/>
    <w:rsid w:val="002216DE"/>
    <w:rsid w:val="002241B3"/>
    <w:rsid w:val="002260C7"/>
    <w:rsid w:val="00232344"/>
    <w:rsid w:val="00241044"/>
    <w:rsid w:val="00245C9F"/>
    <w:rsid w:val="002476BF"/>
    <w:rsid w:val="00252C8E"/>
    <w:rsid w:val="00261274"/>
    <w:rsid w:val="002638B9"/>
    <w:rsid w:val="00266758"/>
    <w:rsid w:val="00274B6D"/>
    <w:rsid w:val="00277496"/>
    <w:rsid w:val="00282633"/>
    <w:rsid w:val="0028277D"/>
    <w:rsid w:val="00282EE5"/>
    <w:rsid w:val="00285887"/>
    <w:rsid w:val="00286C44"/>
    <w:rsid w:val="00287740"/>
    <w:rsid w:val="002A6751"/>
    <w:rsid w:val="002A6B4E"/>
    <w:rsid w:val="002B082A"/>
    <w:rsid w:val="002B13FA"/>
    <w:rsid w:val="002C2110"/>
    <w:rsid w:val="002C3E0F"/>
    <w:rsid w:val="002C672B"/>
    <w:rsid w:val="002E1C3B"/>
    <w:rsid w:val="002E1D53"/>
    <w:rsid w:val="002E3A69"/>
    <w:rsid w:val="002E52AA"/>
    <w:rsid w:val="002F186A"/>
    <w:rsid w:val="002F301F"/>
    <w:rsid w:val="00306ECC"/>
    <w:rsid w:val="00330EDA"/>
    <w:rsid w:val="00333093"/>
    <w:rsid w:val="00342143"/>
    <w:rsid w:val="003625A7"/>
    <w:rsid w:val="00371A84"/>
    <w:rsid w:val="00373BCD"/>
    <w:rsid w:val="00381A80"/>
    <w:rsid w:val="00391431"/>
    <w:rsid w:val="0039534A"/>
    <w:rsid w:val="00396CFC"/>
    <w:rsid w:val="003A46AE"/>
    <w:rsid w:val="003A52A3"/>
    <w:rsid w:val="003B1C15"/>
    <w:rsid w:val="003B6D78"/>
    <w:rsid w:val="003C7AFC"/>
    <w:rsid w:val="00413875"/>
    <w:rsid w:val="00414E8D"/>
    <w:rsid w:val="00427252"/>
    <w:rsid w:val="00430E4A"/>
    <w:rsid w:val="00434B3F"/>
    <w:rsid w:val="004367C7"/>
    <w:rsid w:val="00437E4E"/>
    <w:rsid w:val="00451826"/>
    <w:rsid w:val="004568F8"/>
    <w:rsid w:val="00460411"/>
    <w:rsid w:val="004701EA"/>
    <w:rsid w:val="00471A2E"/>
    <w:rsid w:val="00472C02"/>
    <w:rsid w:val="00474CC6"/>
    <w:rsid w:val="004A5BF2"/>
    <w:rsid w:val="004A6381"/>
    <w:rsid w:val="004A7BAE"/>
    <w:rsid w:val="004A7D15"/>
    <w:rsid w:val="004B1C47"/>
    <w:rsid w:val="004B340E"/>
    <w:rsid w:val="004B3ECC"/>
    <w:rsid w:val="004B42FE"/>
    <w:rsid w:val="004C1491"/>
    <w:rsid w:val="004C34FA"/>
    <w:rsid w:val="004C7F40"/>
    <w:rsid w:val="004F5469"/>
    <w:rsid w:val="004F67C0"/>
    <w:rsid w:val="00505B53"/>
    <w:rsid w:val="00512BEA"/>
    <w:rsid w:val="0052233E"/>
    <w:rsid w:val="00522452"/>
    <w:rsid w:val="00524046"/>
    <w:rsid w:val="0053053F"/>
    <w:rsid w:val="00532DCA"/>
    <w:rsid w:val="0053600F"/>
    <w:rsid w:val="0054000B"/>
    <w:rsid w:val="00540CC1"/>
    <w:rsid w:val="0055357F"/>
    <w:rsid w:val="00555FDE"/>
    <w:rsid w:val="00557A1C"/>
    <w:rsid w:val="00562685"/>
    <w:rsid w:val="005678FA"/>
    <w:rsid w:val="005707A5"/>
    <w:rsid w:val="005734CD"/>
    <w:rsid w:val="00585ABB"/>
    <w:rsid w:val="005907EE"/>
    <w:rsid w:val="00590D47"/>
    <w:rsid w:val="005934F8"/>
    <w:rsid w:val="00593E16"/>
    <w:rsid w:val="005B1F58"/>
    <w:rsid w:val="005B2748"/>
    <w:rsid w:val="005B62CE"/>
    <w:rsid w:val="005D4A96"/>
    <w:rsid w:val="005E281C"/>
    <w:rsid w:val="005E730B"/>
    <w:rsid w:val="005F1B80"/>
    <w:rsid w:val="005F2307"/>
    <w:rsid w:val="005F4747"/>
    <w:rsid w:val="00604871"/>
    <w:rsid w:val="00604E01"/>
    <w:rsid w:val="00604E9F"/>
    <w:rsid w:val="0062189B"/>
    <w:rsid w:val="006418EE"/>
    <w:rsid w:val="0064230D"/>
    <w:rsid w:val="006424B9"/>
    <w:rsid w:val="00642D26"/>
    <w:rsid w:val="00654E0E"/>
    <w:rsid w:val="00655EE1"/>
    <w:rsid w:val="00661EFC"/>
    <w:rsid w:val="006640FE"/>
    <w:rsid w:val="006662C0"/>
    <w:rsid w:val="00683D3B"/>
    <w:rsid w:val="00684639"/>
    <w:rsid w:val="006946E5"/>
    <w:rsid w:val="006A1251"/>
    <w:rsid w:val="006A4AEB"/>
    <w:rsid w:val="006B17E1"/>
    <w:rsid w:val="006B2AC6"/>
    <w:rsid w:val="006B394F"/>
    <w:rsid w:val="006B7846"/>
    <w:rsid w:val="006C3C1D"/>
    <w:rsid w:val="006F20E9"/>
    <w:rsid w:val="006F555E"/>
    <w:rsid w:val="006F71A3"/>
    <w:rsid w:val="00702756"/>
    <w:rsid w:val="0070716E"/>
    <w:rsid w:val="007153F5"/>
    <w:rsid w:val="00715B1D"/>
    <w:rsid w:val="00716CDB"/>
    <w:rsid w:val="00724383"/>
    <w:rsid w:val="00726AC5"/>
    <w:rsid w:val="00727B97"/>
    <w:rsid w:val="00743257"/>
    <w:rsid w:val="007473DB"/>
    <w:rsid w:val="00752BE6"/>
    <w:rsid w:val="00752C7F"/>
    <w:rsid w:val="00754554"/>
    <w:rsid w:val="0076087A"/>
    <w:rsid w:val="00766494"/>
    <w:rsid w:val="00766A67"/>
    <w:rsid w:val="00767279"/>
    <w:rsid w:val="00776D2C"/>
    <w:rsid w:val="007831C3"/>
    <w:rsid w:val="00784743"/>
    <w:rsid w:val="007944B8"/>
    <w:rsid w:val="007A2592"/>
    <w:rsid w:val="007D14B2"/>
    <w:rsid w:val="007D1A6C"/>
    <w:rsid w:val="007D24D0"/>
    <w:rsid w:val="007E4D07"/>
    <w:rsid w:val="007E7BEB"/>
    <w:rsid w:val="007F09D9"/>
    <w:rsid w:val="00806F91"/>
    <w:rsid w:val="00807810"/>
    <w:rsid w:val="00822BEB"/>
    <w:rsid w:val="00845FA9"/>
    <w:rsid w:val="0085042A"/>
    <w:rsid w:val="00854ED4"/>
    <w:rsid w:val="008555D8"/>
    <w:rsid w:val="00863696"/>
    <w:rsid w:val="00883CFF"/>
    <w:rsid w:val="00884F3C"/>
    <w:rsid w:val="00890921"/>
    <w:rsid w:val="00890C51"/>
    <w:rsid w:val="008957EB"/>
    <w:rsid w:val="00896655"/>
    <w:rsid w:val="008B5433"/>
    <w:rsid w:val="008B5C2A"/>
    <w:rsid w:val="008C345B"/>
    <w:rsid w:val="008C7EC4"/>
    <w:rsid w:val="008D7665"/>
    <w:rsid w:val="008E09B0"/>
    <w:rsid w:val="008F60D0"/>
    <w:rsid w:val="008F787E"/>
    <w:rsid w:val="009029D3"/>
    <w:rsid w:val="00910EE9"/>
    <w:rsid w:val="00920FCB"/>
    <w:rsid w:val="00921464"/>
    <w:rsid w:val="00922377"/>
    <w:rsid w:val="00922BF9"/>
    <w:rsid w:val="00927989"/>
    <w:rsid w:val="0094153D"/>
    <w:rsid w:val="0094205C"/>
    <w:rsid w:val="00942CC7"/>
    <w:rsid w:val="009445AE"/>
    <w:rsid w:val="00950E14"/>
    <w:rsid w:val="00952E07"/>
    <w:rsid w:val="00953784"/>
    <w:rsid w:val="00956CA1"/>
    <w:rsid w:val="009703D3"/>
    <w:rsid w:val="00995083"/>
    <w:rsid w:val="009A35D7"/>
    <w:rsid w:val="009A5964"/>
    <w:rsid w:val="009A6627"/>
    <w:rsid w:val="009A7A30"/>
    <w:rsid w:val="009B1E54"/>
    <w:rsid w:val="009B3768"/>
    <w:rsid w:val="009B3DA6"/>
    <w:rsid w:val="009B5D1F"/>
    <w:rsid w:val="009B6CB0"/>
    <w:rsid w:val="009D0633"/>
    <w:rsid w:val="009D3299"/>
    <w:rsid w:val="009D7D16"/>
    <w:rsid w:val="009E5912"/>
    <w:rsid w:val="009F2885"/>
    <w:rsid w:val="00A02E51"/>
    <w:rsid w:val="00A04C3C"/>
    <w:rsid w:val="00A1167B"/>
    <w:rsid w:val="00A1654C"/>
    <w:rsid w:val="00A20465"/>
    <w:rsid w:val="00A21C47"/>
    <w:rsid w:val="00A23AC9"/>
    <w:rsid w:val="00A3096D"/>
    <w:rsid w:val="00A42CCB"/>
    <w:rsid w:val="00A44D6D"/>
    <w:rsid w:val="00A45121"/>
    <w:rsid w:val="00A50FEA"/>
    <w:rsid w:val="00A613E9"/>
    <w:rsid w:val="00A6175A"/>
    <w:rsid w:val="00A66AC3"/>
    <w:rsid w:val="00A67A46"/>
    <w:rsid w:val="00A67ADF"/>
    <w:rsid w:val="00A7233B"/>
    <w:rsid w:val="00A76724"/>
    <w:rsid w:val="00A90892"/>
    <w:rsid w:val="00A97CBE"/>
    <w:rsid w:val="00AA24AE"/>
    <w:rsid w:val="00AA29AA"/>
    <w:rsid w:val="00AA685E"/>
    <w:rsid w:val="00AA7755"/>
    <w:rsid w:val="00AB56ED"/>
    <w:rsid w:val="00AC756C"/>
    <w:rsid w:val="00AD3CE4"/>
    <w:rsid w:val="00AD4E6C"/>
    <w:rsid w:val="00AD5E36"/>
    <w:rsid w:val="00AE1D18"/>
    <w:rsid w:val="00AE7184"/>
    <w:rsid w:val="00AF2436"/>
    <w:rsid w:val="00AF40FB"/>
    <w:rsid w:val="00AF4F79"/>
    <w:rsid w:val="00AF6FA6"/>
    <w:rsid w:val="00B06740"/>
    <w:rsid w:val="00B11094"/>
    <w:rsid w:val="00B14566"/>
    <w:rsid w:val="00B23B54"/>
    <w:rsid w:val="00B263FE"/>
    <w:rsid w:val="00B30FBE"/>
    <w:rsid w:val="00B31039"/>
    <w:rsid w:val="00B33B17"/>
    <w:rsid w:val="00B4408F"/>
    <w:rsid w:val="00B44CBF"/>
    <w:rsid w:val="00B4652F"/>
    <w:rsid w:val="00B472F1"/>
    <w:rsid w:val="00B50B9A"/>
    <w:rsid w:val="00B51AEF"/>
    <w:rsid w:val="00B5725F"/>
    <w:rsid w:val="00B63691"/>
    <w:rsid w:val="00B64874"/>
    <w:rsid w:val="00B6740D"/>
    <w:rsid w:val="00B67E1B"/>
    <w:rsid w:val="00B7213B"/>
    <w:rsid w:val="00B72E96"/>
    <w:rsid w:val="00B8031D"/>
    <w:rsid w:val="00B82FDF"/>
    <w:rsid w:val="00B91C05"/>
    <w:rsid w:val="00B96E89"/>
    <w:rsid w:val="00B97EBB"/>
    <w:rsid w:val="00BA478E"/>
    <w:rsid w:val="00BA7F12"/>
    <w:rsid w:val="00BC7FD9"/>
    <w:rsid w:val="00BD54BF"/>
    <w:rsid w:val="00BD5DE5"/>
    <w:rsid w:val="00BE6369"/>
    <w:rsid w:val="00BF4708"/>
    <w:rsid w:val="00BF6068"/>
    <w:rsid w:val="00BF6646"/>
    <w:rsid w:val="00C001D9"/>
    <w:rsid w:val="00C00338"/>
    <w:rsid w:val="00C05779"/>
    <w:rsid w:val="00C05D3F"/>
    <w:rsid w:val="00C07788"/>
    <w:rsid w:val="00C10A86"/>
    <w:rsid w:val="00C134C9"/>
    <w:rsid w:val="00C16588"/>
    <w:rsid w:val="00C23748"/>
    <w:rsid w:val="00C23A33"/>
    <w:rsid w:val="00C241FB"/>
    <w:rsid w:val="00C300BB"/>
    <w:rsid w:val="00C3491E"/>
    <w:rsid w:val="00C34B3D"/>
    <w:rsid w:val="00C35E37"/>
    <w:rsid w:val="00C36AC7"/>
    <w:rsid w:val="00C418F9"/>
    <w:rsid w:val="00C42E22"/>
    <w:rsid w:val="00C7066D"/>
    <w:rsid w:val="00C71CC1"/>
    <w:rsid w:val="00C74F92"/>
    <w:rsid w:val="00C85F31"/>
    <w:rsid w:val="00C921B7"/>
    <w:rsid w:val="00C96141"/>
    <w:rsid w:val="00CA1CB6"/>
    <w:rsid w:val="00CA60AE"/>
    <w:rsid w:val="00CB1A05"/>
    <w:rsid w:val="00CB3795"/>
    <w:rsid w:val="00CC6DA4"/>
    <w:rsid w:val="00CD0BD4"/>
    <w:rsid w:val="00CD1096"/>
    <w:rsid w:val="00CD2A44"/>
    <w:rsid w:val="00CD384B"/>
    <w:rsid w:val="00CD3B95"/>
    <w:rsid w:val="00CD60E7"/>
    <w:rsid w:val="00CE1723"/>
    <w:rsid w:val="00CE6036"/>
    <w:rsid w:val="00CF0247"/>
    <w:rsid w:val="00CF330F"/>
    <w:rsid w:val="00CF5677"/>
    <w:rsid w:val="00D03210"/>
    <w:rsid w:val="00D03772"/>
    <w:rsid w:val="00D128DF"/>
    <w:rsid w:val="00D24F78"/>
    <w:rsid w:val="00D25DEC"/>
    <w:rsid w:val="00D31953"/>
    <w:rsid w:val="00D35004"/>
    <w:rsid w:val="00D356DA"/>
    <w:rsid w:val="00D429D7"/>
    <w:rsid w:val="00D42A62"/>
    <w:rsid w:val="00D45633"/>
    <w:rsid w:val="00D45B7F"/>
    <w:rsid w:val="00D4651E"/>
    <w:rsid w:val="00D47B49"/>
    <w:rsid w:val="00D55871"/>
    <w:rsid w:val="00D662C8"/>
    <w:rsid w:val="00D80A79"/>
    <w:rsid w:val="00DA682D"/>
    <w:rsid w:val="00DA71AB"/>
    <w:rsid w:val="00DC5E54"/>
    <w:rsid w:val="00DD2AB1"/>
    <w:rsid w:val="00DD6226"/>
    <w:rsid w:val="00DE0309"/>
    <w:rsid w:val="00DE2217"/>
    <w:rsid w:val="00DE6978"/>
    <w:rsid w:val="00DE6C14"/>
    <w:rsid w:val="00DF1019"/>
    <w:rsid w:val="00DF1AD3"/>
    <w:rsid w:val="00DF2BFC"/>
    <w:rsid w:val="00DF7C15"/>
    <w:rsid w:val="00E06A77"/>
    <w:rsid w:val="00E075F3"/>
    <w:rsid w:val="00E10560"/>
    <w:rsid w:val="00E22088"/>
    <w:rsid w:val="00E32FA0"/>
    <w:rsid w:val="00E373D8"/>
    <w:rsid w:val="00E41F39"/>
    <w:rsid w:val="00E46621"/>
    <w:rsid w:val="00E56628"/>
    <w:rsid w:val="00E77A7D"/>
    <w:rsid w:val="00E842A3"/>
    <w:rsid w:val="00E852ED"/>
    <w:rsid w:val="00E91269"/>
    <w:rsid w:val="00EA14C4"/>
    <w:rsid w:val="00EA49F2"/>
    <w:rsid w:val="00EA4F30"/>
    <w:rsid w:val="00EA65FE"/>
    <w:rsid w:val="00EA66E6"/>
    <w:rsid w:val="00EA6FEC"/>
    <w:rsid w:val="00EB3B7A"/>
    <w:rsid w:val="00ED3F8D"/>
    <w:rsid w:val="00ED4EC9"/>
    <w:rsid w:val="00EE2001"/>
    <w:rsid w:val="00EE66EE"/>
    <w:rsid w:val="00EF6C44"/>
    <w:rsid w:val="00F01769"/>
    <w:rsid w:val="00F0720F"/>
    <w:rsid w:val="00F1525D"/>
    <w:rsid w:val="00F161DE"/>
    <w:rsid w:val="00F32852"/>
    <w:rsid w:val="00F36B32"/>
    <w:rsid w:val="00F52736"/>
    <w:rsid w:val="00F570F6"/>
    <w:rsid w:val="00F60584"/>
    <w:rsid w:val="00F632C5"/>
    <w:rsid w:val="00F7031B"/>
    <w:rsid w:val="00F745B9"/>
    <w:rsid w:val="00F758CA"/>
    <w:rsid w:val="00F75ED5"/>
    <w:rsid w:val="00F76D5C"/>
    <w:rsid w:val="00F81F2C"/>
    <w:rsid w:val="00F917F0"/>
    <w:rsid w:val="00F92E15"/>
    <w:rsid w:val="00FA1895"/>
    <w:rsid w:val="00FA5DD9"/>
    <w:rsid w:val="00FB1A1C"/>
    <w:rsid w:val="00FB1E05"/>
    <w:rsid w:val="00FC6909"/>
    <w:rsid w:val="00FD5E75"/>
    <w:rsid w:val="00FF5179"/>
    <w:rsid w:val="00FF56CF"/>
    <w:rsid w:val="01E2030C"/>
    <w:rsid w:val="038091FA"/>
    <w:rsid w:val="05AA342C"/>
    <w:rsid w:val="06693BDE"/>
    <w:rsid w:val="0A5DB66C"/>
    <w:rsid w:val="0D26B250"/>
    <w:rsid w:val="0DED8863"/>
    <w:rsid w:val="110B4628"/>
    <w:rsid w:val="1190B4F6"/>
    <w:rsid w:val="13DEB5F7"/>
    <w:rsid w:val="15BC235C"/>
    <w:rsid w:val="1D48C148"/>
    <w:rsid w:val="206BBE5E"/>
    <w:rsid w:val="21381DFF"/>
    <w:rsid w:val="233023F6"/>
    <w:rsid w:val="24B83CD9"/>
    <w:rsid w:val="28C31632"/>
    <w:rsid w:val="29A2065C"/>
    <w:rsid w:val="2FE0E336"/>
    <w:rsid w:val="30C57B3B"/>
    <w:rsid w:val="31B47BEC"/>
    <w:rsid w:val="339A824A"/>
    <w:rsid w:val="35C55FF3"/>
    <w:rsid w:val="3685B6C5"/>
    <w:rsid w:val="3D3CE38A"/>
    <w:rsid w:val="3FC34658"/>
    <w:rsid w:val="43B6859B"/>
    <w:rsid w:val="45DF6CBC"/>
    <w:rsid w:val="492E07BF"/>
    <w:rsid w:val="49329AF2"/>
    <w:rsid w:val="4AFAD9B7"/>
    <w:rsid w:val="4BF7BA06"/>
    <w:rsid w:val="4D5BFF62"/>
    <w:rsid w:val="4EA2DABA"/>
    <w:rsid w:val="51594AAF"/>
    <w:rsid w:val="51FCFADA"/>
    <w:rsid w:val="5835235C"/>
    <w:rsid w:val="592F47EB"/>
    <w:rsid w:val="59B19FD0"/>
    <w:rsid w:val="5A8EB84D"/>
    <w:rsid w:val="5B9E774F"/>
    <w:rsid w:val="5EDACC22"/>
    <w:rsid w:val="5EDDD740"/>
    <w:rsid w:val="6189183B"/>
    <w:rsid w:val="6219313E"/>
    <w:rsid w:val="62E3195E"/>
    <w:rsid w:val="63EA171B"/>
    <w:rsid w:val="64C12966"/>
    <w:rsid w:val="64C5E317"/>
    <w:rsid w:val="671041F2"/>
    <w:rsid w:val="67EF0380"/>
    <w:rsid w:val="68F86D6B"/>
    <w:rsid w:val="6E81BE1C"/>
    <w:rsid w:val="723FD964"/>
    <w:rsid w:val="737A27D5"/>
    <w:rsid w:val="7466CC9A"/>
    <w:rsid w:val="7BB6A66E"/>
    <w:rsid w:val="7E5B9F06"/>
    <w:rsid w:val="7EF4117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8807F"/>
  <w15:docId w15:val="{E38A65F4-FB54-4DA3-8C3C-182B3F63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customStyle="1" w:styleId="Normal0">
    <w:name w:val="Normal0"/>
    <w:qFormat/>
    <w:rsid w:val="005A31EB"/>
    <w:rPr>
      <w:rFonts w:eastAsiaTheme="minorHAnsi"/>
      <w:lang w:eastAsia="en-US"/>
    </w:rPr>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paragraph" w:styleId="Ondertitel">
    <w:name w:val="Subtitle"/>
    <w:basedOn w:val="Normal0"/>
    <w:next w:val="Normal0"/>
    <w:uiPriority w:val="11"/>
    <w:qFormat/>
    <w:pPr>
      <w:keepNext/>
      <w:keepLines/>
      <w:pBdr>
        <w:top w:val="nil"/>
        <w:left w:val="nil"/>
        <w:bottom w:val="nil"/>
        <w:right w:val="nil"/>
        <w:between w:val="nil"/>
      </w:pBdr>
      <w:spacing w:after="320"/>
    </w:pPr>
    <w:rPr>
      <w:rFonts w:eastAsia="Calibri"/>
      <w:color w:val="666666"/>
      <w:sz w:val="30"/>
      <w:szCs w:val="30"/>
    </w:rPr>
  </w:style>
  <w:style w:type="table" w:customStyle="1" w:styleId="8">
    <w:name w:val="8"/>
    <w:basedOn w:val="TableNormal10"/>
    <w:tblPr>
      <w:tblStyleRowBandSize w:val="1"/>
      <w:tblStyleColBandSize w:val="1"/>
      <w:tblCellMar>
        <w:top w:w="100" w:type="dxa"/>
        <w:left w:w="100" w:type="dxa"/>
        <w:bottom w:w="100" w:type="dxa"/>
        <w:right w:w="100" w:type="dxa"/>
      </w:tblCellMar>
    </w:tblPr>
  </w:style>
  <w:style w:type="character" w:styleId="Hyperlink">
    <w:name w:val="Hyperlink"/>
    <w:basedOn w:val="Standaardalinea-lettertype"/>
    <w:uiPriority w:val="99"/>
    <w:unhideWhenUsed/>
    <w:rsid w:val="00830673"/>
    <w:rPr>
      <w:color w:val="0563C1"/>
      <w:u w:val="single"/>
    </w:rPr>
  </w:style>
  <w:style w:type="character" w:customStyle="1" w:styleId="Onopgelostemelding1">
    <w:name w:val="Onopgeloste melding1"/>
    <w:basedOn w:val="Standaardalinea-lettertype"/>
    <w:uiPriority w:val="99"/>
    <w:semiHidden/>
    <w:unhideWhenUsed/>
    <w:rsid w:val="00830673"/>
    <w:rPr>
      <w:color w:val="605E5C"/>
      <w:shd w:val="clear" w:color="auto" w:fill="E1DFDD"/>
    </w:rPr>
  </w:style>
  <w:style w:type="paragraph" w:styleId="Lijstalinea">
    <w:name w:val="List Paragraph"/>
    <w:basedOn w:val="Normal0"/>
    <w:uiPriority w:val="34"/>
    <w:qFormat/>
    <w:rsid w:val="00830673"/>
    <w:pPr>
      <w:ind w:left="720"/>
      <w:contextualSpacing/>
    </w:pPr>
  </w:style>
  <w:style w:type="table" w:styleId="Tabelraster">
    <w:name w:val="Table Grid"/>
    <w:basedOn w:val="NormalTable0"/>
    <w:uiPriority w:val="39"/>
    <w:rsid w:val="00DE7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E2151"/>
    <w:rPr>
      <w:color w:val="800080" w:themeColor="followedHyperlink"/>
      <w:u w:val="single"/>
    </w:rPr>
  </w:style>
  <w:style w:type="paragraph" w:styleId="Normaalweb">
    <w:name w:val="Normal (Web)"/>
    <w:basedOn w:val="Normal0"/>
    <w:uiPriority w:val="99"/>
    <w:unhideWhenUsed/>
    <w:rsid w:val="00A60E3F"/>
    <w:pPr>
      <w:spacing w:before="100" w:beforeAutospacing="1" w:after="100" w:afterAutospacing="1"/>
    </w:pPr>
    <w:rPr>
      <w:rFonts w:ascii="Times New Roman" w:eastAsia="Times New Roman" w:hAnsi="Times New Roman" w:cs="Times New Roman"/>
      <w:sz w:val="24"/>
      <w:szCs w:val="24"/>
      <w:lang w:eastAsia="nl-BE"/>
    </w:rPr>
  </w:style>
  <w:style w:type="paragraph" w:styleId="Ballontekst">
    <w:name w:val="Balloon Text"/>
    <w:basedOn w:val="Normal0"/>
    <w:link w:val="BallontekstChar"/>
    <w:uiPriority w:val="99"/>
    <w:semiHidden/>
    <w:unhideWhenUsed/>
    <w:rsid w:val="00B3078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782"/>
    <w:rPr>
      <w:rFonts w:ascii="Segoe UI" w:eastAsiaTheme="minorHAnsi" w:hAnsi="Segoe UI" w:cs="Segoe UI"/>
      <w:sz w:val="18"/>
      <w:szCs w:val="18"/>
      <w:lang w:val="nl-BE" w:eastAsia="en-US"/>
    </w:rPr>
  </w:style>
  <w:style w:type="table" w:customStyle="1" w:styleId="7">
    <w:name w:val="7"/>
    <w:basedOn w:val="TableNormal10"/>
    <w:tblPr>
      <w:tblStyleRowBandSize w:val="1"/>
      <w:tblStyleColBandSize w:val="1"/>
      <w:tblCellMar>
        <w:top w:w="100" w:type="dxa"/>
        <w:left w:w="100" w:type="dxa"/>
        <w:bottom w:w="100" w:type="dxa"/>
        <w:right w:w="100" w:type="dxa"/>
      </w:tblCellMar>
    </w:tblPr>
  </w:style>
  <w:style w:type="table" w:customStyle="1" w:styleId="6">
    <w:name w:val="6"/>
    <w:basedOn w:val="TableNormal10"/>
    <w:tblPr>
      <w:tblStyleRowBandSize w:val="1"/>
      <w:tblStyleColBandSize w:val="1"/>
      <w:tblCellMar>
        <w:left w:w="108" w:type="dxa"/>
        <w:right w:w="108"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08" w:type="dxa"/>
        <w:right w:w="108" w:type="dxa"/>
      </w:tblCellMar>
    </w:tblPr>
  </w:style>
  <w:style w:type="table" w:customStyle="1" w:styleId="3">
    <w:name w:val="3"/>
    <w:basedOn w:val="TableNormal10"/>
    <w:tblPr>
      <w:tblStyleRowBandSize w:val="1"/>
      <w:tblStyleColBandSize w:val="1"/>
      <w:tblCellMar>
        <w:left w:w="108" w:type="dxa"/>
        <w:right w:w="108" w:type="dxa"/>
      </w:tblCellMar>
    </w:tblPr>
  </w:style>
  <w:style w:type="table" w:customStyle="1" w:styleId="2">
    <w:name w:val="2"/>
    <w:basedOn w:val="TableNormal10"/>
    <w:tblPr>
      <w:tblStyleRowBandSize w:val="1"/>
      <w:tblStyleColBandSize w:val="1"/>
      <w:tblCellMar>
        <w:left w:w="108" w:type="dxa"/>
        <w:right w:w="108" w:type="dxa"/>
      </w:tblCellMar>
    </w:tblPr>
  </w:style>
  <w:style w:type="table" w:customStyle="1" w:styleId="1">
    <w:name w:val="1"/>
    <w:basedOn w:val="TableNormal10"/>
    <w:tblPr>
      <w:tblStyleRowBandSize w:val="1"/>
      <w:tblStyleColBandSize w:val="1"/>
      <w:tblCellMar>
        <w:left w:w="108" w:type="dxa"/>
        <w:right w:w="108" w:type="dxa"/>
      </w:tblCellMar>
    </w:tblPr>
  </w:style>
  <w:style w:type="table" w:customStyle="1" w:styleId="a">
    <w:basedOn w:val="TableNormal0"/>
    <w:tblPr>
      <w:tblStyleRowBandSize w:val="1"/>
      <w:tblStyleColBandSize w:val="1"/>
      <w:tblCellMar>
        <w:top w:w="100" w:type="dxa"/>
        <w:left w:w="108" w:type="dxa"/>
        <w:bottom w:w="100" w:type="dxa"/>
        <w:right w:w="108" w:type="dxa"/>
      </w:tblCellMar>
    </w:tblPr>
  </w:style>
  <w:style w:type="table" w:customStyle="1" w:styleId="a0">
    <w:basedOn w:val="TableNormal0"/>
    <w:tblPr>
      <w:tblStyleRowBandSize w:val="1"/>
      <w:tblStyleColBandSize w:val="1"/>
      <w:tblCellMar>
        <w:top w:w="100" w:type="dxa"/>
        <w:left w:w="108" w:type="dxa"/>
        <w:bottom w:w="100" w:type="dxa"/>
        <w:right w:w="108" w:type="dxa"/>
      </w:tblCellMar>
    </w:tblPr>
  </w:style>
  <w:style w:type="character" w:styleId="Onopgelostemelding">
    <w:name w:val="Unresolved Mention"/>
    <w:basedOn w:val="Standaardalinea-lettertype"/>
    <w:uiPriority w:val="99"/>
    <w:semiHidden/>
    <w:unhideWhenUsed/>
    <w:rsid w:val="003F1A6F"/>
    <w:rPr>
      <w:color w:val="605E5C"/>
      <w:shd w:val="clear" w:color="auto" w:fill="E1DFDD"/>
    </w:rPr>
  </w:style>
  <w:style w:type="paragraph" w:customStyle="1" w:styleId="Subtitle0">
    <w:name w:val="Subtitle0"/>
    <w:basedOn w:val="Standaard"/>
    <w:next w:val="Standaard"/>
    <w:pPr>
      <w:keepNext/>
      <w:keepLines/>
      <w:pBdr>
        <w:top w:val="nil"/>
        <w:left w:val="nil"/>
        <w:bottom w:val="nil"/>
        <w:right w:val="nil"/>
        <w:between w:val="nil"/>
      </w:pBdr>
      <w:spacing w:after="320"/>
    </w:pPr>
    <w:rPr>
      <w:color w:val="666666"/>
      <w:sz w:val="30"/>
      <w:szCs w:val="30"/>
    </w:rPr>
  </w:style>
  <w:style w:type="table" w:customStyle="1" w:styleId="a1">
    <w:basedOn w:val="NormalTable1"/>
    <w:tblPr>
      <w:tblStyleRowBandSize w:val="1"/>
      <w:tblStyleColBandSize w:val="1"/>
      <w:tblCellMar>
        <w:top w:w="100" w:type="dxa"/>
        <w:left w:w="108" w:type="dxa"/>
        <w:bottom w:w="100" w:type="dxa"/>
        <w:right w:w="108" w:type="dxa"/>
      </w:tblCellMar>
    </w:tblPr>
  </w:style>
  <w:style w:type="table" w:customStyle="1" w:styleId="a2">
    <w:basedOn w:val="NormalTable1"/>
    <w:tblPr>
      <w:tblStyleRowBandSize w:val="1"/>
      <w:tblStyleColBandSize w:val="1"/>
      <w:tblCellMar>
        <w:left w:w="108" w:type="dxa"/>
        <w:right w:w="108" w:type="dxa"/>
      </w:tblCellMar>
    </w:tblPr>
  </w:style>
  <w:style w:type="table" w:customStyle="1" w:styleId="a3">
    <w:basedOn w:val="NormalTable1"/>
    <w:tblPr>
      <w:tblStyleRowBandSize w:val="1"/>
      <w:tblStyleColBandSize w:val="1"/>
      <w:tblCellMar>
        <w:left w:w="108" w:type="dxa"/>
        <w:right w:w="108" w:type="dxa"/>
      </w:tblCellMar>
    </w:tblPr>
  </w:style>
  <w:style w:type="table" w:customStyle="1" w:styleId="a4">
    <w:basedOn w:val="NormalTable1"/>
    <w:tblPr>
      <w:tblStyleRowBandSize w:val="1"/>
      <w:tblStyleColBandSize w:val="1"/>
      <w:tblCellMar>
        <w:left w:w="108" w:type="dxa"/>
        <w:right w:w="108" w:type="dxa"/>
      </w:tblCellMar>
    </w:tblPr>
  </w:style>
  <w:style w:type="table" w:customStyle="1" w:styleId="a5">
    <w:basedOn w:val="NormalTable1"/>
    <w:tblPr>
      <w:tblStyleRowBandSize w:val="1"/>
      <w:tblStyleColBandSize w:val="1"/>
      <w:tblCellMar>
        <w:left w:w="108" w:type="dxa"/>
        <w:right w:w="108" w:type="dxa"/>
      </w:tblCellMar>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character" w:customStyle="1" w:styleId="wacimagecontainer">
    <w:name w:val="wacimagecontainer"/>
    <w:basedOn w:val="Standaardalinea-lettertype"/>
    <w:rsid w:val="000C3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hyperlink" Target="https://www.youtube.com/watch?v=VVeQhK8emBA"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ucll.sharepoint.com/sites/msteams_9e07da/Gedeelde%20documenten/Transport%20over%20water/1%20-%20Bachelorproefbundel/4%20-%20Leerlingenbundel/Presentatie%20uitrol.pptx" TargetMode="External"/><Relationship Id="rId37" Type="http://schemas.openxmlformats.org/officeDocument/2006/relationships/image" Target="media/image22.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ucll.sharepoint.com/sites/msteams_9e07da/Gedeelde%20documenten/Transport%20over%20water/1%20-%20Bachelorproefbundel/4%20-%20Leerlingenbundel/Verbetersleutel%20DEFINITIEF.docx"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s://ucll.sharepoint.com/sites/msteams_9e07da/Gedeelde%20documenten/Transport%20over%20water/1%20-%20Bachelorproefbundel/4%20-%20Leerlingenbundel/Leerlingenbundel%20definitief.pdf"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www.bookwidgets.com/play/t:sJrUSiAivaMUKfc4hSuq8yz0-fCoblRsfNFAIGmUN1RIRjk0Q0hU" TargetMode="External"/><Relationship Id="rId38" Type="http://schemas.openxmlformats.org/officeDocument/2006/relationships/image" Target="media/image23.png"/><Relationship Id="rId20" Type="http://schemas.openxmlformats.org/officeDocument/2006/relationships/image" Target="media/image10.png"/><Relationship Id="rId41" Type="http://schemas.openxmlformats.org/officeDocument/2006/relationships/image" Target="media/image27.png"/></Relationships>
</file>

<file path=word/_rels/header1.xml.rels><?xml version="1.0" encoding="UTF-8" standalone="yes"?>
<Relationships xmlns="http://schemas.openxmlformats.org/package/2006/relationships"><Relationship Id="rId2" Type="http://schemas.openxmlformats.org/officeDocument/2006/relationships/image" Target="media/image25.jp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S9T2dIwfg5n92MBMI9yPWqXnzg==">AMUW2mW+p1V4a2JtECU9F22ucdwoPIveW4SSVKYFnDmW4Y6SAxN7Rbhx8Dq1EnPsUD9AApMXMzrSCTX2Q49/6nseTdZoPCxETdjhSSb3QJVP80wIyllNFakDKW8EqbhGI4JVCGy0JZqrUsMQkof6jAvK8l3kKLEe7eJKvecYq1r+hoiWocl0KG0rs0hvkDIlEeConGrSp0L2306e9KKZiyVthUWZ044ZSrWKEUsqo5XbRY//gaIN3IV8r1+jQAySJ7KVAX/qOfhLKEzE7aG+CBYlptbxagXeKlCz+YiQBCEaCaxvIk8kowNgNuWxe4mMXr6YfPhUaNVIUFkMNIts8AorzPB/+63mkoLjCTzfZNeR6eu1bgA+xg4pw/S03/7fe2VKKBm04SqWsvwJX/F5SltOCA3k0CH5vUMS1ma3nNESFUmH5ZfmQtm2C0EIp1jLr1jhJIrpqTRt</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ffcb54-20ce-41e0-8be2-42a617b73945">
      <Terms xmlns="http://schemas.microsoft.com/office/infopath/2007/PartnerControls"/>
    </lcf76f155ced4ddcb4097134ff3c332f>
    <TaxCatchAll xmlns="79a91bdd-dc9a-44c3-83dc-2cbbf470b34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15C98BCFFC31A47B7159746E1C30B6C" ma:contentTypeVersion="12" ma:contentTypeDescription="Een nieuw document maken." ma:contentTypeScope="" ma:versionID="2bf20eced6d63cf315ccbe428d4c0f23">
  <xsd:schema xmlns:xsd="http://www.w3.org/2001/XMLSchema" xmlns:xs="http://www.w3.org/2001/XMLSchema" xmlns:p="http://schemas.microsoft.com/office/2006/metadata/properties" xmlns:ns2="a8ffcb54-20ce-41e0-8be2-42a617b73945" xmlns:ns3="79a91bdd-dc9a-44c3-83dc-2cbbf470b343" targetNamespace="http://schemas.microsoft.com/office/2006/metadata/properties" ma:root="true" ma:fieldsID="3506c437ea8be72fc2f3182e3d78751a" ns2:_="" ns3:_="">
    <xsd:import namespace="a8ffcb54-20ce-41e0-8be2-42a617b73945"/>
    <xsd:import namespace="79a91bdd-dc9a-44c3-83dc-2cbbf470b3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fcb54-20ce-41e0-8be2-42a617b73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a91bdd-dc9a-44c3-83dc-2cbbf470b3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123e9aa-df63-4f40-9d2c-4a763b0b1e54}" ma:internalName="TaxCatchAll" ma:showField="CatchAllData" ma:web="79a91bdd-dc9a-44c3-83dc-2cbbf470b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49D290-5755-4843-944B-4DB156CD0266}">
  <ds:schemaRefs>
    <ds:schemaRef ds:uri="http://schemas.microsoft.com/sharepoint/v3/contenttype/forms"/>
  </ds:schemaRefs>
</ds:datastoreItem>
</file>

<file path=customXml/itemProps3.xml><?xml version="1.0" encoding="utf-8"?>
<ds:datastoreItem xmlns:ds="http://schemas.openxmlformats.org/officeDocument/2006/customXml" ds:itemID="{27808B5B-597C-4F13-A28E-80692AAE5C1D}">
  <ds:schemaRefs>
    <ds:schemaRef ds:uri="http://schemas.microsoft.com/office/2006/metadata/properties"/>
    <ds:schemaRef ds:uri="http://schemas.microsoft.com/office/infopath/2007/PartnerControls"/>
    <ds:schemaRef ds:uri="0398493b-fde7-470d-9164-8b1d3c516f12"/>
    <ds:schemaRef ds:uri="11a1e981-a941-4c09-95d1-3960bc42fece"/>
  </ds:schemaRefs>
</ds:datastoreItem>
</file>

<file path=customXml/itemProps4.xml><?xml version="1.0" encoding="utf-8"?>
<ds:datastoreItem xmlns:ds="http://schemas.openxmlformats.org/officeDocument/2006/customXml" ds:itemID="{1A1CBA66-7000-447B-BA4A-866226B22928}"/>
</file>

<file path=docProps/app.xml><?xml version="1.0" encoding="utf-8"?>
<Properties xmlns="http://schemas.openxmlformats.org/officeDocument/2006/extended-properties" xmlns:vt="http://schemas.openxmlformats.org/officeDocument/2006/docPropsVTypes">
  <Template>Normal</Template>
  <TotalTime>5186</TotalTime>
  <Pages>13</Pages>
  <Words>1768</Words>
  <Characters>9724</Characters>
  <Application>Microsoft Office Word</Application>
  <DocSecurity>0</DocSecurity>
  <Lines>81</Lines>
  <Paragraphs>22</Paragraphs>
  <ScaleCrop>false</ScaleCrop>
  <Company/>
  <LinksUpToDate>false</LinksUpToDate>
  <CharactersWithSpaces>11470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Knaepen</dc:creator>
  <cp:keywords/>
  <cp:lastModifiedBy>Thian Macquoy</cp:lastModifiedBy>
  <cp:revision>213</cp:revision>
  <dcterms:created xsi:type="dcterms:W3CDTF">2021-03-12T18:19:00Z</dcterms:created>
  <dcterms:modified xsi:type="dcterms:W3CDTF">2025-06-01T08:44:00Z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2020-01-24T00:13:39.6362824Z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fabe5d50-a89a-4044-88dd-3ddd77278104</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y fmtid="{D5CDD505-2E9C-101B-9397-08002B2CF9AE}" pid="11" name="ContentTypeId">
    <vt:lpwstr>0x010100B15C98BCFFC31A47B7159746E1C30B6C</vt:lpwstr>
  </property>
  <property fmtid="{D5CDD505-2E9C-101B-9397-08002B2CF9AE}" pid="12" name="MediaServiceImageTags">
    <vt:lpwstr/>
  </property>
  <property fmtid="{D5CDD505-2E9C-101B-9397-08002B2CF9AE}" pid="13" name="Order">
    <vt:r8>257000</vt:r8>
  </property>
  <property fmtid="{D5CDD505-2E9C-101B-9397-08002B2CF9AE}" pid="14" name="xd_Signature">
    <vt:bool>false</vt:bool>
  </property>
  <property fmtid="{D5CDD505-2E9C-101B-9397-08002B2CF9AE}" pid="15" name="xd_ProgID">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ies>
</file>