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A42D84F" w14:textId="0DACA7C8" w:rsidR="00D11455" w:rsidRDefault="00D11455" w:rsidP="00D11455">
      <w:pPr>
        <w:ind w:left="720" w:hanging="360"/>
      </w:pPr>
      <w:r>
        <w:rPr>
          <w:noProof/>
          <w:lang w:eastAsia="nl-BE"/>
        </w:rPr>
        <w:drawing>
          <wp:anchor distT="0" distB="0" distL="114300" distR="114300" simplePos="0" relativeHeight="487599104" behindDoc="1" locked="0" layoutInCell="1" allowOverlap="1" wp14:anchorId="295EAAA4" wp14:editId="2FC52694">
            <wp:simplePos x="0" y="0"/>
            <wp:positionH relativeFrom="column">
              <wp:posOffset>-510540</wp:posOffset>
            </wp:positionH>
            <wp:positionV relativeFrom="paragraph">
              <wp:posOffset>0</wp:posOffset>
            </wp:positionV>
            <wp:extent cx="6566535" cy="666750"/>
            <wp:effectExtent l="0" t="0" r="5715" b="0"/>
            <wp:wrapThrough wrapText="bothSides">
              <wp:wrapPolygon edited="0">
                <wp:start x="0" y="0"/>
                <wp:lineTo x="0" y="20983"/>
                <wp:lineTo x="21556" y="20983"/>
                <wp:lineTo x="21556" y="0"/>
                <wp:lineTo x="0" y="0"/>
              </wp:wrapPolygon>
            </wp:wrapThrough>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extLst>
                        <a:ext uri="{28A0092B-C50C-407E-A947-70E740481C1C}">
                          <a14:useLocalDpi xmlns:a14="http://schemas.microsoft.com/office/drawing/2010/main" val="0"/>
                        </a:ext>
                      </a:extLst>
                    </a:blip>
                    <a:stretch>
                      <a:fillRect/>
                    </a:stretch>
                  </pic:blipFill>
                  <pic:spPr>
                    <a:xfrm>
                      <a:off x="0" y="0"/>
                      <a:ext cx="6566535" cy="666750"/>
                    </a:xfrm>
                    <a:prstGeom prst="rect">
                      <a:avLst/>
                    </a:prstGeom>
                  </pic:spPr>
                </pic:pic>
              </a:graphicData>
            </a:graphic>
            <wp14:sizeRelH relativeFrom="page">
              <wp14:pctWidth>0</wp14:pctWidth>
            </wp14:sizeRelH>
            <wp14:sizeRelV relativeFrom="page">
              <wp14:pctHeight>0</wp14:pctHeight>
            </wp14:sizeRelV>
          </wp:anchor>
        </w:drawing>
      </w:r>
    </w:p>
    <w:p w14:paraId="619045F8" w14:textId="77777777" w:rsidR="002A04DA" w:rsidRDefault="002A04DA" w:rsidP="00D11455">
      <w:pPr>
        <w:ind w:left="720" w:hanging="360"/>
      </w:pPr>
    </w:p>
    <w:p w14:paraId="049F9CFD" w14:textId="77777777" w:rsidR="002A04DA" w:rsidRDefault="002A04DA" w:rsidP="00D11455">
      <w:pPr>
        <w:ind w:left="720" w:hanging="360"/>
      </w:pPr>
    </w:p>
    <w:p w14:paraId="2D80ADA6" w14:textId="77777777" w:rsidR="002A04DA" w:rsidRDefault="002A04DA" w:rsidP="00D11455">
      <w:pPr>
        <w:ind w:left="720" w:hanging="360"/>
      </w:pPr>
    </w:p>
    <w:p w14:paraId="5A07B372" w14:textId="77777777" w:rsidR="002A04DA" w:rsidRDefault="002A04DA" w:rsidP="00D11455">
      <w:pPr>
        <w:ind w:left="720" w:hanging="360"/>
      </w:pPr>
    </w:p>
    <w:p w14:paraId="5463591C" w14:textId="77777777" w:rsidR="002A04DA" w:rsidRDefault="002A04DA" w:rsidP="00D11455">
      <w:pPr>
        <w:ind w:left="720" w:hanging="360"/>
      </w:pPr>
    </w:p>
    <w:p w14:paraId="7B15723D" w14:textId="77777777" w:rsidR="002A04DA" w:rsidRDefault="002A04DA" w:rsidP="00D11455">
      <w:pPr>
        <w:ind w:left="720" w:hanging="360"/>
      </w:pPr>
    </w:p>
    <w:p w14:paraId="430E27FE" w14:textId="24FA726D" w:rsidR="002A04DA" w:rsidRPr="009C154C" w:rsidRDefault="009C154C" w:rsidP="00D11455">
      <w:pPr>
        <w:ind w:left="720" w:hanging="360"/>
        <w:rPr>
          <w:b/>
          <w:bCs/>
          <w:sz w:val="40"/>
          <w:szCs w:val="40"/>
          <w:lang w:val="nl-BE"/>
        </w:rPr>
      </w:pPr>
      <w:r w:rsidRPr="00271DEA">
        <w:rPr>
          <w:b/>
          <w:bCs/>
          <w:sz w:val="40"/>
          <w:szCs w:val="40"/>
          <w:lang w:val="nl-BE"/>
        </w:rPr>
        <w:t xml:space="preserve">Opdracht 16 Intermoleculaire krachten en </w:t>
      </w:r>
      <w:proofErr w:type="spellStart"/>
      <w:r w:rsidRPr="00271DEA">
        <w:rPr>
          <w:b/>
          <w:bCs/>
          <w:sz w:val="40"/>
          <w:szCs w:val="40"/>
          <w:lang w:val="nl-BE"/>
        </w:rPr>
        <w:t>labster</w:t>
      </w:r>
      <w:proofErr w:type="spellEnd"/>
    </w:p>
    <w:p w14:paraId="3F645D74" w14:textId="77777777" w:rsidR="002A04DA" w:rsidRDefault="002A04DA" w:rsidP="00D11455">
      <w:pPr>
        <w:ind w:left="720" w:hanging="360"/>
        <w:rPr>
          <w:lang w:val="nl-BE"/>
        </w:rPr>
      </w:pPr>
    </w:p>
    <w:p w14:paraId="7174BBC8" w14:textId="77777777" w:rsidR="00844928" w:rsidRDefault="00844928" w:rsidP="00844928">
      <w:pPr>
        <w:ind w:left="720" w:hanging="360"/>
        <w:rPr>
          <w:lang w:val="nl-BE"/>
        </w:rPr>
      </w:pPr>
      <w:proofErr w:type="spellStart"/>
      <w:r>
        <w:rPr>
          <w:lang w:val="nl-BE"/>
        </w:rPr>
        <w:t>Labster</w:t>
      </w:r>
      <w:proofErr w:type="spellEnd"/>
      <w:r>
        <w:rPr>
          <w:lang w:val="nl-BE"/>
        </w:rPr>
        <w:t xml:space="preserve">: </w:t>
      </w:r>
      <w:hyperlink r:id="rId8" w:history="1">
        <w:proofErr w:type="spellStart"/>
        <w:r w:rsidRPr="007F3923">
          <w:rPr>
            <w:rStyle w:val="Hyperlink"/>
            <w:lang w:val="nl-BE"/>
          </w:rPr>
          <w:t>Simulation</w:t>
        </w:r>
        <w:proofErr w:type="spellEnd"/>
        <w:r w:rsidRPr="007F3923">
          <w:rPr>
            <w:rStyle w:val="Hyperlink"/>
            <w:lang w:val="nl-BE"/>
          </w:rPr>
          <w:t xml:space="preserve"> </w:t>
        </w:r>
        <w:proofErr w:type="spellStart"/>
        <w:r w:rsidRPr="007F3923">
          <w:rPr>
            <w:rStyle w:val="Hyperlink"/>
            <w:lang w:val="nl-BE"/>
          </w:rPr>
          <w:t>play</w:t>
        </w:r>
        <w:proofErr w:type="spellEnd"/>
        <w:r w:rsidRPr="007F3923">
          <w:rPr>
            <w:rStyle w:val="Hyperlink"/>
            <w:lang w:val="nl-BE"/>
          </w:rPr>
          <w:t xml:space="preserve"> - </w:t>
        </w:r>
        <w:proofErr w:type="spellStart"/>
        <w:r w:rsidRPr="007F3923">
          <w:rPr>
            <w:rStyle w:val="Hyperlink"/>
            <w:lang w:val="nl-BE"/>
          </w:rPr>
          <w:t>Labster</w:t>
        </w:r>
        <w:proofErr w:type="spellEnd"/>
      </w:hyperlink>
      <w:r>
        <w:rPr>
          <w:lang w:val="nl-BE"/>
        </w:rPr>
        <w:t xml:space="preserve"> </w:t>
      </w:r>
    </w:p>
    <w:p w14:paraId="5B9EAD8C" w14:textId="77777777" w:rsidR="00844928" w:rsidRDefault="00844928" w:rsidP="00D11455">
      <w:pPr>
        <w:ind w:left="720" w:hanging="360"/>
        <w:rPr>
          <w:lang w:val="nl-BE"/>
        </w:rPr>
      </w:pPr>
    </w:p>
    <w:p w14:paraId="73726001" w14:textId="75BC809B" w:rsidR="009C154C" w:rsidRDefault="004430E3" w:rsidP="00D11455">
      <w:pPr>
        <w:ind w:left="720" w:hanging="360"/>
        <w:rPr>
          <w:lang w:val="nl-BE"/>
        </w:rPr>
      </w:pPr>
      <w:r>
        <w:rPr>
          <w:lang w:val="nl-BE"/>
        </w:rPr>
        <w:t>Leerinhoud:</w:t>
      </w:r>
    </w:p>
    <w:p w14:paraId="071A31C6" w14:textId="77777777" w:rsidR="004430E3" w:rsidRPr="007F3923" w:rsidRDefault="004430E3" w:rsidP="004430E3">
      <w:pPr>
        <w:rPr>
          <w:sz w:val="16"/>
          <w:szCs w:val="16"/>
          <w:lang w:val="nl-BE"/>
        </w:rPr>
      </w:pPr>
    </w:p>
    <w:p w14:paraId="12F42F68" w14:textId="3F64DB64" w:rsidR="004430E3" w:rsidRDefault="00844928" w:rsidP="004430E3">
      <w:pPr>
        <w:jc w:val="center"/>
        <w:rPr>
          <w:i/>
          <w:sz w:val="38"/>
          <w:szCs w:val="38"/>
          <w:u w:val="single"/>
        </w:rPr>
      </w:pPr>
      <w:r w:rsidRPr="00844928">
        <w:rPr>
          <w:i/>
          <w:noProof/>
          <w:sz w:val="38"/>
          <w:szCs w:val="38"/>
          <w:u w:val="single"/>
        </w:rPr>
        <w:drawing>
          <wp:inline distT="0" distB="0" distL="0" distR="0" wp14:anchorId="1B416AF0" wp14:editId="1505B7DF">
            <wp:extent cx="2766711" cy="2959100"/>
            <wp:effectExtent l="0" t="0" r="0" b="0"/>
            <wp:docPr id="1428668359" name="Afbeelding 1" descr="Afbeelding met tekenfilm, schermopname, spaarpot, overdekt&#10;&#10;Door AI gegenereerde inhoud is mogelijk onju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8668359" name="Afbeelding 1" descr="Afbeelding met tekenfilm, schermopname, spaarpot, overdekt&#10;&#10;Door AI gegenereerde inhoud is mogelijk onjuist."/>
                    <pic:cNvPicPr/>
                  </pic:nvPicPr>
                  <pic:blipFill>
                    <a:blip r:embed="rId9"/>
                    <a:stretch>
                      <a:fillRect/>
                    </a:stretch>
                  </pic:blipFill>
                  <pic:spPr>
                    <a:xfrm>
                      <a:off x="0" y="0"/>
                      <a:ext cx="2768268" cy="2960765"/>
                    </a:xfrm>
                    <a:prstGeom prst="rect">
                      <a:avLst/>
                    </a:prstGeom>
                  </pic:spPr>
                </pic:pic>
              </a:graphicData>
            </a:graphic>
          </wp:inline>
        </w:drawing>
      </w:r>
    </w:p>
    <w:p w14:paraId="3CCB5E48" w14:textId="77777777" w:rsidR="004430E3" w:rsidRPr="0040022C" w:rsidRDefault="004430E3" w:rsidP="004430E3">
      <w:pPr>
        <w:pStyle w:val="Kop2"/>
        <w:rPr>
          <w:lang w:val="nl-BE"/>
        </w:rPr>
      </w:pPr>
      <w:r w:rsidRPr="0040022C">
        <w:rPr>
          <w:lang w:val="nl-BE"/>
        </w:rPr>
        <w:t>Over deze simulatie</w:t>
      </w:r>
    </w:p>
    <w:p w14:paraId="60ECBE28" w14:textId="77777777" w:rsidR="004430E3" w:rsidRPr="0040022C" w:rsidRDefault="004430E3" w:rsidP="004430E3">
      <w:pPr>
        <w:jc w:val="both"/>
        <w:rPr>
          <w:lang w:val="nl-BE"/>
        </w:rPr>
      </w:pPr>
      <w:r w:rsidRPr="0040022C">
        <w:rPr>
          <w:lang w:val="nl-BE"/>
        </w:rPr>
        <w:t xml:space="preserve">Intermoleculaire krachten spelen een essentiële rol bij het bij elkaar houden van onze wereld - en ons. In deze simulatie leer je hoe intermoleculaire krachten moleculen aan elkaar binden en hoe ze de toestanden van materie beïnvloeden. Met deze kennis ga je, samen met Dr. </w:t>
      </w:r>
      <w:proofErr w:type="spellStart"/>
      <w:r w:rsidRPr="0040022C">
        <w:rPr>
          <w:lang w:val="nl-BE"/>
        </w:rPr>
        <w:t>One</w:t>
      </w:r>
      <w:proofErr w:type="spellEnd"/>
      <w:r w:rsidRPr="0040022C">
        <w:rPr>
          <w:lang w:val="nl-BE"/>
        </w:rPr>
        <w:t xml:space="preserve">, een wereld herbouwen waarin de intermoleculaire krachten zijn uitgeschakeld. Onderweg krijg je te zien hoe </w:t>
      </w:r>
      <w:proofErr w:type="spellStart"/>
      <w:r w:rsidRPr="0040022C">
        <w:rPr>
          <w:lang w:val="nl-BE"/>
        </w:rPr>
        <w:t>elektronegativiteitsverschillen</w:t>
      </w:r>
      <w:proofErr w:type="spellEnd"/>
      <w:r w:rsidRPr="0040022C">
        <w:rPr>
          <w:lang w:val="nl-BE"/>
        </w:rPr>
        <w:t xml:space="preserve"> permanente moleculaire dipolen creëren en hoe tijdelijke dipolen worden gevormd wanneer elektronenwolken rond moleculen bewegen! Uiteindelijk heb je een grondig begrip van de drie soorten intermoleculaire krachten: van der Waals-dispersiekrachten, permanente dipool-dipoolkrachten en waterstofbruggen.</w:t>
      </w:r>
    </w:p>
    <w:p w14:paraId="7547E1BD" w14:textId="77777777" w:rsidR="004430E3" w:rsidRPr="0040022C" w:rsidRDefault="004430E3" w:rsidP="004430E3">
      <w:pPr>
        <w:jc w:val="both"/>
        <w:rPr>
          <w:lang w:val="nl-BE"/>
        </w:rPr>
      </w:pPr>
    </w:p>
    <w:p w14:paraId="61AC0E5D" w14:textId="77777777" w:rsidR="004430E3" w:rsidRPr="0040022C" w:rsidRDefault="004430E3" w:rsidP="004430E3">
      <w:pPr>
        <w:pStyle w:val="Kop2"/>
        <w:rPr>
          <w:lang w:val="nl-BE"/>
        </w:rPr>
      </w:pPr>
      <w:r w:rsidRPr="0040022C">
        <w:rPr>
          <w:lang w:val="nl-BE"/>
        </w:rPr>
        <w:t xml:space="preserve">Herontdek de dispersiekrachten van </w:t>
      </w:r>
      <w:proofErr w:type="spellStart"/>
      <w:r w:rsidRPr="0040022C">
        <w:rPr>
          <w:lang w:val="nl-BE"/>
        </w:rPr>
        <w:t>Van</w:t>
      </w:r>
      <w:proofErr w:type="spellEnd"/>
      <w:r w:rsidRPr="0040022C">
        <w:rPr>
          <w:lang w:val="nl-BE"/>
        </w:rPr>
        <w:t xml:space="preserve"> der Waals</w:t>
      </w:r>
    </w:p>
    <w:p w14:paraId="20AFE59F" w14:textId="77777777" w:rsidR="004430E3" w:rsidRPr="0040022C" w:rsidRDefault="004430E3" w:rsidP="004430E3">
      <w:pPr>
        <w:jc w:val="both"/>
        <w:rPr>
          <w:lang w:val="nl-BE"/>
        </w:rPr>
      </w:pPr>
      <w:r w:rsidRPr="0040022C">
        <w:rPr>
          <w:lang w:val="nl-BE"/>
        </w:rPr>
        <w:t>Begin je zoektocht om de wereld te redden door de troepen van der Waals te herontdekken. Om dit te doen, kun je spelen met de halogenen en zien hoe Van der Waals-krachten verantwoordelijk zijn voor hun brede scala aan fysische toestanden.</w:t>
      </w:r>
    </w:p>
    <w:p w14:paraId="1708C474" w14:textId="77777777" w:rsidR="004430E3" w:rsidRPr="0040022C" w:rsidRDefault="004430E3" w:rsidP="004430E3">
      <w:pPr>
        <w:jc w:val="both"/>
        <w:rPr>
          <w:lang w:val="nl-BE"/>
        </w:rPr>
      </w:pPr>
    </w:p>
    <w:p w14:paraId="466558C0" w14:textId="77777777" w:rsidR="004430E3" w:rsidRPr="0040022C" w:rsidRDefault="004430E3" w:rsidP="004430E3">
      <w:pPr>
        <w:pStyle w:val="Kop2"/>
        <w:rPr>
          <w:lang w:val="nl-BE"/>
        </w:rPr>
      </w:pPr>
      <w:r w:rsidRPr="0040022C">
        <w:rPr>
          <w:lang w:val="nl-BE"/>
        </w:rPr>
        <w:t>Onderzoek naar permanente dipolen in moleculen</w:t>
      </w:r>
    </w:p>
    <w:p w14:paraId="390AA9F2" w14:textId="77777777" w:rsidR="004430E3" w:rsidRPr="0040022C" w:rsidRDefault="004430E3" w:rsidP="004430E3">
      <w:pPr>
        <w:jc w:val="both"/>
        <w:rPr>
          <w:lang w:val="nl-BE"/>
        </w:rPr>
      </w:pPr>
      <w:r w:rsidRPr="0040022C">
        <w:rPr>
          <w:lang w:val="nl-BE"/>
        </w:rPr>
        <w:t>Zie hoe atomen vechten om gedeelde elektronen en ontdek hoe dit vechten permanente dipolen in moleculen produceert. De permanente dipolen beïnvloeden het kookpunt van de verbindingen - kun je erachter komen hoe? Je leert ook hoe een speciale permanente dipool-dipoolkracht die waterstof bevat, essentieel is voor het leven.</w:t>
      </w:r>
    </w:p>
    <w:p w14:paraId="69268DD7" w14:textId="77777777" w:rsidR="004430E3" w:rsidRPr="0040022C" w:rsidRDefault="004430E3" w:rsidP="004430E3">
      <w:pPr>
        <w:jc w:val="both"/>
        <w:rPr>
          <w:lang w:val="nl-BE"/>
        </w:rPr>
      </w:pPr>
    </w:p>
    <w:p w14:paraId="071C64A6" w14:textId="77777777" w:rsidR="004430E3" w:rsidRPr="0040022C" w:rsidRDefault="004430E3" w:rsidP="004430E3">
      <w:pPr>
        <w:pStyle w:val="Kop2"/>
        <w:rPr>
          <w:lang w:val="nl-BE"/>
        </w:rPr>
      </w:pPr>
      <w:r w:rsidRPr="0040022C">
        <w:rPr>
          <w:lang w:val="nl-BE"/>
        </w:rPr>
        <w:lastRenderedPageBreak/>
        <w:t>Red de wereld met jouw kennis</w:t>
      </w:r>
    </w:p>
    <w:p w14:paraId="674DEB3A" w14:textId="77777777" w:rsidR="004430E3" w:rsidRPr="0040022C" w:rsidRDefault="004430E3" w:rsidP="004430E3">
      <w:pPr>
        <w:jc w:val="both"/>
        <w:rPr>
          <w:lang w:val="nl-BE"/>
        </w:rPr>
      </w:pPr>
      <w:r w:rsidRPr="0040022C">
        <w:rPr>
          <w:lang w:val="nl-BE"/>
        </w:rPr>
        <w:t>Gebruik alles wat je hebt geleerd om de wereld te redden! Pas de van der Waals-dispersiekracht, permanente dipool-dipoolkracht en waterstofbinding toe op de juiste moleculen. Lukt het jou om de wereld weer in vorm te krijgen?</w:t>
      </w:r>
    </w:p>
    <w:p w14:paraId="3345EF61" w14:textId="77777777" w:rsidR="004430E3" w:rsidRPr="0040022C" w:rsidRDefault="004430E3" w:rsidP="004430E3">
      <w:pPr>
        <w:jc w:val="both"/>
        <w:rPr>
          <w:lang w:val="nl-BE"/>
        </w:rPr>
      </w:pPr>
    </w:p>
    <w:p w14:paraId="2D2105EF" w14:textId="77777777" w:rsidR="004430E3" w:rsidRPr="007F3923" w:rsidRDefault="004430E3" w:rsidP="004430E3">
      <w:pPr>
        <w:jc w:val="both"/>
        <w:rPr>
          <w:lang w:val="nl-BE"/>
        </w:rPr>
      </w:pPr>
    </w:p>
    <w:p w14:paraId="66ED6841" w14:textId="77777777" w:rsidR="004430E3" w:rsidRPr="004430E3" w:rsidRDefault="004430E3" w:rsidP="004430E3">
      <w:pPr>
        <w:pStyle w:val="Kop1"/>
        <w:rPr>
          <w:lang w:val="nl-BE"/>
        </w:rPr>
      </w:pPr>
      <w:r w:rsidRPr="004430E3">
        <w:rPr>
          <w:lang w:val="nl-BE"/>
        </w:rPr>
        <w:t>Theorie</w:t>
      </w:r>
    </w:p>
    <w:p w14:paraId="3CC57BED" w14:textId="77777777" w:rsidR="004430E3" w:rsidRPr="004430E3" w:rsidRDefault="004430E3" w:rsidP="004430E3">
      <w:pPr>
        <w:pStyle w:val="Kop2"/>
        <w:rPr>
          <w:lang w:val="nl-BE"/>
        </w:rPr>
      </w:pPr>
      <w:bookmarkStart w:id="0" w:name="ouzxu4brc1l0" w:colFirst="0" w:colLast="0"/>
      <w:bookmarkEnd w:id="0"/>
      <w:r w:rsidRPr="004430E3">
        <w:rPr>
          <w:lang w:val="nl-BE"/>
        </w:rPr>
        <w:t>Van der Waals dispersiekrachten</w:t>
      </w:r>
    </w:p>
    <w:p w14:paraId="7F3005AA" w14:textId="77777777" w:rsidR="004430E3" w:rsidRPr="0040022C" w:rsidRDefault="004430E3" w:rsidP="004430E3">
      <w:pPr>
        <w:spacing w:after="200"/>
        <w:jc w:val="both"/>
        <w:rPr>
          <w:lang w:val="nl-BE"/>
        </w:rPr>
      </w:pPr>
      <w:r w:rsidRPr="0040022C">
        <w:rPr>
          <w:lang w:val="nl-BE"/>
        </w:rPr>
        <w:t>De van der Waals-dispersiekracht is een categorie van intermoleculaire krachten. Deze kracht is aanwezig tussen alle atomen en moleculen, zij het in verschillende mate. De reden dat deze krachten altijd aanwezig zijn, is de aard van elektronenwolken.</w:t>
      </w:r>
    </w:p>
    <w:p w14:paraId="70565167" w14:textId="77777777" w:rsidR="004430E3" w:rsidRPr="0040022C" w:rsidRDefault="004430E3" w:rsidP="004430E3">
      <w:pPr>
        <w:jc w:val="both"/>
        <w:rPr>
          <w:lang w:val="nl-BE"/>
        </w:rPr>
      </w:pPr>
      <w:r w:rsidRPr="0040022C">
        <w:rPr>
          <w:lang w:val="nl-BE"/>
        </w:rPr>
        <w:t>Wanneer een elektronenwolk rond zijn atoom of molecuul wiebelt, zal de lading zich ongelijk verdelen. Tijdelijk is het atoom of molecuul aan de ene kant negatiever dan aan de andere. Deze fluctuatie creëert een tijdelijke dipool, die er op zijn beurt voor zorgt dat de elektronenwolken van nabijgelegen moleculen of atomen ook dipolen vormen. Deze synchronisatie van bewegingen van elektronenwolken genereert een kortstondige maar vaak significante aantrekkingskracht, bekend als de van der Waals-dispersiekrachten.</w:t>
      </w:r>
    </w:p>
    <w:p w14:paraId="3A7DC5FE" w14:textId="77777777" w:rsidR="004430E3" w:rsidRPr="0040022C" w:rsidRDefault="004430E3" w:rsidP="004430E3">
      <w:pPr>
        <w:jc w:val="both"/>
        <w:rPr>
          <w:lang w:val="nl-BE"/>
        </w:rPr>
      </w:pPr>
    </w:p>
    <w:p w14:paraId="06217892" w14:textId="77777777" w:rsidR="004430E3" w:rsidRPr="0040022C" w:rsidRDefault="004430E3" w:rsidP="004430E3">
      <w:pPr>
        <w:jc w:val="both"/>
        <w:rPr>
          <w:lang w:val="nl-BE"/>
        </w:rPr>
      </w:pPr>
      <w:r w:rsidRPr="0040022C">
        <w:rPr>
          <w:lang w:val="nl-BE"/>
        </w:rPr>
        <w:t xml:space="preserve">Atomen zijn zelden alleen, dus het is veilig om te zeggen dat de dispersiekrachten van </w:t>
      </w:r>
      <w:proofErr w:type="spellStart"/>
      <w:r w:rsidRPr="0040022C">
        <w:rPr>
          <w:lang w:val="nl-BE"/>
        </w:rPr>
        <w:t>Van</w:t>
      </w:r>
      <w:proofErr w:type="spellEnd"/>
      <w:r w:rsidRPr="0040022C">
        <w:rPr>
          <w:lang w:val="nl-BE"/>
        </w:rPr>
        <w:t xml:space="preserve"> der Waals </w:t>
      </w:r>
      <w:hyperlink w:anchor="7vtm83zdmq70">
        <w:r w:rsidRPr="0040022C">
          <w:rPr>
            <w:color w:val="1155CC"/>
            <w:u w:val="single"/>
            <w:lang w:val="nl-BE"/>
          </w:rPr>
          <w:t>overal om ons heen zijn</w:t>
        </w:r>
      </w:hyperlink>
      <w:r w:rsidRPr="0040022C">
        <w:rPr>
          <w:lang w:val="nl-BE"/>
        </w:rPr>
        <w:t xml:space="preserve">, zoals in </w:t>
      </w:r>
      <w:hyperlink w:anchor="y9ocpxyie2d0">
        <w:r w:rsidRPr="0040022C">
          <w:rPr>
            <w:color w:val="1155CC"/>
            <w:u w:val="single"/>
            <w:lang w:val="nl-BE"/>
          </w:rPr>
          <w:t>halogenen</w:t>
        </w:r>
      </w:hyperlink>
      <w:r w:rsidRPr="0040022C">
        <w:rPr>
          <w:lang w:val="nl-BE"/>
        </w:rPr>
        <w:t>, in de lucht die we inademen en het water dat we drinken.</w:t>
      </w:r>
    </w:p>
    <w:p w14:paraId="4D1B1D9B" w14:textId="77777777" w:rsidR="004430E3" w:rsidRDefault="004430E3" w:rsidP="004430E3">
      <w:pPr>
        <w:jc w:val="both"/>
      </w:pPr>
      <w:r>
        <w:rPr>
          <w:noProof/>
        </w:rPr>
        <w:drawing>
          <wp:inline distT="0" distB="0" distL="0" distR="0" wp14:anchorId="68DD3128" wp14:editId="08B3B5C9">
            <wp:extent cx="2957513" cy="1215171"/>
            <wp:effectExtent l="0" t="0" r="0" b="0"/>
            <wp:docPr id="2" name="image1.png" descr="Naast elkaar liggen twee identieke cirkels gevuld met een gradiënt. Van links naar rechts gaat het verloop van rood, naar wit en dan blauw.  Het linker rode gebied is leeg en is gelabeld als delta min. Het rechter blauwe gebied bevat een zwarte stip en is gelabeld als delta plus. Alle cirkels zijn identiek georiënteerd, wat betekent dat de delta plus van de linkercirkel naar de delta minus van de rechtercirkel is gericht. Een tweekoppige stippellijn in het midden verbindt de twee en heeft het label &quot;Attractie&quot;."/>
            <wp:cNvGraphicFramePr/>
            <a:graphic xmlns:a="http://schemas.openxmlformats.org/drawingml/2006/main">
              <a:graphicData uri="http://schemas.openxmlformats.org/drawingml/2006/picture">
                <pic:pic xmlns:pic="http://schemas.openxmlformats.org/drawingml/2006/picture">
                  <pic:nvPicPr>
                    <pic:cNvPr id="2" name="image1.png" descr="Adjacent to each other, there are two identical circles filled with a gradient. From left to right, the gradient goes from red, to white and then blue.  The left red region is empty and is labeled as delta minus. The right blue region contains a black dot and is labeled as delta plus. All the circles are identically orientated, meaning that the delta plus of the left circle is facing the delta minus of the right circle. A double-headed dashed line in the center connects the two and is labeled &quot;Attraction&quot;."/>
                    <pic:cNvPicPr preferRelativeResize="0"/>
                  </pic:nvPicPr>
                  <pic:blipFill>
                    <a:blip r:embed="rId10">
                      <a:extLst>
                        <a:ext uri="{28A0092B-C50C-407E-A947-70E740481C1C}">
                          <a14:useLocalDpi xmlns:a14="http://schemas.microsoft.com/office/drawing/2010/main" val="0"/>
                        </a:ext>
                      </a:extLst>
                    </a:blip>
                    <a:srcRect/>
                    <a:stretch>
                      <a:fillRect/>
                    </a:stretch>
                  </pic:blipFill>
                  <pic:spPr>
                    <a:xfrm>
                      <a:off x="0" y="0"/>
                      <a:ext cx="2957513" cy="1215171"/>
                    </a:xfrm>
                    <a:prstGeom prst="rect">
                      <a:avLst/>
                    </a:prstGeom>
                    <a:ln/>
                  </pic:spPr>
                </pic:pic>
              </a:graphicData>
            </a:graphic>
          </wp:inline>
        </w:drawing>
      </w:r>
    </w:p>
    <w:p w14:paraId="244B8F5D" w14:textId="77777777" w:rsidR="004430E3" w:rsidRPr="0040022C" w:rsidRDefault="004430E3" w:rsidP="004430E3">
      <w:pPr>
        <w:jc w:val="both"/>
        <w:rPr>
          <w:lang w:val="nl-BE"/>
        </w:rPr>
      </w:pPr>
      <w:r w:rsidRPr="0040022C">
        <w:rPr>
          <w:b/>
          <w:lang w:val="nl-BE"/>
        </w:rPr>
        <w:t xml:space="preserve">Figuur 1: </w:t>
      </w:r>
      <w:r w:rsidRPr="0040022C">
        <w:rPr>
          <w:bCs/>
          <w:lang w:val="nl-BE"/>
        </w:rPr>
        <w:t>Afbeelding die laat zien hoe tijdelijke dipolen op elkaar inwerken om van der Waals-dispersiekrachten te creëren.</w:t>
      </w:r>
    </w:p>
    <w:p w14:paraId="01C7A447" w14:textId="77777777" w:rsidR="004430E3" w:rsidRPr="0040022C" w:rsidRDefault="004430E3" w:rsidP="004430E3">
      <w:pPr>
        <w:jc w:val="both"/>
        <w:rPr>
          <w:lang w:val="nl-BE"/>
        </w:rPr>
      </w:pPr>
    </w:p>
    <w:p w14:paraId="62F5E1D3" w14:textId="77777777" w:rsidR="004430E3" w:rsidRPr="0040022C" w:rsidRDefault="004430E3" w:rsidP="004430E3">
      <w:pPr>
        <w:jc w:val="both"/>
        <w:rPr>
          <w:lang w:val="nl-BE"/>
        </w:rPr>
      </w:pPr>
    </w:p>
    <w:p w14:paraId="0DE5580A" w14:textId="77777777" w:rsidR="004430E3" w:rsidRPr="0040022C" w:rsidRDefault="004430E3" w:rsidP="004430E3">
      <w:pPr>
        <w:pStyle w:val="Kop2"/>
        <w:rPr>
          <w:lang w:val="nl-BE"/>
        </w:rPr>
      </w:pPr>
      <w:bookmarkStart w:id="1" w:name="y9ocpxyie2d0" w:colFirst="0" w:colLast="0"/>
      <w:bookmarkEnd w:id="1"/>
      <w:r w:rsidRPr="0040022C">
        <w:rPr>
          <w:lang w:val="nl-BE"/>
        </w:rPr>
        <w:t>De halogenen en hun toestand van de materie</w:t>
      </w:r>
    </w:p>
    <w:p w14:paraId="326F2FD5" w14:textId="77777777" w:rsidR="004430E3" w:rsidRPr="0040022C" w:rsidRDefault="004430E3" w:rsidP="004430E3">
      <w:pPr>
        <w:jc w:val="both"/>
        <w:rPr>
          <w:lang w:val="nl-BE"/>
        </w:rPr>
      </w:pPr>
      <w:r w:rsidRPr="0040022C">
        <w:rPr>
          <w:lang w:val="nl-BE"/>
        </w:rPr>
        <w:t xml:space="preserve">De halogenen - fluor, chloor, broom en jodium - zitten in groep 7 van het periodiek systeem en zijn allemaal </w:t>
      </w:r>
      <w:proofErr w:type="spellStart"/>
      <w:r w:rsidRPr="0040022C">
        <w:rPr>
          <w:lang w:val="nl-BE"/>
        </w:rPr>
        <w:t>diatomische</w:t>
      </w:r>
      <w:proofErr w:type="spellEnd"/>
      <w:r w:rsidRPr="0040022C">
        <w:rPr>
          <w:lang w:val="nl-BE"/>
        </w:rPr>
        <w:t xml:space="preserve"> moleculen, X2, bij kamertemperatuur. Omdat ze </w:t>
      </w:r>
      <w:proofErr w:type="spellStart"/>
      <w:r w:rsidRPr="0040022C">
        <w:rPr>
          <w:lang w:val="nl-BE"/>
        </w:rPr>
        <w:t>diatomisch</w:t>
      </w:r>
      <w:proofErr w:type="spellEnd"/>
      <w:r w:rsidRPr="0040022C">
        <w:rPr>
          <w:lang w:val="nl-BE"/>
        </w:rPr>
        <w:t xml:space="preserve"> zijn, vormen ze een goed modelsysteem van </w:t>
      </w:r>
      <w:hyperlink w:anchor="ouzxu4brc1l0">
        <w:proofErr w:type="spellStart"/>
        <w:r w:rsidRPr="0040022C">
          <w:rPr>
            <w:color w:val="1155CC"/>
            <w:u w:val="single"/>
            <w:lang w:val="nl-BE"/>
          </w:rPr>
          <w:t>van</w:t>
        </w:r>
        <w:proofErr w:type="spellEnd"/>
        <w:r w:rsidRPr="0040022C">
          <w:rPr>
            <w:color w:val="1155CC"/>
            <w:u w:val="single"/>
            <w:lang w:val="nl-BE"/>
          </w:rPr>
          <w:t xml:space="preserve"> der Waals-dispersiekrachten</w:t>
        </w:r>
      </w:hyperlink>
      <w:r w:rsidRPr="0040022C">
        <w:rPr>
          <w:lang w:val="nl-BE"/>
        </w:rPr>
        <w:t>.</w:t>
      </w:r>
    </w:p>
    <w:p w14:paraId="6E8ABAB2" w14:textId="77777777" w:rsidR="004430E3" w:rsidRPr="0040022C" w:rsidRDefault="004430E3" w:rsidP="004430E3">
      <w:pPr>
        <w:jc w:val="both"/>
        <w:rPr>
          <w:lang w:val="nl-BE"/>
        </w:rPr>
      </w:pPr>
    </w:p>
    <w:p w14:paraId="5B2920F8" w14:textId="77777777" w:rsidR="004430E3" w:rsidRPr="0040022C" w:rsidRDefault="004430E3" w:rsidP="004430E3">
      <w:pPr>
        <w:jc w:val="both"/>
        <w:rPr>
          <w:lang w:val="nl-BE"/>
        </w:rPr>
      </w:pPr>
      <w:r w:rsidRPr="0040022C">
        <w:rPr>
          <w:lang w:val="nl-BE"/>
        </w:rPr>
        <w:t xml:space="preserve">Naarmate we verder gaan in het periodiek systeem, neemt het aantal elektronenschillen in een atoom toe, en dus neemt ook de atoomgrootte toe. Grotere atomen hebben grotere en </w:t>
      </w:r>
      <w:proofErr w:type="spellStart"/>
      <w:r w:rsidRPr="0040022C">
        <w:rPr>
          <w:lang w:val="nl-BE"/>
        </w:rPr>
        <w:t>wiebeligere</w:t>
      </w:r>
      <w:proofErr w:type="spellEnd"/>
      <w:r w:rsidRPr="0040022C">
        <w:rPr>
          <w:lang w:val="nl-BE"/>
        </w:rPr>
        <w:t xml:space="preserve"> elektronenwolken die sterkere tijdelijke dipolen produceren.</w:t>
      </w:r>
    </w:p>
    <w:p w14:paraId="53E2AFEC" w14:textId="77777777" w:rsidR="004430E3" w:rsidRPr="0040022C" w:rsidRDefault="004430E3" w:rsidP="004430E3">
      <w:pPr>
        <w:jc w:val="both"/>
        <w:rPr>
          <w:lang w:val="nl-BE"/>
        </w:rPr>
      </w:pPr>
    </w:p>
    <w:p w14:paraId="3A83C4CE" w14:textId="77777777" w:rsidR="004430E3" w:rsidRPr="0040022C" w:rsidRDefault="004430E3" w:rsidP="004430E3">
      <w:pPr>
        <w:jc w:val="both"/>
        <w:rPr>
          <w:lang w:val="nl-BE"/>
        </w:rPr>
      </w:pPr>
      <w:r w:rsidRPr="0040022C">
        <w:rPr>
          <w:lang w:val="nl-BE"/>
        </w:rPr>
        <w:t>Als gevolg hiervan produceert de grootste van deze halogenen - jodium - de sterkste tijdelijke dipool-dipoolkracht. De sterkte van de kracht zorgt ervoor dat de atomen heel dicht bij elkaar gepakt worden, daarom is jodium vast bij kamertemperatuur.</w:t>
      </w:r>
    </w:p>
    <w:p w14:paraId="6C21E508" w14:textId="77777777" w:rsidR="004430E3" w:rsidRPr="0040022C" w:rsidRDefault="004430E3" w:rsidP="004430E3">
      <w:pPr>
        <w:jc w:val="both"/>
        <w:rPr>
          <w:lang w:val="nl-BE"/>
        </w:rPr>
      </w:pPr>
      <w:r w:rsidRPr="0040022C">
        <w:rPr>
          <w:lang w:val="nl-BE"/>
        </w:rPr>
        <w:t xml:space="preserve"> </w:t>
      </w:r>
    </w:p>
    <w:p w14:paraId="6B5C47B5" w14:textId="77777777" w:rsidR="004430E3" w:rsidRDefault="004430E3" w:rsidP="004430E3">
      <w:pPr>
        <w:jc w:val="both"/>
      </w:pPr>
      <w:r>
        <w:rPr>
          <w:noProof/>
        </w:rPr>
        <w:lastRenderedPageBreak/>
        <w:drawing>
          <wp:inline distT="114300" distB="114300" distL="114300" distR="114300" wp14:anchorId="715182DC" wp14:editId="5F161D84">
            <wp:extent cx="6172200" cy="1549400"/>
            <wp:effectExtent l="0" t="0" r="0" b="0"/>
            <wp:docPr id="6" name="image2.png" descr="In een rij staan vier ronde, gesloten kolven. De meest linkse kolf bevat een geelachtig gas dat het hele volume van de kolf in beslag neemt. De volgende kolf is identiek, behalve dat het gas groen is. De volgende kolf is rood van kleur en bevat een roodbruine vloeistof die ongeveer de helft van het volume beslaat. De laatste kolf is paars en bevat een paarszwarte vaste stof die het minste volume inneemt in vergelijking met alle andere kolven."/>
            <wp:cNvGraphicFramePr/>
            <a:graphic xmlns:a="http://schemas.openxmlformats.org/drawingml/2006/main">
              <a:graphicData uri="http://schemas.openxmlformats.org/drawingml/2006/picture">
                <pic:pic xmlns:pic="http://schemas.openxmlformats.org/drawingml/2006/picture">
                  <pic:nvPicPr>
                    <pic:cNvPr id="6" name="image2.png" descr="Four round, closed flasks are shown in a line. The left-most flask contains a yellowish gas which takes up the whole volume of the flask. The next flask is identical, except the gas is green. The following flask is red in color and contains a red-brown liquid that occupies approximately half the volume. The last flask is purple and contains a purple-black solid which occupies the least volume compared to all the other flasks."/>
                    <pic:cNvPicPr preferRelativeResize="0"/>
                  </pic:nvPicPr>
                  <pic:blipFill>
                    <a:blip r:embed="rId11"/>
                    <a:srcRect/>
                    <a:stretch>
                      <a:fillRect/>
                    </a:stretch>
                  </pic:blipFill>
                  <pic:spPr>
                    <a:xfrm>
                      <a:off x="0" y="0"/>
                      <a:ext cx="6172200" cy="1549400"/>
                    </a:xfrm>
                    <a:prstGeom prst="rect">
                      <a:avLst/>
                    </a:prstGeom>
                    <a:ln/>
                  </pic:spPr>
                </pic:pic>
              </a:graphicData>
            </a:graphic>
          </wp:inline>
        </w:drawing>
      </w:r>
    </w:p>
    <w:p w14:paraId="4E37E8DC" w14:textId="77777777" w:rsidR="004430E3" w:rsidRPr="0040022C" w:rsidRDefault="004430E3" w:rsidP="004430E3">
      <w:pPr>
        <w:jc w:val="both"/>
        <w:rPr>
          <w:bCs/>
          <w:lang w:val="nl-BE"/>
        </w:rPr>
      </w:pPr>
      <w:r w:rsidRPr="0040022C">
        <w:rPr>
          <w:b/>
          <w:lang w:val="nl-BE"/>
        </w:rPr>
        <w:t xml:space="preserve">Figuur 2: </w:t>
      </w:r>
      <w:r w:rsidRPr="0040022C">
        <w:rPr>
          <w:bCs/>
          <w:lang w:val="nl-BE"/>
        </w:rPr>
        <w:t>De eigenschappen van de getoonde halogenen. Van links naar rechts: fluor is een geel gas, chloor is een groen gas, broom is een roodbruine vloeistof en jodium is een paarse vaste stof.</w:t>
      </w:r>
    </w:p>
    <w:p w14:paraId="51ED0E5F" w14:textId="77777777" w:rsidR="004430E3" w:rsidRPr="0040022C" w:rsidRDefault="004430E3" w:rsidP="004430E3">
      <w:pPr>
        <w:jc w:val="both"/>
        <w:rPr>
          <w:bCs/>
          <w:lang w:val="nl-BE"/>
        </w:rPr>
      </w:pPr>
    </w:p>
    <w:p w14:paraId="0E4D332C" w14:textId="77777777" w:rsidR="004430E3" w:rsidRPr="0040022C" w:rsidRDefault="004430E3" w:rsidP="004430E3">
      <w:pPr>
        <w:jc w:val="both"/>
        <w:rPr>
          <w:bCs/>
          <w:lang w:val="nl-BE"/>
        </w:rPr>
      </w:pPr>
    </w:p>
    <w:p w14:paraId="42B0DE99" w14:textId="6BE3B4F5" w:rsidR="004430E3" w:rsidRPr="0040022C" w:rsidRDefault="004430E3" w:rsidP="004430E3">
      <w:pPr>
        <w:pStyle w:val="Kop2"/>
        <w:rPr>
          <w:lang w:val="nl-BE"/>
        </w:rPr>
      </w:pPr>
      <w:bookmarkStart w:id="2" w:name="7vtm83zdmq70" w:colFirst="0" w:colLast="0"/>
      <w:bookmarkEnd w:id="2"/>
      <w:r w:rsidRPr="0040022C">
        <w:rPr>
          <w:lang w:val="nl-BE"/>
        </w:rPr>
        <w:t>Voorbeelden van dominante Van der Waals-</w:t>
      </w:r>
      <w:r w:rsidR="007F3923">
        <w:rPr>
          <w:lang w:val="nl-BE"/>
        </w:rPr>
        <w:t>bindingen</w:t>
      </w:r>
    </w:p>
    <w:p w14:paraId="16587597" w14:textId="77777777" w:rsidR="004430E3" w:rsidRPr="0040022C" w:rsidRDefault="004430E3" w:rsidP="004430E3">
      <w:pPr>
        <w:jc w:val="both"/>
        <w:rPr>
          <w:lang w:val="nl-BE"/>
        </w:rPr>
      </w:pPr>
      <w:r w:rsidRPr="0040022C">
        <w:rPr>
          <w:lang w:val="nl-BE"/>
        </w:rPr>
        <w:t xml:space="preserve">Van der Waalskrachten zijn aanwezig in alles wat elektronen bevat, en dat is zo ongeveer alles! Het zijn kortstondige krachten die werken tussen moleculen en zelfs afzonderlijke atomen! Ondanks dat ze van korte duur zijn, kunnen ze nog steeds alle toestanden van materie verklaren, waardoor bijvoorbeeld </w:t>
      </w:r>
      <w:hyperlink w:anchor="y9ocpxyie2d0">
        <w:r w:rsidRPr="0040022C">
          <w:rPr>
            <w:color w:val="1155CC"/>
            <w:u w:val="single"/>
            <w:lang w:val="nl-BE"/>
          </w:rPr>
          <w:t>jodium vast is</w:t>
        </w:r>
      </w:hyperlink>
      <w:r w:rsidRPr="0040022C">
        <w:rPr>
          <w:lang w:val="nl-BE"/>
        </w:rPr>
        <w:t xml:space="preserve"> en olie vloeibaar bij kamertemperatuur.</w:t>
      </w:r>
    </w:p>
    <w:p w14:paraId="5AA3EBCF" w14:textId="77777777" w:rsidR="004430E3" w:rsidRPr="0040022C" w:rsidRDefault="004430E3" w:rsidP="004430E3">
      <w:pPr>
        <w:jc w:val="both"/>
        <w:rPr>
          <w:lang w:val="nl-BE"/>
        </w:rPr>
      </w:pPr>
    </w:p>
    <w:p w14:paraId="5D9A48C0" w14:textId="77777777" w:rsidR="004430E3" w:rsidRPr="0040022C" w:rsidRDefault="004430E3" w:rsidP="004430E3">
      <w:pPr>
        <w:pStyle w:val="Kop3"/>
        <w:rPr>
          <w:lang w:val="nl-BE"/>
        </w:rPr>
      </w:pPr>
      <w:r w:rsidRPr="0040022C">
        <w:rPr>
          <w:lang w:val="nl-BE"/>
        </w:rPr>
        <w:t>Van der Waalskrachten zijn sterk tussen grote moleculen</w:t>
      </w:r>
    </w:p>
    <w:p w14:paraId="02E5E4D1" w14:textId="77777777" w:rsidR="004430E3" w:rsidRPr="0040022C" w:rsidRDefault="004430E3" w:rsidP="004430E3">
      <w:pPr>
        <w:jc w:val="both"/>
        <w:rPr>
          <w:lang w:val="nl-BE"/>
        </w:rPr>
      </w:pPr>
      <w:r w:rsidRPr="0040022C">
        <w:rPr>
          <w:lang w:val="nl-BE"/>
        </w:rPr>
        <w:t xml:space="preserve">Tussen grote moleculen  zijn </w:t>
      </w:r>
      <w:hyperlink w:anchor="ouzxu4brc1l0">
        <w:r w:rsidRPr="0040022C">
          <w:rPr>
            <w:color w:val="1155CC"/>
            <w:u w:val="single"/>
            <w:lang w:val="nl-BE"/>
          </w:rPr>
          <w:t>de disp</w:t>
        </w:r>
        <w:r w:rsidRPr="0040022C">
          <w:rPr>
            <w:color w:val="1155CC"/>
            <w:u w:val="single"/>
            <w:lang w:val="nl-BE"/>
          </w:rPr>
          <w:t xml:space="preserve">ersiekrachten van </w:t>
        </w:r>
        <w:proofErr w:type="spellStart"/>
        <w:r w:rsidRPr="0040022C">
          <w:rPr>
            <w:color w:val="1155CC"/>
            <w:u w:val="single"/>
            <w:lang w:val="nl-BE"/>
          </w:rPr>
          <w:t>Van</w:t>
        </w:r>
        <w:proofErr w:type="spellEnd"/>
        <w:r w:rsidRPr="0040022C">
          <w:rPr>
            <w:color w:val="1155CC"/>
            <w:u w:val="single"/>
            <w:lang w:val="nl-BE"/>
          </w:rPr>
          <w:t xml:space="preserve"> der Waals</w:t>
        </w:r>
      </w:hyperlink>
      <w:r w:rsidRPr="0040022C">
        <w:rPr>
          <w:lang w:val="nl-BE"/>
        </w:rPr>
        <w:t xml:space="preserve"> vooral prominent aanwezig vanwege hun grote elektronenwolken. Als gevolg hiervan zijn grote moleculen vaak vloeistoffen, of zelfs vaste stoffen, bij kamertemperatuur. Olie wordt bijvoorbeeld gemaakt van moleculen met een zeer lange keten en is daarom een vloeistof. Een ander voorbeeld is grafiet, de donkergrijze substantie in een potlood. Tussen de grote maar dunne koolstoflagen van grafiet domineren de krachten van </w:t>
      </w:r>
      <w:proofErr w:type="spellStart"/>
      <w:r w:rsidRPr="0040022C">
        <w:rPr>
          <w:lang w:val="nl-BE"/>
        </w:rPr>
        <w:t>Van</w:t>
      </w:r>
      <w:proofErr w:type="spellEnd"/>
      <w:r w:rsidRPr="0040022C">
        <w:rPr>
          <w:lang w:val="nl-BE"/>
        </w:rPr>
        <w:t xml:space="preserve"> der Waals. De lagen kunnen ten opzichte van elkaar schuiven, daarom is grafiet een zachte vaste stof die we gemakkelijk met een zachte druk op papier kunnen overbrengen.</w:t>
      </w:r>
    </w:p>
    <w:p w14:paraId="4887CB17" w14:textId="77777777" w:rsidR="004430E3" w:rsidRPr="0040022C" w:rsidRDefault="004430E3" w:rsidP="004430E3">
      <w:pPr>
        <w:jc w:val="both"/>
        <w:rPr>
          <w:lang w:val="nl-BE"/>
        </w:rPr>
      </w:pPr>
    </w:p>
    <w:p w14:paraId="1C870ECC" w14:textId="77777777" w:rsidR="004430E3" w:rsidRPr="0040022C" w:rsidRDefault="004430E3" w:rsidP="004430E3">
      <w:pPr>
        <w:jc w:val="both"/>
        <w:rPr>
          <w:lang w:val="nl-BE"/>
        </w:rPr>
      </w:pPr>
      <w:r w:rsidRPr="0040022C">
        <w:rPr>
          <w:lang w:val="nl-BE"/>
        </w:rPr>
        <w:t>Leuk weetje! Van der Waals-dispersiekrachten zijn ook de manier waarop spinnen en gekko's zich langs muren en plafonds voortbewegen.</w:t>
      </w:r>
    </w:p>
    <w:p w14:paraId="044F5FA3" w14:textId="77777777" w:rsidR="004430E3" w:rsidRPr="0040022C" w:rsidRDefault="004430E3" w:rsidP="004430E3">
      <w:pPr>
        <w:jc w:val="both"/>
        <w:rPr>
          <w:lang w:val="nl-BE"/>
        </w:rPr>
      </w:pPr>
    </w:p>
    <w:p w14:paraId="7414942D" w14:textId="77777777" w:rsidR="004430E3" w:rsidRDefault="004430E3" w:rsidP="004430E3">
      <w:pPr>
        <w:jc w:val="both"/>
      </w:pPr>
      <w:r>
        <w:rPr>
          <w:noProof/>
        </w:rPr>
        <w:drawing>
          <wp:inline distT="0" distB="0" distL="0" distR="0" wp14:anchorId="6E774ADC" wp14:editId="717FC810">
            <wp:extent cx="2386013" cy="2386013"/>
            <wp:effectExtent l="0" t="0" r="0" b="0"/>
            <wp:docPr id="1714082492" name="image4.png" descr="Er worden vier sets laterale, aromatische complexen getoond. Elk complex bestaat uit zes fenylringen die in elkaar grijpen. De vellen liggen op elkaar gestapeld, een paar centimeter uit elkaar. Dunne verticale lijnen verbinden elke laag op het hoekpunt van het ene fenyl met het andere."/>
            <wp:cNvGraphicFramePr/>
            <a:graphic xmlns:a="http://schemas.openxmlformats.org/drawingml/2006/main">
              <a:graphicData uri="http://schemas.openxmlformats.org/drawingml/2006/picture">
                <pic:pic xmlns:pic="http://schemas.openxmlformats.org/drawingml/2006/picture">
                  <pic:nvPicPr>
                    <pic:cNvPr id="1" name="image4.png" descr="Four sets of lateral, aromatic complexes are shown. Each complex consists of six, phenyl rings that are interlocked together. The sheets are stacked on top of each other a few centimeters apart. Thin vertical lines connect each layer at the vertex of one phenyl to another."/>
                    <pic:cNvPicPr preferRelativeResize="0"/>
                  </pic:nvPicPr>
                  <pic:blipFill>
                    <a:blip r:embed="rId12">
                      <a:extLst>
                        <a:ext uri="{28A0092B-C50C-407E-A947-70E740481C1C}">
                          <a14:useLocalDpi xmlns:a14="http://schemas.microsoft.com/office/drawing/2010/main" val="0"/>
                        </a:ext>
                      </a:extLst>
                    </a:blip>
                    <a:srcRect/>
                    <a:stretch>
                      <a:fillRect/>
                    </a:stretch>
                  </pic:blipFill>
                  <pic:spPr>
                    <a:xfrm>
                      <a:off x="0" y="0"/>
                      <a:ext cx="2386013" cy="2386013"/>
                    </a:xfrm>
                    <a:prstGeom prst="rect">
                      <a:avLst/>
                    </a:prstGeom>
                    <a:ln/>
                  </pic:spPr>
                </pic:pic>
              </a:graphicData>
            </a:graphic>
          </wp:inline>
        </w:drawing>
      </w:r>
    </w:p>
    <w:p w14:paraId="548589BE" w14:textId="77777777" w:rsidR="004430E3" w:rsidRPr="0040022C" w:rsidRDefault="004430E3" w:rsidP="004430E3">
      <w:pPr>
        <w:jc w:val="both"/>
        <w:rPr>
          <w:b/>
          <w:lang w:val="nl-BE"/>
        </w:rPr>
      </w:pPr>
      <w:r w:rsidRPr="0040022C">
        <w:rPr>
          <w:b/>
          <w:lang w:val="nl-BE"/>
        </w:rPr>
        <w:t xml:space="preserve">Figuur 3: </w:t>
      </w:r>
      <w:r w:rsidRPr="0040022C">
        <w:rPr>
          <w:bCs/>
          <w:lang w:val="nl-BE"/>
        </w:rPr>
        <w:t xml:space="preserve">De structuur van grafiet. Binnen de lagen grafiet binden koolstofatomen covalent aan elkaar. Deze lagen stapelen zich op elkaar met behulp van </w:t>
      </w:r>
      <w:proofErr w:type="spellStart"/>
      <w:r w:rsidRPr="0040022C">
        <w:rPr>
          <w:bCs/>
          <w:lang w:val="nl-BE"/>
        </w:rPr>
        <w:t>van</w:t>
      </w:r>
      <w:proofErr w:type="spellEnd"/>
      <w:r w:rsidRPr="0040022C">
        <w:rPr>
          <w:bCs/>
          <w:lang w:val="nl-BE"/>
        </w:rPr>
        <w:t xml:space="preserve"> der Waals dispersiekrachten.</w:t>
      </w:r>
    </w:p>
    <w:p w14:paraId="2202208E" w14:textId="77777777" w:rsidR="004430E3" w:rsidRPr="0040022C" w:rsidRDefault="004430E3" w:rsidP="004430E3">
      <w:pPr>
        <w:jc w:val="both"/>
        <w:rPr>
          <w:lang w:val="nl-BE"/>
        </w:rPr>
      </w:pPr>
    </w:p>
    <w:p w14:paraId="46A7BBF5" w14:textId="77777777" w:rsidR="004430E3" w:rsidRPr="0040022C" w:rsidRDefault="004430E3" w:rsidP="004430E3">
      <w:pPr>
        <w:jc w:val="both"/>
        <w:rPr>
          <w:lang w:val="nl-BE"/>
        </w:rPr>
      </w:pPr>
    </w:p>
    <w:p w14:paraId="2BE26DB6" w14:textId="77777777" w:rsidR="004430E3" w:rsidRPr="0040022C" w:rsidRDefault="004430E3" w:rsidP="004430E3">
      <w:pPr>
        <w:pStyle w:val="Kop2"/>
        <w:rPr>
          <w:lang w:val="nl-BE"/>
        </w:rPr>
      </w:pPr>
      <w:bookmarkStart w:id="3" w:name="gz82lbgasvls" w:colFirst="0" w:colLast="0"/>
      <w:bookmarkEnd w:id="3"/>
      <w:proofErr w:type="spellStart"/>
      <w:r w:rsidRPr="0040022C">
        <w:rPr>
          <w:lang w:val="nl-BE"/>
        </w:rPr>
        <w:t>Elektronegativiteitstrends</w:t>
      </w:r>
      <w:proofErr w:type="spellEnd"/>
      <w:r w:rsidRPr="0040022C">
        <w:rPr>
          <w:lang w:val="nl-BE"/>
        </w:rPr>
        <w:t xml:space="preserve"> in het periodiek systeem</w:t>
      </w:r>
    </w:p>
    <w:p w14:paraId="2897B270" w14:textId="77777777" w:rsidR="004430E3" w:rsidRPr="0040022C" w:rsidRDefault="004430E3" w:rsidP="004430E3">
      <w:pPr>
        <w:jc w:val="both"/>
        <w:rPr>
          <w:lang w:val="nl-BE"/>
        </w:rPr>
      </w:pPr>
      <w:proofErr w:type="spellStart"/>
      <w:r w:rsidRPr="0040022C">
        <w:rPr>
          <w:lang w:val="nl-BE"/>
        </w:rPr>
        <w:t>Elektronegativiteit</w:t>
      </w:r>
      <w:proofErr w:type="spellEnd"/>
      <w:r w:rsidRPr="0040022C">
        <w:rPr>
          <w:lang w:val="nl-BE"/>
        </w:rPr>
        <w:t xml:space="preserve"> is de neiging van een atoom om de elektronendichtheid in een chemische binding naar zichzelf toe te verschuiven. De </w:t>
      </w:r>
      <w:proofErr w:type="spellStart"/>
      <w:r w:rsidRPr="0040022C">
        <w:rPr>
          <w:lang w:val="nl-BE"/>
        </w:rPr>
        <w:t>elektronegativiteit</w:t>
      </w:r>
      <w:proofErr w:type="spellEnd"/>
      <w:r w:rsidRPr="0040022C">
        <w:rPr>
          <w:lang w:val="nl-BE"/>
        </w:rPr>
        <w:t xml:space="preserve"> van een element neemt toe met het atoomnummer en neemt af met de atoomgrootte. Het </w:t>
      </w:r>
      <w:r w:rsidRPr="0040022C">
        <w:rPr>
          <w:lang w:val="nl-BE"/>
        </w:rPr>
        <w:lastRenderedPageBreak/>
        <w:t xml:space="preserve">atoomnummer neemt toe als we naar beneden gaan en de atoomgrootte neemt af van links naar rechts in het periodiek systeem. Als gevolg hiervan hebben de elementen in de rechterbovenhoek, behalve de edelgassen, de hoogste </w:t>
      </w:r>
      <w:proofErr w:type="spellStart"/>
      <w:r w:rsidRPr="0040022C">
        <w:rPr>
          <w:lang w:val="nl-BE"/>
        </w:rPr>
        <w:t>elektronegativiteitswaarden</w:t>
      </w:r>
      <w:proofErr w:type="spellEnd"/>
      <w:r w:rsidRPr="0040022C">
        <w:rPr>
          <w:lang w:val="nl-BE"/>
        </w:rPr>
        <w:t>. Uit deze trend kunnen we gemakkelijk voorspellen dat het meest elektronegatieve element fluor is, gevolgd door zuurstof en vervolgens stikstof.</w:t>
      </w:r>
    </w:p>
    <w:p w14:paraId="5EA54BED" w14:textId="77777777" w:rsidR="004430E3" w:rsidRPr="0040022C" w:rsidRDefault="004430E3" w:rsidP="004430E3">
      <w:pPr>
        <w:jc w:val="both"/>
        <w:rPr>
          <w:lang w:val="nl-BE"/>
        </w:rPr>
      </w:pPr>
    </w:p>
    <w:p w14:paraId="065EA9C1" w14:textId="77777777" w:rsidR="004430E3" w:rsidRDefault="004430E3" w:rsidP="004430E3">
      <w:pPr>
        <w:jc w:val="both"/>
      </w:pPr>
      <w:r>
        <w:rPr>
          <w:noProof/>
        </w:rPr>
        <w:drawing>
          <wp:inline distT="0" distB="0" distL="0" distR="0" wp14:anchorId="4E2B0E9D" wp14:editId="64DC802A">
            <wp:extent cx="3576638" cy="2519030"/>
            <wp:effectExtent l="0" t="0" r="5080" b="0"/>
            <wp:docPr id="10" name="image3.png" descr="Het periodiek systeem, gekleurd om de relatieve trend in elektronegativiteit weer te geven en gelabeld om hun elektronegativiteitswaarden weer te geven. Waarden tussen 0,8 en 2,0 duiden op een lage elektronegativiteit, terwijl 2,1 tot 3,2 matig elektronegatieve waarden zijn. Ten slotte zijn elementen met waarden van 3,3 tot 4,0 zeer elektronegatief. De metalen in groep 1 tot 7 hebben meestal een lage elektronegativiteit, behalve de vier overgangsmetalen, die matig zijn. Waterstof is matig elektronegatief. De elementen in groep 8 tot 13 zijn meestal matig elektronegatief, behalve zink, gallium en aluminium, die weinig elektronegatief zijn. De groepen 14 tot 17 zijn een mix van matig tot sterk elektronegatieve elementen. De meest elektronegatieve elementen worden weergegeven als fluor, zuurstof en stikstof. De edelgassen zijn niet gekleurd. De lanthaniden en actiniden zijn niet te zien in deze afbeelding."/>
            <wp:cNvGraphicFramePr/>
            <a:graphic xmlns:a="http://schemas.openxmlformats.org/drawingml/2006/main">
              <a:graphicData uri="http://schemas.openxmlformats.org/drawingml/2006/picture">
                <pic:pic xmlns:pic="http://schemas.openxmlformats.org/drawingml/2006/picture">
                  <pic:nvPicPr>
                    <pic:cNvPr id="10" name="image3.png" descr="The periodic table, colored to show the relative trend in electronegativity and labeled to show their electronegativity values. Values between 0.8 and 2.0 indicate low electronegativity, while 2.1 to 3.2 are moderately electronegative values. Lastly, elements with values from 3.3 to 4.0 are highly electronegative. The metals in group 1 to 7 have mostly low electronegativity, except the four transition metals, that are moderate. Hydrogen is moderately electronegative. The elements in group 8 to 13 are mostly moderately electronegative except zinc, gallium and aluminum which are lowly electronegative. The groups 14 to 17 are a mix of moderately to highly electronegative elements. The most electronegative elements are shown as fluorine, oxygen and nitrogen. The noble gases are not coloured. The lanthanides and actinides are not shown in this image."/>
                    <pic:cNvPicPr preferRelativeResize="0"/>
                  </pic:nvPicPr>
                  <pic:blipFill>
                    <a:blip r:embed="rId13">
                      <a:extLst>
                        <a:ext uri="{28A0092B-C50C-407E-A947-70E740481C1C}">
                          <a14:useLocalDpi xmlns:a14="http://schemas.microsoft.com/office/drawing/2010/main" val="0"/>
                        </a:ext>
                      </a:extLst>
                    </a:blip>
                    <a:srcRect/>
                    <a:stretch>
                      <a:fillRect/>
                    </a:stretch>
                  </pic:blipFill>
                  <pic:spPr>
                    <a:xfrm>
                      <a:off x="0" y="0"/>
                      <a:ext cx="3576638" cy="2519030"/>
                    </a:xfrm>
                    <a:prstGeom prst="rect">
                      <a:avLst/>
                    </a:prstGeom>
                    <a:ln/>
                  </pic:spPr>
                </pic:pic>
              </a:graphicData>
            </a:graphic>
          </wp:inline>
        </w:drawing>
      </w:r>
    </w:p>
    <w:p w14:paraId="78A2FEBE" w14:textId="77777777" w:rsidR="004430E3" w:rsidRPr="0040022C" w:rsidRDefault="004430E3" w:rsidP="004430E3">
      <w:pPr>
        <w:jc w:val="both"/>
        <w:rPr>
          <w:bCs/>
          <w:lang w:val="nl-BE"/>
        </w:rPr>
      </w:pPr>
      <w:r w:rsidRPr="0040022C">
        <w:rPr>
          <w:b/>
          <w:lang w:val="nl-BE"/>
        </w:rPr>
        <w:t xml:space="preserve">Figuur 4: </w:t>
      </w:r>
      <w:r w:rsidRPr="0040022C">
        <w:rPr>
          <w:bCs/>
          <w:lang w:val="nl-BE"/>
        </w:rPr>
        <w:t xml:space="preserve">Periodiek systeem van elementen met de relatieve </w:t>
      </w:r>
      <w:proofErr w:type="spellStart"/>
      <w:r w:rsidRPr="0040022C">
        <w:rPr>
          <w:bCs/>
          <w:lang w:val="nl-BE"/>
        </w:rPr>
        <w:t>elektronegativiteitswaarden</w:t>
      </w:r>
      <w:proofErr w:type="spellEnd"/>
      <w:r w:rsidRPr="0040022C">
        <w:rPr>
          <w:bCs/>
          <w:lang w:val="nl-BE"/>
        </w:rPr>
        <w:t xml:space="preserve"> van de elementen</w:t>
      </w:r>
    </w:p>
    <w:p w14:paraId="2013B09E" w14:textId="77777777" w:rsidR="004430E3" w:rsidRPr="0040022C" w:rsidRDefault="004430E3" w:rsidP="004430E3">
      <w:pPr>
        <w:rPr>
          <w:lang w:val="nl-BE"/>
        </w:rPr>
      </w:pPr>
      <w:bookmarkStart w:id="4" w:name="3b183ycg4vnh" w:colFirst="0" w:colLast="0"/>
      <w:bookmarkEnd w:id="4"/>
    </w:p>
    <w:p w14:paraId="2E6B5EF6" w14:textId="77777777" w:rsidR="004430E3" w:rsidRPr="0040022C" w:rsidRDefault="004430E3" w:rsidP="004430E3">
      <w:pPr>
        <w:rPr>
          <w:lang w:val="nl-BE"/>
        </w:rPr>
      </w:pPr>
    </w:p>
    <w:p w14:paraId="6826DABB" w14:textId="77777777" w:rsidR="004430E3" w:rsidRPr="0040022C" w:rsidRDefault="004430E3" w:rsidP="004430E3">
      <w:pPr>
        <w:pStyle w:val="Kop2"/>
        <w:rPr>
          <w:lang w:val="nl-BE"/>
        </w:rPr>
      </w:pPr>
      <w:r w:rsidRPr="0040022C">
        <w:rPr>
          <w:lang w:val="nl-BE"/>
        </w:rPr>
        <w:t>Permanente dipool-dipoolinteracties.</w:t>
      </w:r>
    </w:p>
    <w:p w14:paraId="35A23032" w14:textId="77777777" w:rsidR="004430E3" w:rsidRPr="0040022C" w:rsidRDefault="004430E3" w:rsidP="004430E3">
      <w:pPr>
        <w:jc w:val="both"/>
        <w:rPr>
          <w:lang w:val="nl-BE"/>
        </w:rPr>
      </w:pPr>
      <w:r w:rsidRPr="0040022C">
        <w:rPr>
          <w:lang w:val="nl-BE"/>
        </w:rPr>
        <w:t xml:space="preserve">Wanneer het </w:t>
      </w:r>
      <w:hyperlink w:anchor="gz82lbgasvls">
        <w:proofErr w:type="spellStart"/>
        <w:r w:rsidRPr="0040022C">
          <w:rPr>
            <w:color w:val="1155CC"/>
            <w:u w:val="single"/>
            <w:lang w:val="nl-BE"/>
          </w:rPr>
          <w:t>elektronegativiteitsverschil</w:t>
        </w:r>
        <w:proofErr w:type="spellEnd"/>
      </w:hyperlink>
      <w:r w:rsidRPr="0040022C">
        <w:rPr>
          <w:lang w:val="nl-BE"/>
        </w:rPr>
        <w:t xml:space="preserve"> in een chemische binding significant is, is de elektronendichtheid sterk scheef, wat een permanente dipool produceert. Permanente dipool-dipoolkrachten ontstaan wanneer het negatieve deel van de ene dipool het positieve deel van een andere dipool aantrekt.</w:t>
      </w:r>
    </w:p>
    <w:p w14:paraId="2A1FB619" w14:textId="77777777" w:rsidR="004430E3" w:rsidRPr="0040022C" w:rsidRDefault="004430E3" w:rsidP="004430E3">
      <w:pPr>
        <w:jc w:val="both"/>
        <w:rPr>
          <w:lang w:val="nl-BE"/>
        </w:rPr>
      </w:pPr>
    </w:p>
    <w:p w14:paraId="1D999EF2" w14:textId="77777777" w:rsidR="004430E3" w:rsidRPr="0040022C" w:rsidRDefault="004430E3" w:rsidP="004430E3">
      <w:pPr>
        <w:jc w:val="both"/>
        <w:rPr>
          <w:lang w:val="nl-BE"/>
        </w:rPr>
      </w:pPr>
      <w:r w:rsidRPr="0040022C">
        <w:rPr>
          <w:lang w:val="nl-BE"/>
        </w:rPr>
        <w:t xml:space="preserve">De sterkte van permanente dipool-dipoolkrachten hangt af van de sterkte van elke individuele dipool en de geometrie van het molecuul. Een voorbeeld van hoe geometrie een rol speelt, zijn de </w:t>
      </w:r>
      <w:hyperlink w:anchor="yhpx1aroofu4">
        <w:proofErr w:type="spellStart"/>
        <w:r w:rsidRPr="0040022C">
          <w:rPr>
            <w:color w:val="1155CC"/>
            <w:u w:val="single"/>
            <w:lang w:val="nl-BE"/>
          </w:rPr>
          <w:t>fluoromethanen</w:t>
        </w:r>
        <w:proofErr w:type="spellEnd"/>
      </w:hyperlink>
      <w:r w:rsidRPr="0040022C">
        <w:rPr>
          <w:lang w:val="nl-BE"/>
        </w:rPr>
        <w:t>.</w:t>
      </w:r>
    </w:p>
    <w:p w14:paraId="297376CB" w14:textId="77777777" w:rsidR="004430E3" w:rsidRPr="0040022C" w:rsidRDefault="004430E3" w:rsidP="004430E3">
      <w:pPr>
        <w:jc w:val="both"/>
        <w:rPr>
          <w:lang w:val="nl-BE"/>
        </w:rPr>
      </w:pPr>
    </w:p>
    <w:p w14:paraId="4DA10B28" w14:textId="77777777" w:rsidR="004430E3" w:rsidRPr="0040022C" w:rsidRDefault="004430E3" w:rsidP="004430E3">
      <w:pPr>
        <w:jc w:val="both"/>
        <w:rPr>
          <w:lang w:val="nl-BE"/>
        </w:rPr>
      </w:pPr>
      <w:r w:rsidRPr="0040022C">
        <w:rPr>
          <w:lang w:val="nl-BE"/>
        </w:rPr>
        <w:t xml:space="preserve">Voorbeelden van verbindingen met permanente dipolen zijn halogeenmethaan, ketonen zoals aceton en water. Water bevat een specifieke subcategorie van permanente dipool-dipoolkrachten die bekend staat als </w:t>
      </w:r>
      <w:hyperlink w:anchor="wkv81aiui7au">
        <w:r w:rsidRPr="0040022C">
          <w:rPr>
            <w:color w:val="1155CC"/>
            <w:u w:val="single"/>
            <w:lang w:val="nl-BE"/>
          </w:rPr>
          <w:t>waterstofbruggen</w:t>
        </w:r>
      </w:hyperlink>
      <w:r w:rsidRPr="0040022C">
        <w:rPr>
          <w:lang w:val="nl-BE"/>
        </w:rPr>
        <w:t>.</w:t>
      </w:r>
    </w:p>
    <w:p w14:paraId="3635ED53" w14:textId="77777777" w:rsidR="004430E3" w:rsidRDefault="004430E3" w:rsidP="004430E3">
      <w:pPr>
        <w:jc w:val="center"/>
      </w:pPr>
      <w:r>
        <w:rPr>
          <w:noProof/>
        </w:rPr>
        <w:drawing>
          <wp:inline distT="114300" distB="114300" distL="114300" distR="114300" wp14:anchorId="7A2DB102" wp14:editId="45EC8D31">
            <wp:extent cx="4343400" cy="1470466"/>
            <wp:effectExtent l="0" t="0" r="0" b="0"/>
            <wp:docPr id="3" name="image7.png" descr="Naast elkaar liggen twee identieke ovalen die gevuld zijn met een gradiënt. Van links naar rechts zijn de ovalen rood, wit en vervolgens blauw gekleurd. Het linker, rode gedeelte van elke ovaal is gelabeld als delta min, terwijl het rechter, blauwe gedeelte is gelabeld als delta plus. De ovalen zijn identiek georiënteerd, zodat de delta plus van het linker ovaal naar de delta minus van het rechter ovaal wijst. De twee atomen zijn met elkaar verbonden via een gestippelde, tweepuntige pijl die is gelabeld met het woord attractie."/>
            <wp:cNvGraphicFramePr/>
            <a:graphic xmlns:a="http://schemas.openxmlformats.org/drawingml/2006/main">
              <a:graphicData uri="http://schemas.openxmlformats.org/drawingml/2006/picture">
                <pic:pic xmlns:pic="http://schemas.openxmlformats.org/drawingml/2006/picture">
                  <pic:nvPicPr>
                    <pic:cNvPr id="3" name="image7.png" descr="Adjacent to each other, there are two identical ovals that are filled with a gradient. From left to right, the ovals are colored red, white and then blue. The left, red-portion of each oval is labelled as delta minus while the right, blue portion is labelled as delta plus. The ovals are orientated identically so that the delta plus of the left oval is pointing towards the delta minus of the right oval. The two atoms are linked via a dashed, double-headed arrow which is labelled with the word attraction."/>
                    <pic:cNvPicPr preferRelativeResize="0"/>
                  </pic:nvPicPr>
                  <pic:blipFill>
                    <a:blip r:embed="rId14"/>
                    <a:srcRect/>
                    <a:stretch>
                      <a:fillRect/>
                    </a:stretch>
                  </pic:blipFill>
                  <pic:spPr>
                    <a:xfrm>
                      <a:off x="0" y="0"/>
                      <a:ext cx="4343400" cy="1470466"/>
                    </a:xfrm>
                    <a:prstGeom prst="rect">
                      <a:avLst/>
                    </a:prstGeom>
                    <a:ln/>
                  </pic:spPr>
                </pic:pic>
              </a:graphicData>
            </a:graphic>
          </wp:inline>
        </w:drawing>
      </w:r>
    </w:p>
    <w:p w14:paraId="4DDE634A" w14:textId="77777777" w:rsidR="004430E3" w:rsidRPr="0040022C" w:rsidRDefault="004430E3" w:rsidP="004430E3">
      <w:pPr>
        <w:jc w:val="both"/>
        <w:rPr>
          <w:bCs/>
          <w:lang w:val="nl-BE"/>
        </w:rPr>
      </w:pPr>
      <w:r w:rsidRPr="0040022C">
        <w:rPr>
          <w:b/>
          <w:lang w:val="nl-BE"/>
        </w:rPr>
        <w:t xml:space="preserve">Figuur 5: </w:t>
      </w:r>
      <w:r w:rsidRPr="0040022C">
        <w:rPr>
          <w:bCs/>
          <w:lang w:val="nl-BE"/>
        </w:rPr>
        <w:t>Diagram dat laat zien hoe de moleculaire dipolen in twee atomen aanleiding geven tot permanente dipool-dipoolkrachten</w:t>
      </w:r>
    </w:p>
    <w:p w14:paraId="6793FB6D" w14:textId="77777777" w:rsidR="004430E3" w:rsidRPr="0040022C" w:rsidRDefault="004430E3" w:rsidP="004430E3">
      <w:pPr>
        <w:jc w:val="both"/>
        <w:rPr>
          <w:b/>
          <w:lang w:val="nl-BE"/>
        </w:rPr>
      </w:pPr>
    </w:p>
    <w:p w14:paraId="332173DE" w14:textId="51540FCA" w:rsidR="004430E3" w:rsidRPr="0040022C" w:rsidRDefault="004430E3" w:rsidP="004430E3">
      <w:pPr>
        <w:rPr>
          <w:b/>
          <w:i/>
          <w:iCs/>
          <w:lang w:val="nl-BE"/>
        </w:rPr>
      </w:pPr>
      <w:bookmarkStart w:id="5" w:name="yhpx1aroofu4" w:colFirst="0" w:colLast="0"/>
      <w:bookmarkEnd w:id="5"/>
    </w:p>
    <w:p w14:paraId="2566DB60" w14:textId="77777777" w:rsidR="004430E3" w:rsidRPr="0040022C" w:rsidRDefault="004430E3" w:rsidP="004430E3">
      <w:pPr>
        <w:pStyle w:val="Kop2"/>
        <w:rPr>
          <w:lang w:val="nl-BE"/>
        </w:rPr>
      </w:pPr>
      <w:proofErr w:type="spellStart"/>
      <w:r w:rsidRPr="0040022C">
        <w:rPr>
          <w:lang w:val="nl-BE"/>
        </w:rPr>
        <w:t>Fluoromethanen</w:t>
      </w:r>
      <w:proofErr w:type="spellEnd"/>
      <w:r w:rsidRPr="0040022C">
        <w:rPr>
          <w:lang w:val="nl-BE"/>
        </w:rPr>
        <w:t xml:space="preserve"> en hun kookpunt</w:t>
      </w:r>
    </w:p>
    <w:p w14:paraId="75FAAF8A" w14:textId="77777777" w:rsidR="004430E3" w:rsidRPr="0040022C" w:rsidRDefault="004430E3" w:rsidP="004430E3">
      <w:pPr>
        <w:jc w:val="both"/>
        <w:rPr>
          <w:lang w:val="nl-BE"/>
        </w:rPr>
      </w:pPr>
      <w:r w:rsidRPr="0040022C">
        <w:rPr>
          <w:lang w:val="nl-BE"/>
        </w:rPr>
        <w:t xml:space="preserve">De </w:t>
      </w:r>
      <w:proofErr w:type="spellStart"/>
      <w:r w:rsidRPr="0040022C">
        <w:rPr>
          <w:lang w:val="nl-BE"/>
        </w:rPr>
        <w:t>fluoromethanen</w:t>
      </w:r>
      <w:proofErr w:type="spellEnd"/>
      <w:r w:rsidRPr="0040022C">
        <w:rPr>
          <w:lang w:val="nl-BE"/>
        </w:rPr>
        <w:t xml:space="preserve"> zijn een klasse van stoffen op basis van methaan, CH</w:t>
      </w:r>
      <w:r w:rsidRPr="004430E3">
        <w:rPr>
          <w:vertAlign w:val="subscript"/>
          <w:lang w:val="nl-BE"/>
        </w:rPr>
        <w:t>4</w:t>
      </w:r>
      <w:r w:rsidRPr="0040022C">
        <w:rPr>
          <w:lang w:val="nl-BE"/>
        </w:rPr>
        <w:t>. Wanneer we één, twee, drie of alle waterstofatomen van methaan vervangen door fluor, krijgen we mono-, di-, tri- en tetrafluormethaan.</w:t>
      </w:r>
    </w:p>
    <w:p w14:paraId="2D2D2DC8" w14:textId="77777777" w:rsidR="004430E3" w:rsidRPr="0040022C" w:rsidRDefault="004430E3" w:rsidP="004430E3">
      <w:pPr>
        <w:pStyle w:val="Kop3"/>
        <w:rPr>
          <w:lang w:val="nl-BE"/>
        </w:rPr>
      </w:pPr>
      <w:r w:rsidRPr="0040022C">
        <w:rPr>
          <w:lang w:val="nl-BE"/>
        </w:rPr>
        <w:lastRenderedPageBreak/>
        <w:t>Methaan en tetrafluormethaan hebben een laag kookpunt</w:t>
      </w:r>
    </w:p>
    <w:p w14:paraId="394213D2" w14:textId="77777777" w:rsidR="004430E3" w:rsidRPr="0040022C" w:rsidRDefault="004430E3" w:rsidP="004430E3">
      <w:pPr>
        <w:jc w:val="both"/>
        <w:rPr>
          <w:lang w:val="nl-BE"/>
        </w:rPr>
      </w:pPr>
      <w:r w:rsidRPr="0040022C">
        <w:rPr>
          <w:lang w:val="nl-BE"/>
        </w:rPr>
        <w:t xml:space="preserve">In methaan bestaan individuele dipolen tussen elk waterstofatoom en het centrale koolstofatoom vanwege hun </w:t>
      </w:r>
      <w:proofErr w:type="spellStart"/>
      <w:r w:rsidRPr="0040022C">
        <w:rPr>
          <w:lang w:val="nl-BE"/>
        </w:rPr>
        <w:t>elektronegativiteitsverschil</w:t>
      </w:r>
      <w:proofErr w:type="spellEnd"/>
      <w:r w:rsidRPr="0040022C">
        <w:rPr>
          <w:lang w:val="nl-BE"/>
        </w:rPr>
        <w:t>. Toch heeft methaan geen netto dipool, omdat de geometrie ervoor zorgt dat de dipolen elkaar opheffen. Hetzelfde is het geval voor tetrafluormethaan, CF4, waar alle waterstofatomen zijn vervangen door fluor. Als gevolg hiervan hebben zowel CH4 als CF4 een laag kookpunt, omdat er geen permanente dipolen zijn die een aantrekkingskracht tussen moleculen veroorzaken.</w:t>
      </w:r>
    </w:p>
    <w:p w14:paraId="36FF21AD" w14:textId="77777777" w:rsidR="004430E3" w:rsidRPr="0040022C" w:rsidRDefault="004430E3" w:rsidP="004430E3">
      <w:pPr>
        <w:pStyle w:val="Kop3"/>
        <w:rPr>
          <w:lang w:val="nl-BE"/>
        </w:rPr>
      </w:pPr>
      <w:r w:rsidRPr="0040022C">
        <w:rPr>
          <w:lang w:val="nl-BE"/>
        </w:rPr>
        <w:t>Netto permanente dipolen verhogen het kookpunt</w:t>
      </w:r>
    </w:p>
    <w:p w14:paraId="74BBC123" w14:textId="77777777" w:rsidR="004430E3" w:rsidRPr="0040022C" w:rsidRDefault="004430E3" w:rsidP="004430E3">
      <w:pPr>
        <w:jc w:val="both"/>
        <w:rPr>
          <w:lang w:val="nl-BE"/>
        </w:rPr>
      </w:pPr>
      <w:r w:rsidRPr="0040022C">
        <w:rPr>
          <w:lang w:val="nl-BE"/>
        </w:rPr>
        <w:t>Voor CH</w:t>
      </w:r>
      <w:r w:rsidRPr="004430E3">
        <w:rPr>
          <w:vertAlign w:val="subscript"/>
          <w:lang w:val="nl-BE"/>
        </w:rPr>
        <w:t>3</w:t>
      </w:r>
      <w:r w:rsidRPr="0040022C">
        <w:rPr>
          <w:lang w:val="nl-BE"/>
        </w:rPr>
        <w:t>F en CH</w:t>
      </w:r>
      <w:r w:rsidRPr="004430E3">
        <w:rPr>
          <w:vertAlign w:val="subscript"/>
          <w:lang w:val="nl-BE"/>
        </w:rPr>
        <w:t>2</w:t>
      </w:r>
      <w:r w:rsidRPr="0040022C">
        <w:rPr>
          <w:lang w:val="nl-BE"/>
        </w:rPr>
        <w:t>F</w:t>
      </w:r>
      <w:r w:rsidRPr="004430E3">
        <w:rPr>
          <w:vertAlign w:val="subscript"/>
          <w:lang w:val="nl-BE"/>
        </w:rPr>
        <w:t>2</w:t>
      </w:r>
      <w:r w:rsidRPr="0040022C">
        <w:rPr>
          <w:lang w:val="nl-BE"/>
        </w:rPr>
        <w:t xml:space="preserve"> en CHF</w:t>
      </w:r>
      <w:r w:rsidRPr="004430E3">
        <w:rPr>
          <w:vertAlign w:val="subscript"/>
          <w:lang w:val="nl-BE"/>
        </w:rPr>
        <w:t>3</w:t>
      </w:r>
      <w:r w:rsidRPr="0040022C">
        <w:rPr>
          <w:lang w:val="nl-BE"/>
        </w:rPr>
        <w:t xml:space="preserve"> zullen netto moleculaire dipolen worden gevormd. Netto dipolen ontstaan omdat het gedeeltelijk vervangen van H door de meer </w:t>
      </w:r>
      <w:hyperlink w:anchor="gz82lbgasvls">
        <w:r w:rsidRPr="0040022C">
          <w:rPr>
            <w:color w:val="1155CC"/>
            <w:u w:val="single"/>
            <w:lang w:val="nl-BE"/>
          </w:rPr>
          <w:t>elektronegatieve</w:t>
        </w:r>
      </w:hyperlink>
      <w:r w:rsidRPr="0040022C">
        <w:rPr>
          <w:lang w:val="nl-BE"/>
        </w:rPr>
        <w:t xml:space="preserve"> F betekent dat de dipolen elkaar niet meer opheffen. De aanwezigheid van deze netto dipolen zal het kookpunt van deze verbindingen verhogen. Het kookpunt zal het hoogst zijn voor CH</w:t>
      </w:r>
      <w:r w:rsidRPr="004430E3">
        <w:rPr>
          <w:vertAlign w:val="subscript"/>
          <w:lang w:val="nl-BE"/>
        </w:rPr>
        <w:t>2</w:t>
      </w:r>
      <w:r w:rsidRPr="0040022C">
        <w:rPr>
          <w:lang w:val="nl-BE"/>
        </w:rPr>
        <w:t>F</w:t>
      </w:r>
      <w:r w:rsidRPr="004430E3">
        <w:rPr>
          <w:vertAlign w:val="subscript"/>
          <w:lang w:val="nl-BE"/>
        </w:rPr>
        <w:t>2</w:t>
      </w:r>
      <w:r w:rsidRPr="0040022C">
        <w:rPr>
          <w:lang w:val="nl-BE"/>
        </w:rPr>
        <w:t>, omdat al zijn individuele dipolen aanzienlijk bijdragen aan de netto dipool.</w:t>
      </w:r>
    </w:p>
    <w:p w14:paraId="61ED4D01" w14:textId="77777777" w:rsidR="004430E3" w:rsidRDefault="004430E3" w:rsidP="004430E3">
      <w:pPr>
        <w:jc w:val="center"/>
      </w:pPr>
      <w:r>
        <w:rPr>
          <w:noProof/>
        </w:rPr>
        <w:drawing>
          <wp:inline distT="114300" distB="114300" distL="114300" distR="114300" wp14:anchorId="1EF16732" wp14:editId="2E10AD33">
            <wp:extent cx="4291013" cy="2145506"/>
            <wp:effectExtent l="0" t="0" r="0" b="0"/>
            <wp:docPr id="11" name="image6.png" descr="Er worden twee molecuulen van de bal en de stok getoond. De linker afbeelding toont een methaanmolecuul, dus een centrale zwarte cirkel gebonden aan vier, aanzienlijk kleinere, witte cirkels. Een witte cirkel wijst naar boven in het vlak van het papier, twee andere zijn verbonden met de basis van de zwarte cirkel en wijzen naar buiten vanuit het vlak van papier. De uiteindelijke witte cirkel is gelijmd met het midden van de centrale cirkel en wijst naar het vlak van het papier. Voor alle vier de bindingen wijst een rode pijl naar de centrale cirkel.  De rechter afbeelding toont een diflouromethaanmolecuul. Een centrale, zwarte cirkel is verbonden met twee, aanzienlijk kleinere, witte cirkels en twee, iets kleinere, gele cirkels. De witte cirkels zijn 180 graden uit elkaar gelijmd aan de basis van de centrale cirkel, wijzend naar en in het vlak van het papier. De overige gele cirkels zijn aan de bovenkant van het centrale atoom gebonden, 180 graden uit elkaar, en wijzend naar en in het vlak van het papier. Het paar gele cirkels staat 90 graden schuin ten opzichte van de witte cirkels. Voor de witte cirkel naar de zwarte cirkel verwijzen korte rode pijlen naar de centrale cirkel. Terwijl voor de gele en zwarte cirkel een iets lange rode pijl naar de gele cirkels wijst. Een rode pijl die begint met de onderste witte cirkels en eindigt bij de bovenste, gele atomen, wordt aangeduid als de Net-dipool."/>
            <wp:cNvGraphicFramePr/>
            <a:graphic xmlns:a="http://schemas.openxmlformats.org/drawingml/2006/main">
              <a:graphicData uri="http://schemas.openxmlformats.org/drawingml/2006/picture">
                <pic:pic xmlns:pic="http://schemas.openxmlformats.org/drawingml/2006/picture">
                  <pic:nvPicPr>
                    <pic:cNvPr id="11" name="image6.png" descr="Two ball and stick molecules are shown. The left image shows a methane molecule, so a central black circle bonded to four, significantly smaller, white circles. One white circle is pointing upwards in the plane of the paper, two others are bonded to the base of the black circle and pointing out of the plane of paper. The final white circle is bonded to the centre of the central circle and is pointing into the plane of the paper. For all four of the bonds, a red arrow points towards the central circle.  The right image shows a diflouromethane molecule. A central, black circle is bonded to two, significantly smaller, white circles and two, moderately smaller, yellow circles. The white circles are bonded 180 degrees apart at the base of the central circle, pointing out and into the plane of the paper. The remaining yellow circles are bonded at the top of the central atom, 180 degrees apart, and pointing out and into the plane of the paper. The pair of yellow circles are positioned at a 90 degree tilt from the white circles. For the white circle to black circle bonds short red arrows point to the central circle. While, for the yellow and black circle bonds a slightly long red arrow points towards the yellow circles. A red arrow starting from the bottom white circles and ending at the top, yellow atoms is labelled as the Net dipole."/>
                    <pic:cNvPicPr preferRelativeResize="0"/>
                  </pic:nvPicPr>
                  <pic:blipFill>
                    <a:blip r:embed="rId15"/>
                    <a:srcRect/>
                    <a:stretch>
                      <a:fillRect/>
                    </a:stretch>
                  </pic:blipFill>
                  <pic:spPr>
                    <a:xfrm>
                      <a:off x="0" y="0"/>
                      <a:ext cx="4291013" cy="2145506"/>
                    </a:xfrm>
                    <a:prstGeom prst="rect">
                      <a:avLst/>
                    </a:prstGeom>
                    <a:ln/>
                  </pic:spPr>
                </pic:pic>
              </a:graphicData>
            </a:graphic>
          </wp:inline>
        </w:drawing>
      </w:r>
    </w:p>
    <w:p w14:paraId="67B011C7" w14:textId="77777777" w:rsidR="004430E3" w:rsidRPr="0040022C" w:rsidRDefault="004430E3" w:rsidP="004430E3">
      <w:pPr>
        <w:rPr>
          <w:bCs/>
          <w:lang w:val="nl-BE"/>
        </w:rPr>
      </w:pPr>
      <w:r w:rsidRPr="0040022C">
        <w:rPr>
          <w:b/>
          <w:lang w:val="nl-BE"/>
        </w:rPr>
        <w:t xml:space="preserve">Figuur 6: </w:t>
      </w:r>
      <w:r w:rsidRPr="0040022C">
        <w:rPr>
          <w:bCs/>
          <w:lang w:val="nl-BE"/>
        </w:rPr>
        <w:t>Methaan, CH</w:t>
      </w:r>
      <w:r w:rsidRPr="004430E3">
        <w:rPr>
          <w:bCs/>
          <w:vertAlign w:val="subscript"/>
          <w:lang w:val="nl-BE"/>
        </w:rPr>
        <w:t>4</w:t>
      </w:r>
      <w:r w:rsidRPr="0040022C">
        <w:rPr>
          <w:bCs/>
          <w:lang w:val="nl-BE"/>
        </w:rPr>
        <w:t xml:space="preserve">, heeft het laagste kookpunt van de </w:t>
      </w:r>
      <w:proofErr w:type="spellStart"/>
      <w:r w:rsidRPr="0040022C">
        <w:rPr>
          <w:bCs/>
          <w:lang w:val="nl-BE"/>
        </w:rPr>
        <w:t>fluoromethanen</w:t>
      </w:r>
      <w:proofErr w:type="spellEnd"/>
      <w:r w:rsidRPr="0040022C">
        <w:rPr>
          <w:bCs/>
          <w:lang w:val="nl-BE"/>
        </w:rPr>
        <w:t xml:space="preserve"> omdat het geen netto moleculaire dipool heeft. </w:t>
      </w:r>
      <w:proofErr w:type="spellStart"/>
      <w:r w:rsidRPr="0040022C">
        <w:rPr>
          <w:bCs/>
          <w:lang w:val="nl-BE"/>
        </w:rPr>
        <w:t>Difluormethaan</w:t>
      </w:r>
      <w:proofErr w:type="spellEnd"/>
      <w:r w:rsidRPr="0040022C">
        <w:rPr>
          <w:bCs/>
          <w:lang w:val="nl-BE"/>
        </w:rPr>
        <w:t>, CH</w:t>
      </w:r>
      <w:r w:rsidRPr="004430E3">
        <w:rPr>
          <w:bCs/>
          <w:vertAlign w:val="subscript"/>
          <w:lang w:val="nl-BE"/>
        </w:rPr>
        <w:t>2</w:t>
      </w:r>
      <w:r w:rsidRPr="0040022C">
        <w:rPr>
          <w:bCs/>
          <w:lang w:val="nl-BE"/>
        </w:rPr>
        <w:t>F</w:t>
      </w:r>
      <w:r w:rsidRPr="004430E3">
        <w:rPr>
          <w:bCs/>
          <w:vertAlign w:val="subscript"/>
          <w:lang w:val="nl-BE"/>
        </w:rPr>
        <w:t>2</w:t>
      </w:r>
      <w:r w:rsidRPr="0040022C">
        <w:rPr>
          <w:bCs/>
          <w:lang w:val="nl-BE"/>
        </w:rPr>
        <w:t xml:space="preserve">, heeft het hoogste kookpunt van de </w:t>
      </w:r>
      <w:proofErr w:type="spellStart"/>
      <w:r w:rsidRPr="0040022C">
        <w:rPr>
          <w:bCs/>
          <w:lang w:val="nl-BE"/>
        </w:rPr>
        <w:t>fluoromethanen</w:t>
      </w:r>
      <w:proofErr w:type="spellEnd"/>
      <w:r w:rsidRPr="0040022C">
        <w:rPr>
          <w:bCs/>
          <w:lang w:val="nl-BE"/>
        </w:rPr>
        <w:t>, omdat alle individuele dipolen sterk bijdragen aan de netto dipool.</w:t>
      </w:r>
    </w:p>
    <w:p w14:paraId="68A6E724" w14:textId="77777777" w:rsidR="004430E3" w:rsidRPr="0040022C" w:rsidRDefault="004430E3" w:rsidP="004430E3">
      <w:pPr>
        <w:jc w:val="both"/>
        <w:rPr>
          <w:bCs/>
          <w:lang w:val="nl-BE"/>
        </w:rPr>
      </w:pPr>
    </w:p>
    <w:p w14:paraId="65FE46D6" w14:textId="77777777" w:rsidR="004430E3" w:rsidRPr="0040022C" w:rsidRDefault="004430E3" w:rsidP="004430E3">
      <w:pPr>
        <w:jc w:val="both"/>
        <w:rPr>
          <w:lang w:val="nl-BE"/>
        </w:rPr>
      </w:pPr>
      <w:r w:rsidRPr="0040022C">
        <w:rPr>
          <w:lang w:val="nl-BE"/>
        </w:rPr>
        <w:t>CHF</w:t>
      </w:r>
      <w:r w:rsidRPr="004430E3">
        <w:rPr>
          <w:vertAlign w:val="subscript"/>
          <w:lang w:val="nl-BE"/>
        </w:rPr>
        <w:t>3</w:t>
      </w:r>
      <w:r w:rsidRPr="0040022C">
        <w:rPr>
          <w:lang w:val="nl-BE"/>
        </w:rPr>
        <w:t xml:space="preserve"> en CH</w:t>
      </w:r>
      <w:r w:rsidRPr="004430E3">
        <w:rPr>
          <w:vertAlign w:val="subscript"/>
          <w:lang w:val="nl-BE"/>
        </w:rPr>
        <w:t>3</w:t>
      </w:r>
      <w:r w:rsidRPr="0040022C">
        <w:rPr>
          <w:lang w:val="nl-BE"/>
        </w:rPr>
        <w:t xml:space="preserve">F hebben zeer vergelijkbare kookpunten. Hoewel we zouden verwachten dat CHF3 een hoger kookpunt zou hebben vanwege sterkere individuele dipolen, plaatst de licht vervormde </w:t>
      </w:r>
      <w:hyperlink w:anchor="fix1y9jc1bhr">
        <w:r w:rsidRPr="0040022C">
          <w:rPr>
            <w:color w:val="1155CC"/>
            <w:u w:val="single"/>
            <w:lang w:val="nl-BE"/>
          </w:rPr>
          <w:t>geometrie</w:t>
        </w:r>
      </w:hyperlink>
      <w:r w:rsidRPr="0040022C">
        <w:rPr>
          <w:lang w:val="nl-BE"/>
        </w:rPr>
        <w:t xml:space="preserve"> van de verbinding de dipolen antagonistisch, waardoor ze gedeeltelijk worden opgeheven.</w:t>
      </w:r>
    </w:p>
    <w:p w14:paraId="435C3986" w14:textId="77777777" w:rsidR="004430E3" w:rsidRPr="0040022C" w:rsidRDefault="004430E3" w:rsidP="004430E3">
      <w:pPr>
        <w:pStyle w:val="Kop2"/>
        <w:rPr>
          <w:lang w:val="nl-BE"/>
        </w:rPr>
      </w:pPr>
      <w:bookmarkStart w:id="6" w:name="fix1y9jc1bhr" w:colFirst="0" w:colLast="0"/>
      <w:bookmarkEnd w:id="6"/>
      <w:r w:rsidRPr="0040022C">
        <w:rPr>
          <w:lang w:val="nl-BE"/>
        </w:rPr>
        <w:t>VSEPR-theorie</w:t>
      </w:r>
    </w:p>
    <w:p w14:paraId="4417ABB0" w14:textId="77777777" w:rsidR="004430E3" w:rsidRPr="0040022C" w:rsidRDefault="004430E3" w:rsidP="004430E3">
      <w:pPr>
        <w:jc w:val="both"/>
        <w:rPr>
          <w:lang w:val="nl-BE"/>
        </w:rPr>
      </w:pPr>
      <w:r w:rsidRPr="0040022C">
        <w:rPr>
          <w:lang w:val="nl-BE"/>
        </w:rPr>
        <w:t xml:space="preserve">De </w:t>
      </w:r>
      <w:proofErr w:type="spellStart"/>
      <w:r w:rsidRPr="0040022C">
        <w:rPr>
          <w:lang w:val="nl-BE"/>
        </w:rPr>
        <w:t>Valence</w:t>
      </w:r>
      <w:proofErr w:type="spellEnd"/>
      <w:r w:rsidRPr="0040022C">
        <w:rPr>
          <w:lang w:val="nl-BE"/>
        </w:rPr>
        <w:t xml:space="preserve"> Shell </w:t>
      </w:r>
      <w:proofErr w:type="spellStart"/>
      <w:r w:rsidRPr="0040022C">
        <w:rPr>
          <w:lang w:val="nl-BE"/>
        </w:rPr>
        <w:t>Electron</w:t>
      </w:r>
      <w:proofErr w:type="spellEnd"/>
      <w:r w:rsidRPr="0040022C">
        <w:rPr>
          <w:lang w:val="nl-BE"/>
        </w:rPr>
        <w:t xml:space="preserve"> Pair </w:t>
      </w:r>
      <w:proofErr w:type="spellStart"/>
      <w:r w:rsidRPr="0040022C">
        <w:rPr>
          <w:lang w:val="nl-BE"/>
        </w:rPr>
        <w:t>Repulsion</w:t>
      </w:r>
      <w:proofErr w:type="spellEnd"/>
      <w:r w:rsidRPr="0040022C">
        <w:rPr>
          <w:lang w:val="nl-BE"/>
        </w:rPr>
        <w:t xml:space="preserve"> (VSEPR)-theorie helpt ons de geometrie van individuele moleculen te voorspellen. De theorie stelt dat valentie-elektronen zich zoveel mogelijk willen verspreiden rond een centraal atoom. Deze verspreiding gebeurt omdat elektronen elkaar afstoten. Elektronen die niet deelnemen aan binding, d.w.z. eenzame paren, stoten andere elektronen meer af dan elektronen die worden gebruikt voor binding. Als gevolg hiervan hebben eenzame paar-elektronen de neiging om de structuur scheef te trekken om de eenzame paar-elektronenafstand te maximaliseren, zelfs als dit de bindingspaar-elektronen dichterbij brengt. Laten we eens kijken hoe de VSEPR-theorie de geometrie van het watermolecuul voorspelt.</w:t>
      </w:r>
    </w:p>
    <w:p w14:paraId="5B2248E4" w14:textId="77777777" w:rsidR="004430E3" w:rsidRPr="0040022C" w:rsidRDefault="004430E3" w:rsidP="004430E3">
      <w:pPr>
        <w:jc w:val="both"/>
        <w:rPr>
          <w:lang w:val="nl-BE"/>
        </w:rPr>
      </w:pPr>
    </w:p>
    <w:p w14:paraId="4D533762" w14:textId="77777777" w:rsidR="004430E3" w:rsidRPr="0040022C" w:rsidRDefault="004430E3" w:rsidP="004430E3">
      <w:pPr>
        <w:jc w:val="both"/>
        <w:rPr>
          <w:lang w:val="nl-BE"/>
        </w:rPr>
      </w:pPr>
      <w:r w:rsidRPr="0040022C">
        <w:rPr>
          <w:lang w:val="nl-BE"/>
        </w:rPr>
        <w:t>Zonder de VSEPR-theorie zou de structuur van water recht zijn, d.w.z. met een hoek van 180 graden gevormd door de zuurstofatomen. Wanneer we echter de VSEPR-theorie toepassen, rekening houdend met elektronenafstoting, buigt de structuur. U kunt dit verschil zien in de volgende afbeelding.</w:t>
      </w:r>
    </w:p>
    <w:p w14:paraId="0C807B4E" w14:textId="77777777" w:rsidR="004430E3" w:rsidRPr="0040022C" w:rsidRDefault="004430E3" w:rsidP="004430E3">
      <w:pPr>
        <w:jc w:val="both"/>
        <w:rPr>
          <w:lang w:val="nl-BE"/>
        </w:rPr>
      </w:pPr>
    </w:p>
    <w:p w14:paraId="38070480" w14:textId="77777777" w:rsidR="004430E3" w:rsidRPr="0040022C" w:rsidRDefault="004430E3" w:rsidP="004430E3">
      <w:pPr>
        <w:jc w:val="both"/>
        <w:rPr>
          <w:rFonts w:ascii="Roboto" w:eastAsia="Roboto" w:hAnsi="Roboto" w:cs="Roboto"/>
          <w:b/>
          <w:lang w:val="nl-BE"/>
        </w:rPr>
      </w:pPr>
      <w:r>
        <w:rPr>
          <w:noProof/>
        </w:rPr>
        <w:lastRenderedPageBreak/>
        <w:drawing>
          <wp:inline distT="0" distB="0" distL="0" distR="0" wp14:anchorId="50D154AB" wp14:editId="09AA077B">
            <wp:extent cx="4686300" cy="1266825"/>
            <wp:effectExtent l="0" t="0" r="0" b="0"/>
            <wp:docPr id="8" name="image8.png" descr="Lewis-structuur van het watermolecuul, zonder en met de hoek die wordt verklaard door de VSEPR-theorie. Zonder de VSEPR-theorie toegepast is de structuur lineair en is de hoek 180 graden. Terwijl de structuur met de toegepaste VSEPR-theorie een omgekeerde V-vorm is, of gebogen, en de hoek 104.5 graden is."/>
            <wp:cNvGraphicFramePr/>
            <a:graphic xmlns:a="http://schemas.openxmlformats.org/drawingml/2006/main">
              <a:graphicData uri="http://schemas.openxmlformats.org/drawingml/2006/picture">
                <pic:pic xmlns:pic="http://schemas.openxmlformats.org/drawingml/2006/picture">
                  <pic:nvPicPr>
                    <pic:cNvPr id="8" name="image8.png" descr="Lewis structure of the water molecule, without and with the angle explained by VSEPR theory. Without the VSEPR theory applied the structure is linear and the angle is 180 degrees. While the structure with VSEPR theory applied is an upside-down V shape, or bent, and the angle is 104.5 degrees."/>
                    <pic:cNvPicPr preferRelativeResize="0"/>
                  </pic:nvPicPr>
                  <pic:blipFill>
                    <a:blip r:embed="rId16">
                      <a:extLst>
                        <a:ext uri="{28A0092B-C50C-407E-A947-70E740481C1C}">
                          <a14:useLocalDpi xmlns:a14="http://schemas.microsoft.com/office/drawing/2010/main" val="0"/>
                        </a:ext>
                      </a:extLst>
                    </a:blip>
                    <a:srcRect b="7638"/>
                    <a:stretch>
                      <a:fillRect/>
                    </a:stretch>
                  </pic:blipFill>
                  <pic:spPr>
                    <a:xfrm>
                      <a:off x="0" y="0"/>
                      <a:ext cx="4686300" cy="1266825"/>
                    </a:xfrm>
                    <a:prstGeom prst="rect">
                      <a:avLst/>
                    </a:prstGeom>
                    <a:ln/>
                  </pic:spPr>
                </pic:pic>
              </a:graphicData>
            </a:graphic>
          </wp:inline>
        </w:drawing>
      </w:r>
      <w:r w:rsidRPr="0040022C">
        <w:rPr>
          <w:lang w:val="nl-BE"/>
        </w:rPr>
        <w:t>.</w:t>
      </w:r>
    </w:p>
    <w:p w14:paraId="00447FF1" w14:textId="77777777" w:rsidR="004430E3" w:rsidRPr="0040022C" w:rsidRDefault="004430E3" w:rsidP="004430E3">
      <w:pPr>
        <w:rPr>
          <w:lang w:val="nl-BE"/>
        </w:rPr>
      </w:pPr>
      <w:bookmarkStart w:id="7" w:name="wkv81aiui7au" w:colFirst="0" w:colLast="0"/>
      <w:bookmarkEnd w:id="7"/>
      <w:r w:rsidRPr="0040022C">
        <w:rPr>
          <w:b/>
          <w:bCs/>
          <w:lang w:val="nl-BE"/>
        </w:rPr>
        <w:t>Figuur 7:</w:t>
      </w:r>
      <w:r w:rsidRPr="0040022C">
        <w:rPr>
          <w:lang w:val="nl-BE"/>
        </w:rPr>
        <w:t xml:space="preserve"> De Lewis-structuur van een watermolecuul, met en zonder VSEPR-theorie toegepast.</w:t>
      </w:r>
    </w:p>
    <w:p w14:paraId="5EECE111" w14:textId="77777777" w:rsidR="004430E3" w:rsidRPr="0040022C" w:rsidRDefault="004430E3" w:rsidP="004430E3">
      <w:pPr>
        <w:rPr>
          <w:lang w:val="nl-BE"/>
        </w:rPr>
      </w:pPr>
    </w:p>
    <w:p w14:paraId="408342F0" w14:textId="77777777" w:rsidR="004430E3" w:rsidRPr="0040022C" w:rsidRDefault="004430E3" w:rsidP="004430E3">
      <w:pPr>
        <w:rPr>
          <w:lang w:val="nl-BE"/>
        </w:rPr>
      </w:pPr>
    </w:p>
    <w:p w14:paraId="06ABB96C" w14:textId="77777777" w:rsidR="004430E3" w:rsidRPr="0040022C" w:rsidRDefault="004430E3" w:rsidP="004430E3">
      <w:pPr>
        <w:pStyle w:val="Kop2"/>
        <w:rPr>
          <w:lang w:val="nl-BE"/>
        </w:rPr>
      </w:pPr>
      <w:r w:rsidRPr="0040022C">
        <w:rPr>
          <w:lang w:val="nl-BE"/>
        </w:rPr>
        <w:t>Waterstofbruggen</w:t>
      </w:r>
    </w:p>
    <w:p w14:paraId="04F51B9C" w14:textId="77777777" w:rsidR="004430E3" w:rsidRPr="0040022C" w:rsidRDefault="004430E3" w:rsidP="004430E3">
      <w:pPr>
        <w:rPr>
          <w:lang w:val="nl-BE"/>
        </w:rPr>
      </w:pPr>
      <w:r w:rsidRPr="0040022C">
        <w:rPr>
          <w:lang w:val="nl-BE"/>
        </w:rPr>
        <w:t xml:space="preserve">Zoals de naam al doet vermoeden, vindt waterstofbinding plaats tussen moleculen die waterstof bevatten. Maar het is niet genoeg om alleen waterstof te hebben; Ten eerste moet waterstof covalent worden gebonden aan fluor, stikstof of zuurstof, waardoor een </w:t>
      </w:r>
      <w:hyperlink w:anchor="3b183ycg4vnh">
        <w:r w:rsidRPr="0040022C">
          <w:rPr>
            <w:color w:val="1155CC"/>
            <w:u w:val="single"/>
            <w:lang w:val="nl-BE"/>
          </w:rPr>
          <w:t>sterke moleculaire dipool ontstaat</w:t>
        </w:r>
      </w:hyperlink>
      <w:r w:rsidRPr="0040022C">
        <w:rPr>
          <w:lang w:val="nl-BE"/>
        </w:rPr>
        <w:t>. Ten tweede moet deze dipool in de buurt komen van een ander fluor-, stikstof- of zuurstofatoom, dat de waterstof dan sterk zal aantrekken.</w:t>
      </w:r>
    </w:p>
    <w:p w14:paraId="4A30EC10" w14:textId="77777777" w:rsidR="004430E3" w:rsidRPr="0040022C" w:rsidRDefault="004430E3" w:rsidP="004430E3">
      <w:pPr>
        <w:pStyle w:val="Kop3"/>
        <w:rPr>
          <w:lang w:val="nl-BE"/>
        </w:rPr>
      </w:pPr>
      <w:r w:rsidRPr="0040022C">
        <w:rPr>
          <w:lang w:val="nl-BE"/>
        </w:rPr>
        <w:t>Waarom fluor, stikstof en zuurstof?</w:t>
      </w:r>
    </w:p>
    <w:p w14:paraId="51DD0B16" w14:textId="77777777" w:rsidR="004430E3" w:rsidRPr="0040022C" w:rsidRDefault="004430E3" w:rsidP="004430E3">
      <w:pPr>
        <w:rPr>
          <w:lang w:val="nl-BE"/>
        </w:rPr>
      </w:pPr>
      <w:r w:rsidRPr="0040022C">
        <w:rPr>
          <w:lang w:val="nl-BE"/>
        </w:rPr>
        <w:t xml:space="preserve">Fluor, stikstof en zuurstof bevinden zich rechtsboven in het periodiek systeem, wat aangeeft dat ze klein zijn en een </w:t>
      </w:r>
      <w:hyperlink w:anchor="gz82lbgasvls">
        <w:r w:rsidRPr="0040022C">
          <w:rPr>
            <w:color w:val="1155CC"/>
            <w:u w:val="single"/>
            <w:lang w:val="nl-BE"/>
          </w:rPr>
          <w:t xml:space="preserve">hoge </w:t>
        </w:r>
        <w:proofErr w:type="spellStart"/>
        <w:r w:rsidRPr="0040022C">
          <w:rPr>
            <w:color w:val="1155CC"/>
            <w:u w:val="single"/>
            <w:lang w:val="nl-BE"/>
          </w:rPr>
          <w:t>elektronegativiteit</w:t>
        </w:r>
        <w:proofErr w:type="spellEnd"/>
        <w:r w:rsidRPr="0040022C">
          <w:rPr>
            <w:color w:val="1155CC"/>
            <w:u w:val="single"/>
            <w:lang w:val="nl-BE"/>
          </w:rPr>
          <w:t xml:space="preserve"> hebben</w:t>
        </w:r>
      </w:hyperlink>
      <w:r w:rsidRPr="0040022C">
        <w:rPr>
          <w:lang w:val="nl-BE"/>
        </w:rPr>
        <w:t xml:space="preserve">. Wanneer deze elementen covalent binden met een waterstofatoom (dat veel minder elektronegatief is), zal de elektronenwolk zich van de waterstof verwijderen. Deze verschuiving genereert een sterke, </w:t>
      </w:r>
      <w:hyperlink w:anchor="3b183ycg4vnh">
        <w:r w:rsidRPr="0040022C">
          <w:rPr>
            <w:color w:val="1155CC"/>
            <w:u w:val="single"/>
            <w:lang w:val="nl-BE"/>
          </w:rPr>
          <w:t>permanente dipool</w:t>
        </w:r>
      </w:hyperlink>
      <w:r w:rsidRPr="0040022C">
        <w:rPr>
          <w:lang w:val="nl-BE"/>
        </w:rPr>
        <w:t>, waarbij de waterstof zeer positief is. Wanneer deze waterstof in de buurt komt van andere zeer elektronegatieve elementen, ontstaat er een aantrekkingskracht tussen hen, waterstofbruggen genaamd.</w:t>
      </w:r>
    </w:p>
    <w:p w14:paraId="27FF2CB3" w14:textId="77777777" w:rsidR="004430E3" w:rsidRPr="0040022C" w:rsidRDefault="004430E3" w:rsidP="004430E3">
      <w:pPr>
        <w:pStyle w:val="Kop3"/>
        <w:rPr>
          <w:lang w:val="nl-BE"/>
        </w:rPr>
      </w:pPr>
      <w:r w:rsidRPr="0040022C">
        <w:rPr>
          <w:lang w:val="nl-BE"/>
        </w:rPr>
        <w:t>Waarom geen chloor?</w:t>
      </w:r>
    </w:p>
    <w:p w14:paraId="0362A37A" w14:textId="77777777" w:rsidR="004430E3" w:rsidRPr="0040022C" w:rsidRDefault="004430E3" w:rsidP="004430E3">
      <w:pPr>
        <w:rPr>
          <w:lang w:val="nl-BE"/>
        </w:rPr>
      </w:pPr>
      <w:r w:rsidRPr="0040022C">
        <w:rPr>
          <w:lang w:val="nl-BE"/>
        </w:rPr>
        <w:t xml:space="preserve">Chloor heeft een vergelijkbare </w:t>
      </w:r>
      <w:proofErr w:type="spellStart"/>
      <w:r w:rsidRPr="0040022C">
        <w:rPr>
          <w:lang w:val="nl-BE"/>
        </w:rPr>
        <w:t>elektronegativiteit</w:t>
      </w:r>
      <w:proofErr w:type="spellEnd"/>
      <w:r w:rsidRPr="0040022C">
        <w:rPr>
          <w:lang w:val="nl-BE"/>
        </w:rPr>
        <w:t xml:space="preserve"> als stikstof, dus waarom neemt het niet deel aan de totstandbrenging van waterstofbruggen? De reden is de relatief grote atoomstraal, wat betekent dat de elektronendichtheid zich over een groter gebied verspreidt. Deze verdunning van elektronen voorkomt dat chloor de juiste waterstofbruggen vormt. Als gevolg hiervan categoriseren we de aantrekkingskracht tussen </w:t>
      </w:r>
      <w:proofErr w:type="spellStart"/>
      <w:r w:rsidRPr="0040022C">
        <w:rPr>
          <w:lang w:val="nl-BE"/>
        </w:rPr>
        <w:t>HCl</w:t>
      </w:r>
      <w:proofErr w:type="spellEnd"/>
      <w:r w:rsidRPr="0040022C">
        <w:rPr>
          <w:lang w:val="nl-BE"/>
        </w:rPr>
        <w:t>-moleculen als regelmatige permanente dipool-dipoolkrachten.</w:t>
      </w:r>
    </w:p>
    <w:p w14:paraId="7A2627A1" w14:textId="77777777" w:rsidR="004430E3" w:rsidRPr="0040022C" w:rsidRDefault="004430E3" w:rsidP="004430E3">
      <w:pPr>
        <w:rPr>
          <w:lang w:val="nl-BE"/>
        </w:rPr>
      </w:pPr>
    </w:p>
    <w:p w14:paraId="24CB410E" w14:textId="77777777" w:rsidR="004430E3" w:rsidRPr="0040022C" w:rsidRDefault="004430E3" w:rsidP="004430E3">
      <w:pPr>
        <w:rPr>
          <w:lang w:val="nl-BE"/>
        </w:rPr>
      </w:pPr>
      <w:r w:rsidRPr="0040022C">
        <w:rPr>
          <w:lang w:val="nl-BE"/>
        </w:rPr>
        <w:t xml:space="preserve">Aangezien waterstofbruggen een aantrekkingskracht zijn tussen permanente dipolen, is het een subcategorie van permanente dipool-dipoolkrachten. Waterstofbruggen zijn nog steeds de sterkste intermoleculaire kracht en zijn verantwoordelijk voor de unieke eigenschappen van </w:t>
      </w:r>
      <w:hyperlink w:anchor="xcg8wqkiwd5e">
        <w:r w:rsidRPr="0040022C">
          <w:rPr>
            <w:color w:val="1155CC"/>
            <w:u w:val="single"/>
            <w:lang w:val="nl-BE"/>
          </w:rPr>
          <w:t xml:space="preserve">onder andere </w:t>
        </w:r>
      </w:hyperlink>
      <w:r w:rsidRPr="0040022C">
        <w:rPr>
          <w:lang w:val="nl-BE"/>
        </w:rPr>
        <w:t>water en DNA.</w:t>
      </w:r>
    </w:p>
    <w:p w14:paraId="248B696A" w14:textId="77777777" w:rsidR="004430E3" w:rsidRPr="0040022C" w:rsidRDefault="004430E3" w:rsidP="004430E3">
      <w:pPr>
        <w:rPr>
          <w:b/>
          <w:lang w:val="nl-BE"/>
        </w:rPr>
      </w:pPr>
    </w:p>
    <w:p w14:paraId="1357CB3F" w14:textId="77777777" w:rsidR="004430E3" w:rsidRPr="0040022C" w:rsidRDefault="004430E3" w:rsidP="004430E3">
      <w:pPr>
        <w:rPr>
          <w:b/>
          <w:lang w:val="nl-BE"/>
        </w:rPr>
      </w:pPr>
    </w:p>
    <w:p w14:paraId="2A1CEB28" w14:textId="77777777" w:rsidR="004430E3" w:rsidRPr="0040022C" w:rsidRDefault="004430E3" w:rsidP="004430E3">
      <w:pPr>
        <w:pStyle w:val="Kop2"/>
        <w:rPr>
          <w:lang w:val="nl-BE"/>
        </w:rPr>
      </w:pPr>
      <w:bookmarkStart w:id="8" w:name="xcg8wqkiwd5e" w:colFirst="0" w:colLast="0"/>
      <w:bookmarkEnd w:id="8"/>
      <w:r w:rsidRPr="0040022C">
        <w:rPr>
          <w:lang w:val="nl-BE"/>
        </w:rPr>
        <w:t>Waterstofbruggen in het leven</w:t>
      </w:r>
    </w:p>
    <w:p w14:paraId="32762B02" w14:textId="77777777" w:rsidR="004430E3" w:rsidRPr="0040022C" w:rsidRDefault="004430E3" w:rsidP="004430E3">
      <w:pPr>
        <w:rPr>
          <w:lang w:val="nl-BE"/>
        </w:rPr>
      </w:pPr>
      <w:hyperlink w:anchor="wkv81aiui7au">
        <w:r w:rsidRPr="0040022C">
          <w:rPr>
            <w:color w:val="1155CC"/>
            <w:u w:val="single"/>
            <w:lang w:val="nl-BE"/>
          </w:rPr>
          <w:t>Waterstofbruggen</w:t>
        </w:r>
      </w:hyperlink>
      <w:r w:rsidRPr="0040022C">
        <w:rPr>
          <w:lang w:val="nl-BE"/>
        </w:rPr>
        <w:t xml:space="preserve"> zijn een subklasse van </w:t>
      </w:r>
      <w:hyperlink w:anchor="3b183ycg4vnh">
        <w:r w:rsidRPr="0040022C">
          <w:rPr>
            <w:color w:val="1155CC"/>
            <w:u w:val="single"/>
            <w:lang w:val="nl-BE"/>
          </w:rPr>
          <w:t>permanente dipool-dipoolkrachten</w:t>
        </w:r>
      </w:hyperlink>
      <w:r w:rsidRPr="0040022C">
        <w:rPr>
          <w:lang w:val="nl-BE"/>
        </w:rPr>
        <w:t>. Deze intermoleculaire kracht is aanwezig in enkele van de belangrijkste moleculen die nodig zijn voor het leven, zoals water en DNA.</w:t>
      </w:r>
    </w:p>
    <w:p w14:paraId="7A5CBE85" w14:textId="77777777" w:rsidR="004430E3" w:rsidRPr="0040022C" w:rsidRDefault="004430E3" w:rsidP="004430E3">
      <w:pPr>
        <w:pStyle w:val="Kop3"/>
        <w:rPr>
          <w:lang w:val="nl-BE"/>
        </w:rPr>
      </w:pPr>
      <w:r w:rsidRPr="0040022C">
        <w:rPr>
          <w:lang w:val="nl-BE"/>
        </w:rPr>
        <w:t>Water</w:t>
      </w:r>
    </w:p>
    <w:p w14:paraId="5305E981" w14:textId="77777777" w:rsidR="004430E3" w:rsidRPr="0040022C" w:rsidRDefault="004430E3" w:rsidP="004430E3">
      <w:pPr>
        <w:rPr>
          <w:lang w:val="nl-BE"/>
        </w:rPr>
      </w:pPr>
      <w:r w:rsidRPr="0040022C">
        <w:rPr>
          <w:lang w:val="nl-BE"/>
        </w:rPr>
        <w:t>Zoals vloeistoffen gaan, is water een behoorlijk vreemde. Ondanks dat het een klein molecuul is, heeft het een ongewoon hoog kookpunt en specifieke warmtecapaciteit en is het een van de weinige vloeistoffen die dichter is dan zijn eigen vaste stof. Al deze eigenschappen zijn te danken aan waterstofbruggen. De sterkte van waterstofbruggen betekent dat ze veel energie nodig hebben om te overwinnen, wat verklaart waarom water een relatief hoog kookpunt heeft. Maar waterstofbruggen trekken moleculen niet alleen sterker naar elkaar toe, het kan ze ook onderscheiden. In ijs bijvoorbeeld zijn de waterstofbruggen sterk genoeg om de kristalstructuur te bepalen. Hier worden de moleculen meer gescheiden dan in de vloeistof, waardoor ijs op water drijft!</w:t>
      </w:r>
    </w:p>
    <w:p w14:paraId="24DBD700" w14:textId="77777777" w:rsidR="004430E3" w:rsidRPr="0040022C" w:rsidRDefault="004430E3" w:rsidP="004430E3">
      <w:pPr>
        <w:pStyle w:val="Kop3"/>
        <w:rPr>
          <w:lang w:val="nl-BE"/>
        </w:rPr>
      </w:pPr>
      <w:r w:rsidRPr="0040022C">
        <w:rPr>
          <w:lang w:val="nl-BE"/>
        </w:rPr>
        <w:t>DNA (desoxyribonucleïnezuur)</w:t>
      </w:r>
    </w:p>
    <w:p w14:paraId="20D3EC60" w14:textId="77777777" w:rsidR="004430E3" w:rsidRPr="0040022C" w:rsidRDefault="004430E3" w:rsidP="004430E3">
      <w:pPr>
        <w:rPr>
          <w:lang w:val="nl-BE"/>
        </w:rPr>
      </w:pPr>
      <w:r w:rsidRPr="0040022C">
        <w:rPr>
          <w:lang w:val="nl-BE"/>
        </w:rPr>
        <w:t xml:space="preserve">DNA is aanwezig in bijna elke cel in ons lichaam en is een essentiële bouwsteen voor het leven. De sleutelrol van DNA is om basen, of cellulaire code, binnen de dubbele helix te huisvesten, zodat de code indien nodig door de relevante </w:t>
      </w:r>
      <w:r w:rsidRPr="0040022C">
        <w:rPr>
          <w:lang w:val="nl-BE"/>
        </w:rPr>
        <w:lastRenderedPageBreak/>
        <w:t>machinerie kan worden gelezen. Dit vormt echter een probleem. DNA-basen moeten worden begraven en beschermd in de dubbele helix om schade te voorkomen, maar toch toegankelijk zijn om te worden gelezen wanneer dat nodig is. De oplossing? Je raadt het al: waterstofbruggen. Waterstofbruggen zijn sterk genoeg om de basen dicht en beschermd te houden binnen de helix, maar zwak genoeg om de basen te overwinnen en toegang te geven wanneer dat nodig is.</w:t>
      </w:r>
    </w:p>
    <w:p w14:paraId="7D1FDC63" w14:textId="77777777" w:rsidR="004430E3" w:rsidRDefault="004430E3" w:rsidP="004430E3">
      <w:pPr>
        <w:jc w:val="center"/>
        <w:rPr>
          <w:b/>
          <w:bCs/>
        </w:rPr>
      </w:pPr>
      <w:r>
        <w:rPr>
          <w:rFonts w:ascii="Roboto" w:eastAsia="Roboto" w:hAnsi="Roboto" w:cs="Roboto"/>
          <w:b/>
          <w:noProof/>
        </w:rPr>
        <w:drawing>
          <wp:inline distT="114300" distB="114300" distL="114300" distR="114300" wp14:anchorId="5AEDA79D" wp14:editId="6A441922">
            <wp:extent cx="4014788" cy="3033595"/>
            <wp:effectExtent l="0" t="0" r="0" b="0"/>
            <wp:docPr id="4" name="image9.png" descr="Twee aangrenzende afbeeldingen. De linker afbeelding toont DNA-basen en hoe ze aan elkaar worden gebonden om de dubbele helix van DNA te laten ontstaan. De afbeelding rechtsonder toont twee watermoleculen en hoe de gedeeltelijk negatieve zuurstof in het ene watermolecuul wordt aangetrokken door de gedeeltelijk positieve waterstofatomen in naburige watermoleculen."/>
            <wp:cNvGraphicFramePr/>
            <a:graphic xmlns:a="http://schemas.openxmlformats.org/drawingml/2006/main">
              <a:graphicData uri="http://schemas.openxmlformats.org/drawingml/2006/picture">
                <pic:pic xmlns:pic="http://schemas.openxmlformats.org/drawingml/2006/picture">
                  <pic:nvPicPr>
                    <pic:cNvPr id="4" name="image9.png" descr="Two adjacent images. The left image shows DNA bases and how they are hydrogen bonded together to give rise to the double helix of DNA. The right-bottom image shows two water molecules and how the partially negative oxygen in one water molecule is attracted to the partially positive hydrogen atoms in neighboring water molecules."/>
                    <pic:cNvPicPr preferRelativeResize="0"/>
                  </pic:nvPicPr>
                  <pic:blipFill>
                    <a:blip r:embed="rId17"/>
                    <a:srcRect/>
                    <a:stretch>
                      <a:fillRect/>
                    </a:stretch>
                  </pic:blipFill>
                  <pic:spPr>
                    <a:xfrm>
                      <a:off x="0" y="0"/>
                      <a:ext cx="4014788" cy="3033595"/>
                    </a:xfrm>
                    <a:prstGeom prst="rect">
                      <a:avLst/>
                    </a:prstGeom>
                    <a:ln/>
                  </pic:spPr>
                </pic:pic>
              </a:graphicData>
            </a:graphic>
          </wp:inline>
        </w:drawing>
      </w:r>
    </w:p>
    <w:p w14:paraId="4A56C70A" w14:textId="77777777" w:rsidR="004430E3" w:rsidRPr="0040022C" w:rsidRDefault="004430E3" w:rsidP="004430E3">
      <w:pPr>
        <w:rPr>
          <w:lang w:val="nl-BE"/>
        </w:rPr>
      </w:pPr>
      <w:r w:rsidRPr="0040022C">
        <w:rPr>
          <w:b/>
          <w:bCs/>
          <w:lang w:val="nl-BE"/>
        </w:rPr>
        <w:t>Figuur 8:</w:t>
      </w:r>
      <w:r w:rsidRPr="0040022C">
        <w:rPr>
          <w:lang w:val="nl-BE"/>
        </w:rPr>
        <w:t xml:space="preserve"> Waterstofbruggen tussen watermoleculen en DNA-basenparen.</w:t>
      </w:r>
    </w:p>
    <w:p w14:paraId="7E1E94E2" w14:textId="77777777" w:rsidR="004430E3" w:rsidRPr="0040022C" w:rsidRDefault="004430E3" w:rsidP="004430E3">
      <w:pPr>
        <w:rPr>
          <w:lang w:val="nl-BE"/>
        </w:rPr>
      </w:pPr>
    </w:p>
    <w:p w14:paraId="7642A287" w14:textId="77777777" w:rsidR="004430E3" w:rsidRPr="0040022C" w:rsidRDefault="004430E3" w:rsidP="004430E3">
      <w:pPr>
        <w:rPr>
          <w:lang w:val="nl-BE"/>
        </w:rPr>
      </w:pPr>
    </w:p>
    <w:p w14:paraId="7561FBC4" w14:textId="77777777" w:rsidR="004430E3" w:rsidRPr="0040022C" w:rsidRDefault="004430E3" w:rsidP="004430E3">
      <w:pPr>
        <w:pStyle w:val="Kop2"/>
        <w:rPr>
          <w:lang w:val="nl-BE"/>
        </w:rPr>
      </w:pPr>
      <w:bookmarkStart w:id="9" w:name="x6cg8ochv96q" w:colFirst="0" w:colLast="0"/>
      <w:bookmarkEnd w:id="9"/>
      <w:r w:rsidRPr="0040022C">
        <w:rPr>
          <w:lang w:val="nl-BE"/>
        </w:rPr>
        <w:t>De sterkte van intermoleculaire krachten</w:t>
      </w:r>
    </w:p>
    <w:p w14:paraId="4B048F9B" w14:textId="77777777" w:rsidR="004430E3" w:rsidRPr="0040022C" w:rsidRDefault="004430E3" w:rsidP="004430E3">
      <w:pPr>
        <w:rPr>
          <w:lang w:val="nl-BE"/>
        </w:rPr>
      </w:pPr>
      <w:r w:rsidRPr="0040022C">
        <w:rPr>
          <w:lang w:val="nl-BE"/>
        </w:rPr>
        <w:t xml:space="preserve">Intermoleculaire krachten zijn afkomstig van tijdelijke </w:t>
      </w:r>
      <w:hyperlink w:anchor="ouzxu4brc1l0"/>
      <w:r w:rsidRPr="0040022C">
        <w:rPr>
          <w:lang w:val="nl-BE"/>
        </w:rPr>
        <w:t xml:space="preserve"> of </w:t>
      </w:r>
      <w:hyperlink w:anchor="3b183ycg4vnh">
        <w:r w:rsidRPr="0040022C">
          <w:rPr>
            <w:color w:val="1155CC"/>
            <w:u w:val="single"/>
            <w:lang w:val="nl-BE"/>
          </w:rPr>
          <w:t>permanente moleculaire dipolen</w:t>
        </w:r>
      </w:hyperlink>
      <w:r w:rsidRPr="0040022C">
        <w:rPr>
          <w:lang w:val="nl-BE"/>
        </w:rPr>
        <w:t>. De krachten die van permanente dipolen komen, zijn meestal sterker dan die van tijdelijke dipolen, hoewel dit niet altijd het geval is. De reden is dat hun sterkte afhangt van verschillende factoren, die sterk kunnen variëren.</w:t>
      </w:r>
    </w:p>
    <w:p w14:paraId="0905FB76" w14:textId="77777777" w:rsidR="004430E3" w:rsidRPr="0040022C" w:rsidRDefault="004430E3" w:rsidP="004430E3">
      <w:pPr>
        <w:pStyle w:val="Kop3"/>
        <w:rPr>
          <w:lang w:val="nl-BE"/>
        </w:rPr>
      </w:pPr>
      <w:r w:rsidRPr="0040022C">
        <w:rPr>
          <w:lang w:val="nl-BE"/>
        </w:rPr>
        <w:t>Waar hangt de sterkte van af?</w:t>
      </w:r>
    </w:p>
    <w:p w14:paraId="458CA2A7" w14:textId="77777777" w:rsidR="004430E3" w:rsidRPr="0040022C" w:rsidRDefault="004430E3" w:rsidP="004430E3">
      <w:pPr>
        <w:rPr>
          <w:lang w:val="nl-BE"/>
        </w:rPr>
      </w:pPr>
      <w:r w:rsidRPr="0040022C">
        <w:rPr>
          <w:lang w:val="nl-BE"/>
        </w:rPr>
        <w:t xml:space="preserve">De van der Waals-dispersiekracht is voornamelijk afhankelijk van de grootte van elektronenwolken, die meestal </w:t>
      </w:r>
      <w:hyperlink w:anchor="y9ocpxyie2d0">
        <w:r w:rsidRPr="0040022C">
          <w:rPr>
            <w:color w:val="1155CC"/>
            <w:u w:val="single"/>
            <w:lang w:val="nl-BE"/>
          </w:rPr>
          <w:t>correleert met de grootte</w:t>
        </w:r>
      </w:hyperlink>
      <w:r w:rsidRPr="0040022C">
        <w:rPr>
          <w:lang w:val="nl-BE"/>
        </w:rPr>
        <w:t xml:space="preserve"> van de soort (atomen of moleculen). Grote moleculen, die ofwel uit een paar grote atomen bestaan, ofwel uit vele kleine, ervaren dus sterke Van der Waals-krachten. De sterkte van permanente dipool-dipoolkrachten daarentegen hangt voornamelijk af van het verschil in </w:t>
      </w:r>
      <w:hyperlink w:anchor="gz82lbgasvls">
        <w:proofErr w:type="spellStart"/>
        <w:r w:rsidRPr="0040022C">
          <w:rPr>
            <w:color w:val="1155CC"/>
            <w:u w:val="single"/>
            <w:lang w:val="nl-BE"/>
          </w:rPr>
          <w:t>elektronegativiteit</w:t>
        </w:r>
        <w:proofErr w:type="spellEnd"/>
        <w:r w:rsidRPr="0040022C">
          <w:rPr>
            <w:color w:val="1155CC"/>
            <w:u w:val="single"/>
            <w:lang w:val="nl-BE"/>
          </w:rPr>
          <w:t xml:space="preserve"> </w:t>
        </w:r>
      </w:hyperlink>
      <w:r w:rsidRPr="0040022C">
        <w:rPr>
          <w:lang w:val="nl-BE"/>
        </w:rPr>
        <w:t xml:space="preserve">tussen de elementen in de moleculen. Maar vergeet niet dat dat alleen het geval is zolang de </w:t>
      </w:r>
      <w:hyperlink w:anchor="fix1y9jc1bhr">
        <w:r w:rsidRPr="0040022C">
          <w:rPr>
            <w:color w:val="1155CC"/>
            <w:u w:val="single"/>
            <w:lang w:val="nl-BE"/>
          </w:rPr>
          <w:t>geometrie</w:t>
        </w:r>
      </w:hyperlink>
      <w:r w:rsidRPr="0040022C">
        <w:rPr>
          <w:lang w:val="nl-BE"/>
        </w:rPr>
        <w:t xml:space="preserve"> van de moleculen er niet voor zorgt dat de individuele dipolen elkaar opheffen. Het is dus niet altijd eenvoudig om te bepalen welke intermoleculaire kracht het sterkst is.</w:t>
      </w:r>
    </w:p>
    <w:p w14:paraId="3F48B0C4" w14:textId="77777777" w:rsidR="004430E3" w:rsidRPr="0040022C" w:rsidRDefault="004430E3" w:rsidP="004430E3">
      <w:pPr>
        <w:pStyle w:val="Kop3"/>
        <w:rPr>
          <w:lang w:val="nl-BE"/>
        </w:rPr>
      </w:pPr>
      <w:r w:rsidRPr="0040022C">
        <w:rPr>
          <w:lang w:val="nl-BE"/>
        </w:rPr>
        <w:t>Waterstofbruggen zijn bijzonder</w:t>
      </w:r>
    </w:p>
    <w:p w14:paraId="62B22FB5" w14:textId="77777777" w:rsidR="004430E3" w:rsidRPr="0040022C" w:rsidRDefault="004430E3" w:rsidP="004430E3">
      <w:pPr>
        <w:rPr>
          <w:lang w:val="nl-BE"/>
        </w:rPr>
      </w:pPr>
      <w:r w:rsidRPr="0040022C">
        <w:rPr>
          <w:lang w:val="nl-BE"/>
        </w:rPr>
        <w:t xml:space="preserve">Ondanks het ingewikkelde beeld dat hierboven is geschetst, valt één intermoleculaire kracht op in termen van sterkte: </w:t>
      </w:r>
      <w:hyperlink w:anchor="wkv81aiui7au">
        <w:r w:rsidRPr="0040022C">
          <w:rPr>
            <w:color w:val="1155CC"/>
            <w:u w:val="single"/>
            <w:lang w:val="nl-BE"/>
          </w:rPr>
          <w:t>waterstofbruggen</w:t>
        </w:r>
      </w:hyperlink>
      <w:r w:rsidRPr="0040022C">
        <w:rPr>
          <w:lang w:val="nl-BE"/>
        </w:rPr>
        <w:t xml:space="preserve">. Hoewel waterstofbruggen slechts een subcategorie zijn van permanente dipool-dipoolkrachten, scheiden we het vaak van de massa vanwege het unieke karakter ervan. Het grote </w:t>
      </w:r>
      <w:proofErr w:type="spellStart"/>
      <w:r w:rsidRPr="0040022C">
        <w:rPr>
          <w:lang w:val="nl-BE"/>
        </w:rPr>
        <w:t>elektronegativiteitsverschil</w:t>
      </w:r>
      <w:proofErr w:type="spellEnd"/>
      <w:r w:rsidRPr="0040022C">
        <w:rPr>
          <w:lang w:val="nl-BE"/>
        </w:rPr>
        <w:t xml:space="preserve"> en de kleine atoomstralen maken waterstof tot de sterkste intermoleculaire kracht!</w:t>
      </w:r>
    </w:p>
    <w:p w14:paraId="5744D7DE" w14:textId="77777777" w:rsidR="004430E3" w:rsidRDefault="004430E3" w:rsidP="00D11455">
      <w:pPr>
        <w:ind w:left="720" w:hanging="360"/>
        <w:rPr>
          <w:lang w:val="nl-BE"/>
        </w:rPr>
      </w:pPr>
    </w:p>
    <w:p w14:paraId="7151876E" w14:textId="77777777" w:rsidR="004430E3" w:rsidRDefault="004430E3" w:rsidP="00D11455">
      <w:pPr>
        <w:ind w:left="720" w:hanging="360"/>
        <w:rPr>
          <w:lang w:val="nl-BE"/>
        </w:rPr>
      </w:pPr>
    </w:p>
    <w:p w14:paraId="376C2D2E" w14:textId="77777777" w:rsidR="004430E3" w:rsidRDefault="004430E3" w:rsidP="00D11455">
      <w:pPr>
        <w:ind w:left="720" w:hanging="360"/>
        <w:rPr>
          <w:lang w:val="nl-BE"/>
        </w:rPr>
      </w:pPr>
    </w:p>
    <w:p w14:paraId="50999133" w14:textId="77777777" w:rsidR="004430E3" w:rsidRDefault="004430E3" w:rsidP="00D11455">
      <w:pPr>
        <w:ind w:left="720" w:hanging="360"/>
        <w:rPr>
          <w:lang w:val="nl-BE"/>
        </w:rPr>
      </w:pPr>
    </w:p>
    <w:p w14:paraId="3A1457FD" w14:textId="77777777" w:rsidR="00DE16D5" w:rsidRDefault="00DE16D5" w:rsidP="00D11455">
      <w:pPr>
        <w:ind w:left="720" w:hanging="360"/>
        <w:rPr>
          <w:lang w:val="nl-BE"/>
        </w:rPr>
      </w:pPr>
    </w:p>
    <w:p w14:paraId="0D6675ED" w14:textId="77777777" w:rsidR="00DE16D5" w:rsidRDefault="00DE16D5" w:rsidP="00D11455">
      <w:pPr>
        <w:ind w:left="720" w:hanging="360"/>
        <w:rPr>
          <w:lang w:val="nl-BE"/>
        </w:rPr>
      </w:pPr>
    </w:p>
    <w:p w14:paraId="173F411D" w14:textId="77777777" w:rsidR="00DE16D5" w:rsidRDefault="00DE16D5" w:rsidP="00D11455">
      <w:pPr>
        <w:ind w:left="720" w:hanging="360"/>
        <w:rPr>
          <w:lang w:val="nl-BE"/>
        </w:rPr>
      </w:pPr>
    </w:p>
    <w:p w14:paraId="55AF51FF" w14:textId="77777777" w:rsidR="004430E3" w:rsidRDefault="004430E3" w:rsidP="00D11455">
      <w:pPr>
        <w:ind w:left="720" w:hanging="360"/>
        <w:rPr>
          <w:lang w:val="nl-BE"/>
        </w:rPr>
      </w:pPr>
    </w:p>
    <w:p w14:paraId="397BF515" w14:textId="77777777" w:rsidR="004430E3" w:rsidRDefault="004430E3" w:rsidP="00D11455">
      <w:pPr>
        <w:ind w:left="720" w:hanging="360"/>
        <w:rPr>
          <w:lang w:val="nl-BE"/>
        </w:rPr>
      </w:pPr>
    </w:p>
    <w:p w14:paraId="402536F7" w14:textId="3BCAC713" w:rsidR="004430E3" w:rsidRPr="004430E3" w:rsidRDefault="004430E3" w:rsidP="00D11455">
      <w:pPr>
        <w:ind w:left="720" w:hanging="360"/>
        <w:rPr>
          <w:b/>
          <w:bCs/>
          <w:sz w:val="40"/>
          <w:szCs w:val="40"/>
          <w:lang w:val="nl-BE"/>
        </w:rPr>
      </w:pPr>
      <w:r w:rsidRPr="004430E3">
        <w:rPr>
          <w:b/>
          <w:bCs/>
          <w:sz w:val="40"/>
          <w:szCs w:val="40"/>
          <w:lang w:val="nl-BE"/>
        </w:rPr>
        <w:lastRenderedPageBreak/>
        <w:t xml:space="preserve">Opdrachten: </w:t>
      </w:r>
    </w:p>
    <w:p w14:paraId="71571E18" w14:textId="77777777" w:rsidR="009C154C" w:rsidRPr="009B0C01" w:rsidRDefault="009C154C" w:rsidP="009C154C">
      <w:pPr>
        <w:ind w:left="720" w:hanging="360"/>
        <w:rPr>
          <w:lang w:val="nl-BE"/>
        </w:rPr>
      </w:pPr>
      <w:r w:rsidRPr="00271DEA">
        <w:rPr>
          <w:lang w:val="nl-BE"/>
        </w:rPr>
        <w:t>Intermoleculaire krachten: herontdek de krachten om de wereld te redden!</w:t>
      </w:r>
    </w:p>
    <w:p w14:paraId="362A63B9" w14:textId="328B742D" w:rsidR="009C154C" w:rsidRPr="009B0C01" w:rsidRDefault="009C154C" w:rsidP="009C154C">
      <w:pPr>
        <w:ind w:left="720" w:hanging="360"/>
        <w:rPr>
          <w:lang w:val="nl-BE"/>
        </w:rPr>
      </w:pPr>
      <w:r w:rsidRPr="00271DEA">
        <w:rPr>
          <w:lang w:val="nl-BE"/>
        </w:rPr>
        <w:t>Vraag 1: Waar kunnen we sterke Van der Waals-dispersie</w:t>
      </w:r>
      <w:r w:rsidR="007F3923">
        <w:rPr>
          <w:lang w:val="nl-BE"/>
        </w:rPr>
        <w:t>bindingen</w:t>
      </w:r>
      <w:r w:rsidRPr="00271DEA">
        <w:rPr>
          <w:lang w:val="nl-BE"/>
        </w:rPr>
        <w:t xml:space="preserve"> verwachten?</w:t>
      </w:r>
    </w:p>
    <w:p w14:paraId="1340845B" w14:textId="77777777" w:rsidR="009C154C" w:rsidRPr="009B0C01" w:rsidRDefault="009C154C" w:rsidP="009C154C">
      <w:pPr>
        <w:ind w:left="720" w:hanging="360"/>
        <w:rPr>
          <w:lang w:val="nl-BE"/>
        </w:rPr>
      </w:pPr>
      <w:r w:rsidRPr="00271DEA">
        <w:rPr>
          <w:lang w:val="nl-BE"/>
        </w:rPr>
        <w:t>1. Tussen naburige moleculen met grote elektronenwolken</w:t>
      </w:r>
    </w:p>
    <w:p w14:paraId="2D2249DD" w14:textId="44FA59E7" w:rsidR="009C154C" w:rsidRPr="009B0C01" w:rsidRDefault="009C154C" w:rsidP="009C154C">
      <w:pPr>
        <w:ind w:left="720" w:hanging="360"/>
        <w:rPr>
          <w:lang w:val="nl-BE"/>
        </w:rPr>
      </w:pPr>
      <w:r w:rsidRPr="00271DEA">
        <w:rPr>
          <w:lang w:val="nl-BE"/>
        </w:rPr>
        <w:t>2. Binnen een groot molecul</w:t>
      </w:r>
      <w:r w:rsidR="007F3923">
        <w:rPr>
          <w:lang w:val="nl-BE"/>
        </w:rPr>
        <w:t>e</w:t>
      </w:r>
      <w:r w:rsidR="009B7487">
        <w:rPr>
          <w:lang w:val="nl-BE"/>
        </w:rPr>
        <w:t xml:space="preserve"> </w:t>
      </w:r>
      <w:r w:rsidRPr="00271DEA">
        <w:rPr>
          <w:lang w:val="nl-BE"/>
        </w:rPr>
        <w:t>binnen een groot molecul</w:t>
      </w:r>
      <w:r w:rsidR="007F3923">
        <w:rPr>
          <w:lang w:val="nl-BE"/>
        </w:rPr>
        <w:t>e</w:t>
      </w:r>
      <w:r w:rsidRPr="00271DEA">
        <w:rPr>
          <w:lang w:val="nl-BE"/>
        </w:rPr>
        <w:t xml:space="preserve"> dat een sterksterke tijdelijke dipool heeft</w:t>
      </w:r>
    </w:p>
    <w:p w14:paraId="17785C9C" w14:textId="3E011108" w:rsidR="009C154C" w:rsidRPr="009B0C01" w:rsidRDefault="009C154C" w:rsidP="009C154C">
      <w:pPr>
        <w:ind w:left="720" w:hanging="360"/>
        <w:rPr>
          <w:lang w:val="nl-BE"/>
        </w:rPr>
      </w:pPr>
      <w:r w:rsidRPr="00271DEA">
        <w:rPr>
          <w:lang w:val="nl-BE"/>
        </w:rPr>
        <w:t>3. Binnen een groot molecul</w:t>
      </w:r>
      <w:r w:rsidR="007F3923">
        <w:rPr>
          <w:lang w:val="nl-BE"/>
        </w:rPr>
        <w:t>e</w:t>
      </w:r>
      <w:r w:rsidR="009B7487">
        <w:rPr>
          <w:lang w:val="nl-BE"/>
        </w:rPr>
        <w:t xml:space="preserve"> </w:t>
      </w:r>
      <w:r w:rsidRPr="00271DEA">
        <w:rPr>
          <w:lang w:val="nl-BE"/>
        </w:rPr>
        <w:t>binnen een groot molecul</w:t>
      </w:r>
      <w:r w:rsidR="007F3923">
        <w:rPr>
          <w:lang w:val="nl-BE"/>
        </w:rPr>
        <w:t>e</w:t>
      </w:r>
      <w:r w:rsidRPr="00271DEA">
        <w:rPr>
          <w:lang w:val="nl-BE"/>
        </w:rPr>
        <w:t xml:space="preserve"> met een zwakke, zwakke tijdelijke dipool</w:t>
      </w:r>
    </w:p>
    <w:p w14:paraId="7F857E6C" w14:textId="77777777" w:rsidR="009C154C" w:rsidRPr="009B0C01" w:rsidRDefault="009C154C" w:rsidP="009C154C">
      <w:pPr>
        <w:ind w:left="720" w:hanging="360"/>
        <w:rPr>
          <w:lang w:val="nl-BE"/>
        </w:rPr>
      </w:pPr>
      <w:r w:rsidRPr="00271DEA">
        <w:rPr>
          <w:lang w:val="nl-BE"/>
        </w:rPr>
        <w:t>4. Tussen naburige moleculen met kleine elektronenwolken</w:t>
      </w:r>
    </w:p>
    <w:p w14:paraId="3FDC3053" w14:textId="77777777" w:rsidR="009B0C01" w:rsidRDefault="009B0C01" w:rsidP="009C154C">
      <w:pPr>
        <w:ind w:left="720" w:hanging="360"/>
        <w:rPr>
          <w:lang w:val="nl-BE"/>
        </w:rPr>
      </w:pPr>
    </w:p>
    <w:p w14:paraId="374AD9CB" w14:textId="77777777" w:rsidR="009B0C01" w:rsidRDefault="009B0C01" w:rsidP="009C154C">
      <w:pPr>
        <w:ind w:left="720" w:hanging="360"/>
        <w:rPr>
          <w:lang w:val="nl-BE"/>
        </w:rPr>
      </w:pPr>
    </w:p>
    <w:p w14:paraId="3F4FE674" w14:textId="5BC4D6F2" w:rsidR="009C154C" w:rsidRPr="009B0C01" w:rsidRDefault="009C154C" w:rsidP="009C154C">
      <w:pPr>
        <w:ind w:left="720" w:hanging="360"/>
        <w:rPr>
          <w:lang w:val="nl-BE"/>
        </w:rPr>
      </w:pPr>
      <w:r w:rsidRPr="00271DEA">
        <w:rPr>
          <w:lang w:val="nl-BE"/>
        </w:rPr>
        <w:t>Vraag 2: Waarom is dijodium een vaste stof bij kamertemperatuur?</w:t>
      </w:r>
    </w:p>
    <w:p w14:paraId="7748B54C" w14:textId="77777777" w:rsidR="009C154C" w:rsidRPr="009B0C01" w:rsidRDefault="009C154C" w:rsidP="009C154C">
      <w:pPr>
        <w:ind w:left="720" w:hanging="360"/>
        <w:rPr>
          <w:lang w:val="nl-BE"/>
        </w:rPr>
      </w:pPr>
      <w:r w:rsidRPr="00271DEA">
        <w:rPr>
          <w:lang w:val="nl-BE"/>
        </w:rPr>
        <w:t>1. De grote elektronenwolk rond de moleculen produceert sterke tijdelijke dipolen</w:t>
      </w:r>
    </w:p>
    <w:p w14:paraId="3B60178D" w14:textId="77777777" w:rsidR="009C154C" w:rsidRPr="009B0C01" w:rsidRDefault="009C154C" w:rsidP="009C154C">
      <w:pPr>
        <w:ind w:left="720" w:hanging="360"/>
        <w:rPr>
          <w:lang w:val="nl-BE"/>
        </w:rPr>
      </w:pPr>
      <w:r w:rsidRPr="00271DEA">
        <w:rPr>
          <w:lang w:val="nl-BE"/>
        </w:rPr>
        <w:t>2. Permanente dipolen ontstaan wanneer de elektronen verschuiven naar één jodium, waardoor moleculen elkaar aantrekken</w:t>
      </w:r>
    </w:p>
    <w:p w14:paraId="70744846" w14:textId="77777777" w:rsidR="009C154C" w:rsidRPr="009B0C01" w:rsidRDefault="009C154C" w:rsidP="009C154C">
      <w:pPr>
        <w:ind w:left="720" w:hanging="360"/>
        <w:rPr>
          <w:lang w:val="nl-BE"/>
        </w:rPr>
      </w:pPr>
      <w:r w:rsidRPr="00271DEA">
        <w:rPr>
          <w:lang w:val="nl-BE"/>
        </w:rPr>
        <w:t>3. In de moleculen ontstaan sterke van der Waals-krachten</w:t>
      </w:r>
    </w:p>
    <w:p w14:paraId="38058D48" w14:textId="77777777" w:rsidR="009C154C" w:rsidRPr="009B0C01" w:rsidRDefault="009C154C" w:rsidP="009C154C">
      <w:pPr>
        <w:ind w:left="720" w:hanging="360"/>
        <w:rPr>
          <w:lang w:val="nl-BE"/>
        </w:rPr>
      </w:pPr>
      <w:r w:rsidRPr="00271DEA">
        <w:rPr>
          <w:lang w:val="nl-BE"/>
        </w:rPr>
        <w:t>4. Wiebelende elektronenwolken springen tussen moleculen vandaan en genereren sterke dipolen</w:t>
      </w:r>
    </w:p>
    <w:p w14:paraId="5279EE86" w14:textId="77777777" w:rsidR="009B0C01" w:rsidRDefault="009B0C01" w:rsidP="009C154C">
      <w:pPr>
        <w:ind w:left="720" w:hanging="360"/>
        <w:rPr>
          <w:lang w:val="nl-BE"/>
        </w:rPr>
      </w:pPr>
    </w:p>
    <w:p w14:paraId="4809D3B4" w14:textId="2AC05ED3" w:rsidR="009C154C" w:rsidRPr="009B0C01" w:rsidRDefault="009C154C" w:rsidP="009C154C">
      <w:pPr>
        <w:ind w:left="720" w:hanging="360"/>
        <w:rPr>
          <w:lang w:val="nl-BE"/>
        </w:rPr>
      </w:pPr>
      <w:r w:rsidRPr="00271DEA">
        <w:rPr>
          <w:lang w:val="nl-BE"/>
        </w:rPr>
        <w:t xml:space="preserve">Vraag 3: Wanneer zal een </w:t>
      </w:r>
      <w:proofErr w:type="spellStart"/>
      <w:r w:rsidRPr="00271DEA">
        <w:rPr>
          <w:lang w:val="nl-BE"/>
        </w:rPr>
        <w:t>diatomisch</w:t>
      </w:r>
      <w:proofErr w:type="spellEnd"/>
      <w:r w:rsidRPr="00271DEA">
        <w:rPr>
          <w:lang w:val="nl-BE"/>
        </w:rPr>
        <w:t xml:space="preserve"> molecuul (d.w.z. bestaande uit twee atomen) de meest uitgesproken relatieve verschuiving van elektronen naar een van zijn atomen hebben? </w:t>
      </w:r>
    </w:p>
    <w:p w14:paraId="3C0B8458" w14:textId="77777777" w:rsidR="009C154C" w:rsidRPr="009B0C01" w:rsidRDefault="009C154C" w:rsidP="009C154C">
      <w:pPr>
        <w:ind w:left="720" w:hanging="360"/>
        <w:rPr>
          <w:lang w:val="nl-BE"/>
        </w:rPr>
      </w:pPr>
      <w:r w:rsidRPr="00271DEA">
        <w:rPr>
          <w:lang w:val="nl-BE"/>
        </w:rPr>
        <w:t>1. Wanneer het ene atoom sterk elektronegatief is en het andere niet</w:t>
      </w:r>
    </w:p>
    <w:p w14:paraId="20E109A6" w14:textId="77777777" w:rsidR="009C154C" w:rsidRPr="009B0C01" w:rsidRDefault="009C154C" w:rsidP="009C154C">
      <w:pPr>
        <w:ind w:left="720" w:hanging="360"/>
        <w:rPr>
          <w:lang w:val="nl-BE"/>
        </w:rPr>
      </w:pPr>
      <w:r w:rsidRPr="00271DEA">
        <w:rPr>
          <w:lang w:val="nl-BE"/>
        </w:rPr>
        <w:t>2. Wanneer beide atomen sterk elektronegatief zijn</w:t>
      </w:r>
    </w:p>
    <w:p w14:paraId="743BEB6F" w14:textId="77777777" w:rsidR="009C154C" w:rsidRPr="009B0C01" w:rsidRDefault="009C154C" w:rsidP="009C154C">
      <w:pPr>
        <w:ind w:left="720" w:hanging="360"/>
        <w:rPr>
          <w:lang w:val="nl-BE"/>
        </w:rPr>
      </w:pPr>
      <w:r w:rsidRPr="00271DEA">
        <w:rPr>
          <w:lang w:val="nl-BE"/>
        </w:rPr>
        <w:t>3. Wanneer beide atomen laag elektronegatief zijn</w:t>
      </w:r>
    </w:p>
    <w:p w14:paraId="39C40220" w14:textId="77777777" w:rsidR="009C154C" w:rsidRPr="009B0C01" w:rsidRDefault="009C154C" w:rsidP="009C154C">
      <w:pPr>
        <w:ind w:left="720" w:hanging="360"/>
        <w:rPr>
          <w:lang w:val="nl-BE"/>
        </w:rPr>
      </w:pPr>
      <w:r w:rsidRPr="00271DEA">
        <w:rPr>
          <w:lang w:val="nl-BE"/>
        </w:rPr>
        <w:t xml:space="preserve">4. Wanneer de atomen overeenkomende </w:t>
      </w:r>
      <w:proofErr w:type="spellStart"/>
      <w:r w:rsidRPr="00271DEA">
        <w:rPr>
          <w:lang w:val="nl-BE"/>
        </w:rPr>
        <w:t>elektronegativiteitswaarden</w:t>
      </w:r>
      <w:proofErr w:type="spellEnd"/>
      <w:r w:rsidRPr="00271DEA">
        <w:rPr>
          <w:lang w:val="nl-BE"/>
        </w:rPr>
        <w:t xml:space="preserve"> hebben</w:t>
      </w:r>
    </w:p>
    <w:p w14:paraId="4C6D3A9C" w14:textId="77777777" w:rsidR="009B0C01" w:rsidRDefault="009B0C01" w:rsidP="009C154C">
      <w:pPr>
        <w:ind w:left="720" w:hanging="360"/>
        <w:rPr>
          <w:lang w:val="nl-BE"/>
        </w:rPr>
      </w:pPr>
    </w:p>
    <w:p w14:paraId="2F9268C2" w14:textId="31029DD1" w:rsidR="009C154C" w:rsidRPr="009B0C01" w:rsidRDefault="009C154C" w:rsidP="009C154C">
      <w:pPr>
        <w:ind w:left="720" w:hanging="360"/>
        <w:rPr>
          <w:lang w:val="nl-BE"/>
        </w:rPr>
      </w:pPr>
      <w:r w:rsidRPr="00271DEA">
        <w:rPr>
          <w:lang w:val="nl-BE"/>
        </w:rPr>
        <w:t>Vraag 4: Welke van de volgende is de beste beschrijving van deze speciale intermoleculaire kracht waarbij waterstof betrokken is?</w:t>
      </w:r>
    </w:p>
    <w:p w14:paraId="1EC999DE" w14:textId="3DA0CCE1" w:rsidR="009C154C" w:rsidRPr="009B0C01" w:rsidRDefault="009C154C" w:rsidP="009C154C">
      <w:pPr>
        <w:ind w:left="720" w:hanging="360"/>
        <w:rPr>
          <w:lang w:val="nl-BE"/>
        </w:rPr>
      </w:pPr>
      <w:r w:rsidRPr="00271DEA">
        <w:rPr>
          <w:lang w:val="nl-BE"/>
        </w:rPr>
        <w:t xml:space="preserve">1. Een permanente </w:t>
      </w:r>
      <w:proofErr w:type="spellStart"/>
      <w:r w:rsidRPr="00271DEA">
        <w:rPr>
          <w:lang w:val="nl-BE"/>
        </w:rPr>
        <w:t>permanente</w:t>
      </w:r>
      <w:proofErr w:type="spellEnd"/>
      <w:r w:rsidRPr="00271DEA">
        <w:rPr>
          <w:lang w:val="nl-BE"/>
        </w:rPr>
        <w:t xml:space="preserve"> dipool-dipoolkracht afkomstig van waterstof (H) atomen die covalent gebonden zijn aan N, O of F.</w:t>
      </w:r>
      <w:r w:rsidR="009B7487">
        <w:rPr>
          <w:lang w:val="nl-BE"/>
        </w:rPr>
        <w:t xml:space="preserve"> </w:t>
      </w:r>
      <w:r w:rsidRPr="00271DEA">
        <w:rPr>
          <w:lang w:val="nl-BE"/>
        </w:rPr>
        <w:t>stikstof, zuurstof of fluor.</w:t>
      </w:r>
    </w:p>
    <w:p w14:paraId="3720A6C0" w14:textId="77777777" w:rsidR="009C154C" w:rsidRPr="009B0C01" w:rsidRDefault="009C154C" w:rsidP="009C154C">
      <w:pPr>
        <w:ind w:left="720" w:hanging="360"/>
        <w:rPr>
          <w:lang w:val="nl-BE"/>
        </w:rPr>
      </w:pPr>
      <w:r w:rsidRPr="00271DEA">
        <w:rPr>
          <w:lang w:val="nl-BE"/>
        </w:rPr>
        <w:t>2. Een tijdelijke dipool-dipoolkracht afkomstig van waterstof (H) atomen die covalent gebonden zijn aan N, O of F. stikstof, zuurstof of fluor.</w:t>
      </w:r>
    </w:p>
    <w:p w14:paraId="7AA9EA10" w14:textId="5CE0AEA0" w:rsidR="009C154C" w:rsidRPr="009B0C01" w:rsidRDefault="009C154C" w:rsidP="009C154C">
      <w:pPr>
        <w:ind w:left="720" w:hanging="360"/>
        <w:rPr>
          <w:lang w:val="nl-BE"/>
        </w:rPr>
      </w:pPr>
      <w:r w:rsidRPr="00271DEA">
        <w:rPr>
          <w:lang w:val="nl-BE"/>
        </w:rPr>
        <w:t xml:space="preserve">3. Een permanente dipool-dipoolkracht afkomstig van waterstof (H) atomen die covalent gebonden zijn aan F, Cl of </w:t>
      </w:r>
      <w:proofErr w:type="spellStart"/>
      <w:r w:rsidRPr="00271DEA">
        <w:rPr>
          <w:lang w:val="nl-BE"/>
        </w:rPr>
        <w:t>Br.fluor</w:t>
      </w:r>
      <w:proofErr w:type="spellEnd"/>
      <w:r w:rsidRPr="00271DEA">
        <w:rPr>
          <w:lang w:val="nl-BE"/>
        </w:rPr>
        <w:t>, chloor of broom.</w:t>
      </w:r>
    </w:p>
    <w:p w14:paraId="6385719B" w14:textId="77777777" w:rsidR="009C154C" w:rsidRPr="009B0C01" w:rsidRDefault="009C154C" w:rsidP="009C154C">
      <w:pPr>
        <w:ind w:left="720" w:hanging="360"/>
        <w:rPr>
          <w:lang w:val="nl-BE"/>
        </w:rPr>
      </w:pPr>
      <w:r w:rsidRPr="00271DEA">
        <w:rPr>
          <w:lang w:val="nl-BE"/>
        </w:rPr>
        <w:t xml:space="preserve">4. Een tijdelijke dipool-dipoolkracht afkomstig van waterstof (H) atomen die covalent gebonden zijn aan F, Cl of </w:t>
      </w:r>
      <w:proofErr w:type="spellStart"/>
      <w:r w:rsidRPr="00271DEA">
        <w:rPr>
          <w:lang w:val="nl-BE"/>
        </w:rPr>
        <w:t>Br.fluor</w:t>
      </w:r>
      <w:proofErr w:type="spellEnd"/>
      <w:r w:rsidRPr="00271DEA">
        <w:rPr>
          <w:lang w:val="nl-BE"/>
        </w:rPr>
        <w:t>, chloor of broom.</w:t>
      </w:r>
    </w:p>
    <w:p w14:paraId="4337F23C" w14:textId="77777777" w:rsidR="009B0C01" w:rsidRDefault="009B0C01" w:rsidP="009C154C">
      <w:pPr>
        <w:ind w:left="720" w:hanging="360"/>
        <w:rPr>
          <w:lang w:val="nl-BE"/>
        </w:rPr>
      </w:pPr>
    </w:p>
    <w:p w14:paraId="694AE373" w14:textId="77777777" w:rsidR="00271DEA" w:rsidRDefault="009C154C" w:rsidP="00271DEA">
      <w:pPr>
        <w:ind w:left="720" w:hanging="360"/>
        <w:rPr>
          <w:lang w:val="nl-BE"/>
        </w:rPr>
      </w:pPr>
      <w:r w:rsidRPr="00271DEA">
        <w:rPr>
          <w:lang w:val="nl-BE"/>
        </w:rPr>
        <w:t xml:space="preserve">Vraag 5: Wat zou er gebeuren met de basenparing van DNA als we de van der Waals-dispersiekrachten zouden verwijderen? </w:t>
      </w:r>
    </w:p>
    <w:p w14:paraId="4991FDE4" w14:textId="1BC51EC2" w:rsidR="009C154C" w:rsidRPr="00271DEA" w:rsidRDefault="00271DEA" w:rsidP="00271DEA">
      <w:pPr>
        <w:ind w:left="720" w:hanging="360"/>
        <w:rPr>
          <w:lang w:val="nl-BE"/>
        </w:rPr>
      </w:pPr>
      <w:r>
        <w:rPr>
          <w:lang w:val="nl-BE"/>
        </w:rPr>
        <w:t xml:space="preserve">      1. </w:t>
      </w:r>
      <w:r w:rsidR="009C154C" w:rsidRPr="00271DEA">
        <w:rPr>
          <w:lang w:val="nl-BE"/>
        </w:rPr>
        <w:t>Er zou geen significante verandering zijn</w:t>
      </w:r>
    </w:p>
    <w:p w14:paraId="0873D83D" w14:textId="77777777" w:rsidR="009B0C01" w:rsidRPr="00271DEA" w:rsidRDefault="009B0C01" w:rsidP="00271DEA">
      <w:pPr>
        <w:pStyle w:val="Normaalweb"/>
        <w:spacing w:before="0" w:beforeAutospacing="0" w:after="0" w:afterAutospacing="0"/>
        <w:ind w:left="720"/>
        <w:rPr>
          <w:color w:val="000000"/>
          <w:sz w:val="22"/>
          <w:szCs w:val="22"/>
        </w:rPr>
      </w:pPr>
      <w:r w:rsidRPr="00271DEA">
        <w:rPr>
          <w:color w:val="000000"/>
          <w:sz w:val="22"/>
          <w:szCs w:val="22"/>
        </w:rPr>
        <w:t>2. De dubbele helix zou zich afwikkelen</w:t>
      </w:r>
    </w:p>
    <w:p w14:paraId="5F3B5661" w14:textId="77777777" w:rsidR="009B0C01" w:rsidRPr="00271DEA" w:rsidRDefault="009B0C01" w:rsidP="00271DEA">
      <w:pPr>
        <w:pStyle w:val="Normaalweb"/>
        <w:spacing w:before="0" w:beforeAutospacing="0" w:after="0" w:afterAutospacing="0"/>
        <w:ind w:left="720"/>
        <w:rPr>
          <w:color w:val="000000"/>
          <w:sz w:val="22"/>
          <w:szCs w:val="22"/>
        </w:rPr>
      </w:pPr>
      <w:r w:rsidRPr="00271DEA">
        <w:rPr>
          <w:color w:val="000000"/>
          <w:sz w:val="22"/>
          <w:szCs w:val="22"/>
        </w:rPr>
        <w:t xml:space="preserve">3. De ladder van DNA zou </w:t>
      </w:r>
      <w:proofErr w:type="spellStart"/>
      <w:r w:rsidRPr="00271DEA">
        <w:rPr>
          <w:color w:val="000000"/>
          <w:sz w:val="22"/>
          <w:szCs w:val="22"/>
        </w:rPr>
        <w:t>hydrolyseren</w:t>
      </w:r>
      <w:proofErr w:type="spellEnd"/>
    </w:p>
    <w:p w14:paraId="026DA640" w14:textId="77777777" w:rsidR="009B0C01" w:rsidRDefault="009B0C01" w:rsidP="00271DEA">
      <w:pPr>
        <w:pStyle w:val="Normaalweb"/>
        <w:spacing w:before="0" w:beforeAutospacing="0" w:after="0" w:afterAutospacing="0"/>
        <w:ind w:left="720"/>
        <w:rPr>
          <w:color w:val="000000"/>
          <w:sz w:val="22"/>
          <w:szCs w:val="22"/>
        </w:rPr>
      </w:pPr>
      <w:r w:rsidRPr="00271DEA">
        <w:rPr>
          <w:color w:val="000000"/>
          <w:sz w:val="22"/>
          <w:szCs w:val="22"/>
        </w:rPr>
        <w:t>4. De basen zouden hun structuur verliezen</w:t>
      </w:r>
    </w:p>
    <w:p w14:paraId="4961576D" w14:textId="77777777" w:rsidR="00271DEA" w:rsidRPr="00271DEA" w:rsidRDefault="00271DEA" w:rsidP="00271DEA">
      <w:pPr>
        <w:pStyle w:val="Normaalweb"/>
        <w:spacing w:before="0" w:beforeAutospacing="0" w:after="0" w:afterAutospacing="0"/>
        <w:ind w:left="720"/>
        <w:rPr>
          <w:color w:val="000000"/>
          <w:sz w:val="22"/>
          <w:szCs w:val="22"/>
        </w:rPr>
      </w:pPr>
    </w:p>
    <w:p w14:paraId="438FA504" w14:textId="77777777" w:rsidR="009B0C01" w:rsidRPr="00271DEA" w:rsidRDefault="009B0C01" w:rsidP="00271DEA">
      <w:pPr>
        <w:pStyle w:val="Normaalweb"/>
        <w:spacing w:before="0" w:beforeAutospacing="0" w:after="0" w:afterAutospacing="0"/>
        <w:ind w:left="720"/>
        <w:rPr>
          <w:color w:val="000000"/>
          <w:sz w:val="22"/>
          <w:szCs w:val="22"/>
        </w:rPr>
      </w:pPr>
      <w:r w:rsidRPr="00271DEA">
        <w:rPr>
          <w:color w:val="000000"/>
          <w:sz w:val="22"/>
          <w:szCs w:val="22"/>
        </w:rPr>
        <w:t>Vraag 6: Wat denk je dat er met water en DNA zou gebeuren als we alle waterstofbruggen en DNA zouden uitwisselen als we alle waterstofbruggen zouden uitwisselen met andere permanente dipool-dipoolkrachten? Klik op het tabblad AFBEELDING BEKIJKEN voor een hint.</w:t>
      </w:r>
    </w:p>
    <w:p w14:paraId="78BA5408" w14:textId="0D8243A5" w:rsidR="009B0C01" w:rsidRPr="00271DEA" w:rsidRDefault="00271DEA" w:rsidP="00271DEA">
      <w:pPr>
        <w:pStyle w:val="Normaalweb"/>
        <w:spacing w:before="0" w:beforeAutospacing="0" w:after="0" w:afterAutospacing="0"/>
        <w:rPr>
          <w:color w:val="000000"/>
          <w:sz w:val="22"/>
          <w:szCs w:val="22"/>
        </w:rPr>
      </w:pPr>
      <w:r>
        <w:rPr>
          <w:color w:val="000000"/>
          <w:sz w:val="22"/>
          <w:szCs w:val="22"/>
        </w:rPr>
        <w:t xml:space="preserve">             </w:t>
      </w:r>
      <w:r w:rsidR="009B0C01" w:rsidRPr="00271DEA">
        <w:rPr>
          <w:color w:val="000000"/>
          <w:sz w:val="22"/>
          <w:szCs w:val="22"/>
        </w:rPr>
        <w:t>1. DNA zou minder stabiel worden. Water zou op een lagere temperatuur koken.</w:t>
      </w:r>
    </w:p>
    <w:p w14:paraId="1F36B5FD" w14:textId="1FE45018" w:rsidR="009B0C01" w:rsidRPr="004430E3" w:rsidRDefault="00271DEA" w:rsidP="00271DEA">
      <w:pPr>
        <w:pStyle w:val="Normaalweb"/>
        <w:spacing w:before="0" w:beforeAutospacing="0" w:after="0" w:afterAutospacing="0"/>
        <w:ind w:left="720"/>
        <w:rPr>
          <w:color w:val="000000"/>
          <w:sz w:val="22"/>
          <w:szCs w:val="22"/>
        </w:rPr>
      </w:pPr>
      <w:r>
        <w:rPr>
          <w:color w:val="000000"/>
          <w:sz w:val="22"/>
          <w:szCs w:val="22"/>
        </w:rPr>
        <w:t xml:space="preserve">2.    </w:t>
      </w:r>
      <w:r w:rsidR="009B0C01" w:rsidRPr="00271DEA">
        <w:rPr>
          <w:color w:val="000000"/>
          <w:sz w:val="22"/>
          <w:szCs w:val="22"/>
        </w:rPr>
        <w:t xml:space="preserve">DNA zou </w:t>
      </w:r>
      <w:proofErr w:type="spellStart"/>
      <w:r w:rsidR="009B0C01" w:rsidRPr="00271DEA">
        <w:rPr>
          <w:color w:val="000000"/>
          <w:sz w:val="22"/>
          <w:szCs w:val="22"/>
        </w:rPr>
        <w:t>hydrolyseren</w:t>
      </w:r>
      <w:proofErr w:type="spellEnd"/>
      <w:r w:rsidR="009B0C01" w:rsidRPr="00271DEA">
        <w:rPr>
          <w:color w:val="000000"/>
          <w:sz w:val="22"/>
          <w:szCs w:val="22"/>
        </w:rPr>
        <w:t xml:space="preserve"> tot zijn monomeren. Water zou nooit bevriezen.</w:t>
      </w:r>
    </w:p>
    <w:p w14:paraId="10F060C9" w14:textId="77777777" w:rsidR="009B0C01" w:rsidRPr="00271DEA" w:rsidRDefault="009B0C01" w:rsidP="00271DEA">
      <w:pPr>
        <w:pStyle w:val="Normaalweb"/>
        <w:spacing w:before="0" w:beforeAutospacing="0" w:after="0" w:afterAutospacing="0"/>
        <w:ind w:left="720"/>
        <w:rPr>
          <w:color w:val="000000"/>
          <w:sz w:val="22"/>
          <w:szCs w:val="22"/>
        </w:rPr>
      </w:pPr>
      <w:r w:rsidRPr="00271DEA">
        <w:rPr>
          <w:color w:val="000000"/>
          <w:sz w:val="22"/>
          <w:szCs w:val="22"/>
        </w:rPr>
        <w:t>3. DNA zou stabieler worden. Water zou in ijs veranderen.</w:t>
      </w:r>
    </w:p>
    <w:p w14:paraId="70BDC97F" w14:textId="77777777" w:rsidR="009B0C01" w:rsidRPr="00271DEA" w:rsidRDefault="009B0C01" w:rsidP="00271DEA">
      <w:pPr>
        <w:pStyle w:val="Normaalweb"/>
        <w:spacing w:before="0" w:beforeAutospacing="0" w:after="0" w:afterAutospacing="0"/>
        <w:ind w:left="720"/>
        <w:rPr>
          <w:color w:val="000000"/>
          <w:sz w:val="22"/>
          <w:szCs w:val="22"/>
        </w:rPr>
      </w:pPr>
      <w:r w:rsidRPr="00271DEA">
        <w:rPr>
          <w:color w:val="000000"/>
          <w:sz w:val="22"/>
          <w:szCs w:val="22"/>
        </w:rPr>
        <w:t>4. DNA zou stabieler worden. Water zou bij een hogere temperatuur koken.</w:t>
      </w:r>
    </w:p>
    <w:p w14:paraId="5538DD7E" w14:textId="77777777" w:rsidR="009B0C01" w:rsidRPr="00271DEA" w:rsidRDefault="009B0C01" w:rsidP="00271DEA">
      <w:pPr>
        <w:pStyle w:val="Lijstalinea"/>
        <w:ind w:left="720"/>
        <w:rPr>
          <w:lang w:val="nl-BE"/>
        </w:rPr>
      </w:pPr>
    </w:p>
    <w:p w14:paraId="17E19E5C" w14:textId="3AD16216" w:rsidR="009C154C" w:rsidRPr="00271DEA" w:rsidRDefault="009C154C" w:rsidP="00271DEA">
      <w:pPr>
        <w:ind w:left="720" w:hanging="360"/>
        <w:rPr>
          <w:lang w:val="nl-BE"/>
        </w:rPr>
      </w:pPr>
    </w:p>
    <w:sectPr w:rsidR="009C154C" w:rsidRPr="00271DEA" w:rsidSect="00B44D8B">
      <w:type w:val="continuous"/>
      <w:pgSz w:w="12240" w:h="15840"/>
      <w:pgMar w:top="980" w:right="720" w:bottom="760" w:left="720" w:header="437" w:footer="560"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B4DE6E9" w14:textId="77777777" w:rsidR="009517F2" w:rsidRDefault="009517F2">
      <w:r>
        <w:separator/>
      </w:r>
    </w:p>
  </w:endnote>
  <w:endnote w:type="continuationSeparator" w:id="0">
    <w:p w14:paraId="634665A7" w14:textId="77777777" w:rsidR="009517F2" w:rsidRDefault="009517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MT">
    <w:altName w:val="Arial"/>
    <w:charset w:val="01"/>
    <w:family w:val="swiss"/>
    <w:pitch w:val="variable"/>
  </w:font>
  <w:font w:name="Cambria">
    <w:panose1 w:val="02040503050406030204"/>
    <w:charset w:val="00"/>
    <w:family w:val="roman"/>
    <w:pitch w:val="variable"/>
    <w:sig w:usb0="E00006FF" w:usb1="420024FF" w:usb2="02000000" w:usb3="00000000" w:csb0="0000019F" w:csb1="00000000"/>
  </w:font>
  <w:font w:name="Roboto">
    <w:charset w:val="00"/>
    <w:family w:val="auto"/>
    <w:pitch w:val="variable"/>
    <w:sig w:usb0="E0000AFF" w:usb1="5000217F" w:usb2="0000002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FA97298" w14:textId="77777777" w:rsidR="009517F2" w:rsidRDefault="009517F2">
      <w:r>
        <w:separator/>
      </w:r>
    </w:p>
  </w:footnote>
  <w:footnote w:type="continuationSeparator" w:id="0">
    <w:p w14:paraId="73E192B4" w14:textId="77777777" w:rsidR="009517F2" w:rsidRDefault="009517F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E1438B"/>
    <w:multiLevelType w:val="multilevel"/>
    <w:tmpl w:val="F234362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B4A3792"/>
    <w:multiLevelType w:val="hybridMultilevel"/>
    <w:tmpl w:val="8FEA6BEA"/>
    <w:lvl w:ilvl="0" w:tplc="0813000F">
      <w:start w:val="2"/>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 w15:restartNumberingAfterBreak="0">
    <w:nsid w:val="118C5B77"/>
    <w:multiLevelType w:val="hybridMultilevel"/>
    <w:tmpl w:val="EA78AF30"/>
    <w:lvl w:ilvl="0" w:tplc="A8AE8D5E">
      <w:start w:val="6"/>
      <w:numFmt w:val="decimal"/>
      <w:lvlText w:val="%1."/>
      <w:lvlJc w:val="left"/>
      <w:pPr>
        <w:ind w:left="360" w:hanging="360"/>
      </w:pPr>
      <w:rPr>
        <w:rFonts w:hint="default"/>
        <w:b/>
        <w:sz w:val="40"/>
      </w:r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3" w15:restartNumberingAfterBreak="0">
    <w:nsid w:val="241A23D3"/>
    <w:multiLevelType w:val="hybridMultilevel"/>
    <w:tmpl w:val="D420826C"/>
    <w:lvl w:ilvl="0" w:tplc="2C2E6B02">
      <w:start w:val="2"/>
      <w:numFmt w:val="decimal"/>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4" w15:restartNumberingAfterBreak="0">
    <w:nsid w:val="252D5CDE"/>
    <w:multiLevelType w:val="hybridMultilevel"/>
    <w:tmpl w:val="30626978"/>
    <w:lvl w:ilvl="0" w:tplc="E4288E08">
      <w:start w:val="3"/>
      <w:numFmt w:val="decimal"/>
      <w:lvlText w:val="%1."/>
      <w:lvlJc w:val="left"/>
      <w:pPr>
        <w:ind w:left="1080" w:hanging="360"/>
      </w:pPr>
      <w:rPr>
        <w:rFonts w:hint="default"/>
        <w:b/>
        <w:sz w:val="40"/>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5" w15:restartNumberingAfterBreak="0">
    <w:nsid w:val="4D660671"/>
    <w:multiLevelType w:val="hybridMultilevel"/>
    <w:tmpl w:val="D654021C"/>
    <w:lvl w:ilvl="0" w:tplc="C9704F34">
      <w:start w:val="5"/>
      <w:numFmt w:val="decimal"/>
      <w:lvlText w:val="%1."/>
      <w:lvlJc w:val="left"/>
      <w:pPr>
        <w:ind w:left="1080" w:hanging="360"/>
      </w:pPr>
      <w:rPr>
        <w:rFonts w:hint="default"/>
        <w:b/>
        <w:sz w:val="40"/>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6" w15:restartNumberingAfterBreak="0">
    <w:nsid w:val="559B5BB4"/>
    <w:multiLevelType w:val="hybridMultilevel"/>
    <w:tmpl w:val="113C9684"/>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7" w15:restartNumberingAfterBreak="0">
    <w:nsid w:val="73361CEA"/>
    <w:multiLevelType w:val="hybridMultilevel"/>
    <w:tmpl w:val="6BD8D3C2"/>
    <w:lvl w:ilvl="0" w:tplc="BAB8D080">
      <w:start w:val="15"/>
      <w:numFmt w:val="decimal"/>
      <w:lvlText w:val="%1."/>
      <w:lvlJc w:val="left"/>
      <w:pPr>
        <w:ind w:left="864" w:hanging="504"/>
      </w:pPr>
      <w:rPr>
        <w:rFonts w:hint="default"/>
        <w:b/>
        <w:sz w:val="40"/>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num w:numId="1" w16cid:durableId="1914192038">
    <w:abstractNumId w:val="4"/>
  </w:num>
  <w:num w:numId="2" w16cid:durableId="1464081031">
    <w:abstractNumId w:val="5"/>
  </w:num>
  <w:num w:numId="3" w16cid:durableId="201096899">
    <w:abstractNumId w:val="2"/>
  </w:num>
  <w:num w:numId="4" w16cid:durableId="635330111">
    <w:abstractNumId w:val="7"/>
  </w:num>
  <w:num w:numId="5" w16cid:durableId="1334647646">
    <w:abstractNumId w:val="6"/>
  </w:num>
  <w:num w:numId="6" w16cid:durableId="151873625">
    <w:abstractNumId w:val="3"/>
  </w:num>
  <w:num w:numId="7" w16cid:durableId="1758475145">
    <w:abstractNumId w:val="1"/>
  </w:num>
  <w:num w:numId="8" w16cid:durableId="114308594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5135"/>
    <w:rsid w:val="000A5135"/>
    <w:rsid w:val="000D0B1F"/>
    <w:rsid w:val="001064A4"/>
    <w:rsid w:val="00122F60"/>
    <w:rsid w:val="00271DEA"/>
    <w:rsid w:val="00287076"/>
    <w:rsid w:val="002A04DA"/>
    <w:rsid w:val="002B0062"/>
    <w:rsid w:val="002C570D"/>
    <w:rsid w:val="002D1408"/>
    <w:rsid w:val="004430E3"/>
    <w:rsid w:val="00492ECE"/>
    <w:rsid w:val="0049681F"/>
    <w:rsid w:val="004D08A3"/>
    <w:rsid w:val="005105F6"/>
    <w:rsid w:val="00626D9D"/>
    <w:rsid w:val="007305DA"/>
    <w:rsid w:val="00774BD5"/>
    <w:rsid w:val="007F3923"/>
    <w:rsid w:val="00844928"/>
    <w:rsid w:val="00850356"/>
    <w:rsid w:val="00864B52"/>
    <w:rsid w:val="008F1F9D"/>
    <w:rsid w:val="009517F2"/>
    <w:rsid w:val="0096224F"/>
    <w:rsid w:val="009A4532"/>
    <w:rsid w:val="009B0C01"/>
    <w:rsid w:val="009B7487"/>
    <w:rsid w:val="009C154C"/>
    <w:rsid w:val="00B1064D"/>
    <w:rsid w:val="00B44D8B"/>
    <w:rsid w:val="00C3227A"/>
    <w:rsid w:val="00CE544B"/>
    <w:rsid w:val="00CF235A"/>
    <w:rsid w:val="00D01577"/>
    <w:rsid w:val="00D11455"/>
    <w:rsid w:val="00DE16D5"/>
    <w:rsid w:val="00DF24FE"/>
    <w:rsid w:val="00F21329"/>
    <w:rsid w:val="00F67503"/>
    <w:rsid w:val="00F97CB0"/>
    <w:rsid w:val="00FA420D"/>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74BDF8"/>
  <w15:docId w15:val="{137AEC4C-5715-403C-8943-76A1D30E1B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Pr>
      <w:rFonts w:ascii="Times New Roman" w:eastAsia="Times New Roman" w:hAnsi="Times New Roman" w:cs="Times New Roman"/>
    </w:rPr>
  </w:style>
  <w:style w:type="paragraph" w:styleId="Kop1">
    <w:name w:val="heading 1"/>
    <w:basedOn w:val="Standaard"/>
    <w:uiPriority w:val="9"/>
    <w:qFormat/>
    <w:pPr>
      <w:spacing w:before="183"/>
      <w:ind w:left="335"/>
      <w:jc w:val="both"/>
      <w:outlineLvl w:val="0"/>
    </w:pPr>
    <w:rPr>
      <w:rFonts w:ascii="Arial MT" w:eastAsia="Arial MT" w:hAnsi="Arial MT" w:cs="Arial MT"/>
    </w:rPr>
  </w:style>
  <w:style w:type="paragraph" w:styleId="Kop2">
    <w:name w:val="heading 2"/>
    <w:basedOn w:val="Standaard"/>
    <w:next w:val="Standaard"/>
    <w:link w:val="Kop2Char"/>
    <w:uiPriority w:val="9"/>
    <w:semiHidden/>
    <w:unhideWhenUsed/>
    <w:qFormat/>
    <w:rsid w:val="004430E3"/>
    <w:pPr>
      <w:keepNext/>
      <w:keepLines/>
      <w:spacing w:before="160" w:after="80"/>
      <w:outlineLvl w:val="1"/>
    </w:pPr>
    <w:rPr>
      <w:rFonts w:asciiTheme="majorHAnsi" w:eastAsiaTheme="majorEastAsia" w:hAnsiTheme="majorHAnsi" w:cstheme="majorBidi"/>
      <w:color w:val="365F91" w:themeColor="accent1" w:themeShade="BF"/>
      <w:sz w:val="32"/>
      <w:szCs w:val="32"/>
    </w:rPr>
  </w:style>
  <w:style w:type="paragraph" w:styleId="Kop3">
    <w:name w:val="heading 3"/>
    <w:basedOn w:val="Standaard"/>
    <w:next w:val="Standaard"/>
    <w:link w:val="Kop3Char"/>
    <w:uiPriority w:val="9"/>
    <w:semiHidden/>
    <w:unhideWhenUsed/>
    <w:qFormat/>
    <w:rsid w:val="004430E3"/>
    <w:pPr>
      <w:keepNext/>
      <w:keepLines/>
      <w:spacing w:before="160" w:after="80"/>
      <w:outlineLvl w:val="2"/>
    </w:pPr>
    <w:rPr>
      <w:rFonts w:asciiTheme="minorHAnsi" w:eastAsiaTheme="majorEastAsia" w:hAnsiTheme="minorHAnsi" w:cstheme="majorBidi"/>
      <w:color w:val="365F91" w:themeColor="accent1" w:themeShade="BF"/>
      <w:sz w:val="28"/>
      <w:szCs w:val="2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Plattetekst">
    <w:name w:val="Body Text"/>
    <w:basedOn w:val="Standaard"/>
    <w:uiPriority w:val="1"/>
    <w:qFormat/>
    <w:rPr>
      <w:sz w:val="19"/>
      <w:szCs w:val="19"/>
    </w:rPr>
  </w:style>
  <w:style w:type="paragraph" w:styleId="Titel">
    <w:name w:val="Title"/>
    <w:basedOn w:val="Standaard"/>
    <w:uiPriority w:val="10"/>
    <w:qFormat/>
    <w:pPr>
      <w:spacing w:before="218"/>
      <w:ind w:left="335"/>
    </w:pPr>
    <w:rPr>
      <w:rFonts w:ascii="Arial MT" w:eastAsia="Arial MT" w:hAnsi="Arial MT" w:cs="Arial MT"/>
      <w:sz w:val="27"/>
      <w:szCs w:val="27"/>
    </w:rPr>
  </w:style>
  <w:style w:type="paragraph" w:styleId="Lijstalinea">
    <w:name w:val="List Paragraph"/>
    <w:basedOn w:val="Standaard"/>
    <w:uiPriority w:val="1"/>
    <w:qFormat/>
  </w:style>
  <w:style w:type="paragraph" w:customStyle="1" w:styleId="TableParagraph">
    <w:name w:val="Table Paragraph"/>
    <w:basedOn w:val="Standaard"/>
    <w:uiPriority w:val="1"/>
    <w:qFormat/>
    <w:pPr>
      <w:spacing w:before="60"/>
      <w:ind w:left="30"/>
      <w:jc w:val="center"/>
    </w:pPr>
  </w:style>
  <w:style w:type="character" w:styleId="Tekstvantijdelijkeaanduiding">
    <w:name w:val="Placeholder Text"/>
    <w:basedOn w:val="Standaardalinea-lettertype"/>
    <w:uiPriority w:val="99"/>
    <w:semiHidden/>
    <w:rsid w:val="009A4532"/>
    <w:rPr>
      <w:color w:val="666666"/>
    </w:rPr>
  </w:style>
  <w:style w:type="character" w:styleId="Hyperlink">
    <w:name w:val="Hyperlink"/>
    <w:basedOn w:val="Standaardalinea-lettertype"/>
    <w:uiPriority w:val="99"/>
    <w:unhideWhenUsed/>
    <w:rsid w:val="00B44D8B"/>
    <w:rPr>
      <w:color w:val="0000FF" w:themeColor="hyperlink"/>
      <w:u w:val="single"/>
    </w:rPr>
  </w:style>
  <w:style w:type="character" w:styleId="Onopgelostemelding">
    <w:name w:val="Unresolved Mention"/>
    <w:basedOn w:val="Standaardalinea-lettertype"/>
    <w:uiPriority w:val="99"/>
    <w:semiHidden/>
    <w:unhideWhenUsed/>
    <w:rsid w:val="00B44D8B"/>
    <w:rPr>
      <w:color w:val="605E5C"/>
      <w:shd w:val="clear" w:color="auto" w:fill="E1DFDD"/>
    </w:rPr>
  </w:style>
  <w:style w:type="character" w:styleId="GevolgdeHyperlink">
    <w:name w:val="FollowedHyperlink"/>
    <w:basedOn w:val="Standaardalinea-lettertype"/>
    <w:uiPriority w:val="99"/>
    <w:semiHidden/>
    <w:unhideWhenUsed/>
    <w:rsid w:val="00D01577"/>
    <w:rPr>
      <w:color w:val="800080" w:themeColor="followedHyperlink"/>
      <w:u w:val="single"/>
    </w:rPr>
  </w:style>
  <w:style w:type="paragraph" w:styleId="Normaalweb">
    <w:name w:val="Normal (Web)"/>
    <w:basedOn w:val="Standaard"/>
    <w:uiPriority w:val="99"/>
    <w:semiHidden/>
    <w:unhideWhenUsed/>
    <w:rsid w:val="009B0C01"/>
    <w:pPr>
      <w:widowControl/>
      <w:autoSpaceDE/>
      <w:autoSpaceDN/>
      <w:spacing w:before="100" w:beforeAutospacing="1" w:after="100" w:afterAutospacing="1"/>
    </w:pPr>
    <w:rPr>
      <w:sz w:val="24"/>
      <w:szCs w:val="24"/>
      <w:lang w:val="nl-BE" w:eastAsia="nl-BE"/>
    </w:rPr>
  </w:style>
  <w:style w:type="character" w:customStyle="1" w:styleId="Kop2Char">
    <w:name w:val="Kop 2 Char"/>
    <w:basedOn w:val="Standaardalinea-lettertype"/>
    <w:link w:val="Kop2"/>
    <w:uiPriority w:val="9"/>
    <w:semiHidden/>
    <w:rsid w:val="004430E3"/>
    <w:rPr>
      <w:rFonts w:asciiTheme="majorHAnsi" w:eastAsiaTheme="majorEastAsia" w:hAnsiTheme="majorHAnsi" w:cstheme="majorBidi"/>
      <w:color w:val="365F91" w:themeColor="accent1" w:themeShade="BF"/>
      <w:sz w:val="32"/>
      <w:szCs w:val="32"/>
    </w:rPr>
  </w:style>
  <w:style w:type="character" w:customStyle="1" w:styleId="Kop3Char">
    <w:name w:val="Kop 3 Char"/>
    <w:basedOn w:val="Standaardalinea-lettertype"/>
    <w:link w:val="Kop3"/>
    <w:uiPriority w:val="9"/>
    <w:semiHidden/>
    <w:rsid w:val="004430E3"/>
    <w:rPr>
      <w:rFonts w:eastAsiaTheme="majorEastAsia" w:cstheme="majorBidi"/>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5813298">
      <w:bodyDiv w:val="1"/>
      <w:marLeft w:val="0"/>
      <w:marRight w:val="0"/>
      <w:marTop w:val="0"/>
      <w:marBottom w:val="0"/>
      <w:divBdr>
        <w:top w:val="none" w:sz="0" w:space="0" w:color="auto"/>
        <w:left w:val="none" w:sz="0" w:space="0" w:color="auto"/>
        <w:bottom w:val="none" w:sz="0" w:space="0" w:color="auto"/>
        <w:right w:val="none" w:sz="0" w:space="0" w:color="auto"/>
      </w:divBdr>
    </w:div>
    <w:div w:id="1440682961">
      <w:bodyDiv w:val="1"/>
      <w:marLeft w:val="0"/>
      <w:marRight w:val="0"/>
      <w:marTop w:val="0"/>
      <w:marBottom w:val="0"/>
      <w:divBdr>
        <w:top w:val="none" w:sz="0" w:space="0" w:color="auto"/>
        <w:left w:val="none" w:sz="0" w:space="0" w:color="auto"/>
        <w:bottom w:val="none" w:sz="0" w:space="0" w:color="auto"/>
        <w:right w:val="none" w:sz="0" w:space="0" w:color="auto"/>
      </w:divBdr>
    </w:div>
    <w:div w:id="203627368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my.labster.com/simplay/a0K7R000016wnqHUAQ/?accessibility=false&amp;fps=30&amp;userLang=en-US&amp;playMode=teacher_play" TargetMode="External"/><Relationship Id="rId13" Type="http://schemas.openxmlformats.org/officeDocument/2006/relationships/image" Target="media/image6.pn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styles" Target="styles.xml"/><Relationship Id="rId16" Type="http://schemas.openxmlformats.org/officeDocument/2006/relationships/image" Target="media/image9.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49</TotalTime>
  <Pages>8</Pages>
  <Words>2911</Words>
  <Characters>16011</Characters>
  <Application>Microsoft Office Word</Application>
  <DocSecurity>0</DocSecurity>
  <Lines>133</Lines>
  <Paragraphs>37</Paragraphs>
  <ScaleCrop>false</ScaleCrop>
  <HeadingPairs>
    <vt:vector size="2" baseType="variant">
      <vt:variant>
        <vt:lpstr>Titel</vt:lpstr>
      </vt:variant>
      <vt:variant>
        <vt:i4>1</vt:i4>
      </vt:variant>
    </vt:vector>
  </HeadingPairs>
  <TitlesOfParts>
    <vt:vector size="1" baseType="lpstr">
      <vt:lpstr/>
    </vt:vector>
  </TitlesOfParts>
  <Company>UC Leuven-Limburg</Company>
  <LinksUpToDate>false</LinksUpToDate>
  <CharactersWithSpaces>18885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Filip Poncelet</dc:creator>
  <cp:lastModifiedBy>Filip Poncelet</cp:lastModifiedBy>
  <cp:revision>5</cp:revision>
  <cp:lastPrinted>2025-01-26T17:22:00Z</cp:lastPrinted>
  <dcterms:created xsi:type="dcterms:W3CDTF">2025-02-06T11:14:00Z</dcterms:created>
  <dcterms:modified xsi:type="dcterms:W3CDTF">2025-03-23T10:21:00Z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2024-12-29T00:00:00Z</vt:filetime>
  </property>
  <property fmtid="{D5CDD505-2E9C-101B-9397-08002B2CF9AE}" pid="3" name="Creator">
    <vt:lpwstr>Chromium</vt:lpwstr>
  </property>
  <property fmtid="{D5CDD505-2E9C-101B-9397-08002B2CF9AE}" pid="4" name="LastSaved">
    <vt:filetime>2025-01-25T00:00:00Z</vt:filetime>
  </property>
  <property fmtid="{D5CDD505-2E9C-101B-9397-08002B2CF9AE}" pid="5" name="Producer">
    <vt:lpwstr>Skia/PDF m90</vt:lpwstr>
  </property>
</Properties>
</file>