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347906C6" w:rsidR="006F555E" w:rsidRDefault="002732C9" w:rsidP="00200099">
      <w:pPr>
        <w:pStyle w:val="Normal0"/>
        <w:tabs>
          <w:tab w:val="right" w:pos="9029"/>
        </w:tabs>
        <w:spacing w:line="276" w:lineRule="auto"/>
        <w:rPr>
          <w:rFonts w:ascii="Arial" w:eastAsia="Arial" w:hAnsi="Arial" w:cs="Arial"/>
          <w:b/>
          <w:bCs/>
          <w:i/>
          <w:iCs/>
        </w:rPr>
      </w:pPr>
      <w:r>
        <w:rPr>
          <w:rFonts w:ascii="Arial" w:eastAsia="Arial" w:hAnsi="Arial" w:cs="Arial"/>
          <w:b/>
          <w:bCs/>
        </w:rPr>
        <w:t xml:space="preserve">Welke invloed hebben de grondstoffen in Limburg op </w:t>
      </w:r>
      <w:r w:rsidR="00E312A9">
        <w:rPr>
          <w:rFonts w:ascii="Arial" w:eastAsia="Arial" w:hAnsi="Arial" w:cs="Arial"/>
          <w:b/>
          <w:bCs/>
        </w:rPr>
        <w:t>hun</w:t>
      </w:r>
      <w:r>
        <w:rPr>
          <w:rFonts w:ascii="Arial" w:eastAsia="Arial" w:hAnsi="Arial" w:cs="Arial"/>
          <w:b/>
          <w:bCs/>
        </w:rPr>
        <w:t xml:space="preserve"> omgeving?</w:t>
      </w:r>
      <w:r w:rsidR="00200099">
        <w:rPr>
          <w:rFonts w:ascii="Arial" w:eastAsia="Arial" w:hAnsi="Arial" w:cs="Arial"/>
          <w:b/>
          <w:bCs/>
          <w:i/>
          <w:iCs/>
        </w:rPr>
        <w:tab/>
      </w:r>
    </w:p>
    <w:p w14:paraId="00000005" w14:textId="77777777" w:rsidR="006F555E" w:rsidRDefault="006F555E">
      <w:pPr>
        <w:pStyle w:val="Normal0"/>
        <w:spacing w:line="276" w:lineRule="auto"/>
        <w:jc w:val="center"/>
        <w:rPr>
          <w:b/>
        </w:rPr>
      </w:pPr>
    </w:p>
    <w:p w14:paraId="00000006" w14:textId="6C4AB164" w:rsidR="006F555E" w:rsidRDefault="00200099">
      <w:pPr>
        <w:pStyle w:val="Normal0"/>
        <w:rPr>
          <w:color w:val="1F497D"/>
          <w:sz w:val="24"/>
          <w:szCs w:val="24"/>
        </w:rPr>
      </w:pPr>
      <w:r>
        <w:rPr>
          <w:b/>
        </w:rPr>
        <w:t xml:space="preserve">Bouwsteen </w:t>
      </w:r>
      <w:r w:rsidR="002D3AE6">
        <w:rPr>
          <w:b/>
          <w:bCs/>
        </w:rPr>
        <w:t>4</w:t>
      </w:r>
      <w:r>
        <w:t>:</w:t>
      </w:r>
      <w:r w:rsidRPr="79C5721D">
        <w:rPr>
          <w:b/>
          <w:color w:val="1F497D" w:themeColor="text2"/>
          <w:sz w:val="24"/>
          <w:szCs w:val="24"/>
        </w:rPr>
        <w:t xml:space="preserve"> </w:t>
      </w:r>
      <w:r w:rsidR="006745A0" w:rsidRPr="79C5721D">
        <w:rPr>
          <w:b/>
          <w:color w:val="1F497D" w:themeColor="text2"/>
          <w:sz w:val="24"/>
          <w:szCs w:val="24"/>
        </w:rPr>
        <w:t>Kanne</w:t>
      </w:r>
    </w:p>
    <w:p w14:paraId="00000007" w14:textId="77777777" w:rsidR="006F555E" w:rsidRDefault="006F555E">
      <w:pPr>
        <w:pStyle w:val="Normal0"/>
      </w:pPr>
    </w:p>
    <w:tbl>
      <w:tblPr>
        <w:tblW w:w="90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057"/>
      </w:tblGrid>
      <w:tr w:rsidR="006F555E" w14:paraId="153AF9E7"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8" w14:textId="77777777" w:rsidR="006F555E" w:rsidRDefault="00200099">
            <w:pPr>
              <w:pStyle w:val="Normal0"/>
              <w:widowControl w:val="0"/>
              <w:rPr>
                <w:rFonts w:ascii="Arial" w:eastAsia="Arial" w:hAnsi="Arial" w:cs="Arial"/>
                <w:b/>
              </w:rPr>
            </w:pPr>
            <w:r>
              <w:rPr>
                <w:b/>
              </w:rPr>
              <w:t>Deze fase in een notendop:</w:t>
            </w:r>
          </w:p>
          <w:p w14:paraId="00000009" w14:textId="77777777" w:rsidR="006F555E" w:rsidRDefault="006F555E">
            <w:pPr>
              <w:pStyle w:val="Normal0"/>
              <w:widowControl w:val="0"/>
              <w:rPr>
                <w:rFonts w:ascii="Arial" w:eastAsia="Arial" w:hAnsi="Arial" w:cs="Arial"/>
              </w:rPr>
            </w:pPr>
          </w:p>
          <w:p w14:paraId="0000000A" w14:textId="584D5B9D" w:rsidR="006F555E" w:rsidRDefault="00D22825">
            <w:pPr>
              <w:pStyle w:val="Normal0"/>
              <w:widowControl w:val="0"/>
              <w:rPr>
                <w:rFonts w:ascii="Arial" w:eastAsia="Arial" w:hAnsi="Arial" w:cs="Arial"/>
              </w:rPr>
            </w:pPr>
            <w:r>
              <w:rPr>
                <w:sz w:val="20"/>
                <w:szCs w:val="20"/>
              </w:rPr>
              <w:t xml:space="preserve">Het eerste excursiepunt </w:t>
            </w:r>
            <w:r w:rsidR="006745A0">
              <w:rPr>
                <w:sz w:val="20"/>
                <w:szCs w:val="20"/>
              </w:rPr>
              <w:t xml:space="preserve">van de tweede dag is Kanne. Eerst wordt </w:t>
            </w:r>
            <w:r w:rsidR="00F852AE">
              <w:rPr>
                <w:sz w:val="20"/>
                <w:szCs w:val="20"/>
              </w:rPr>
              <w:t xml:space="preserve">het landschap beschreven en worden de Jeker en het leem onder de loep genomen. Vervolgens vindt er een bezoek in de ‘mergelgrotten’ plaats </w:t>
            </w:r>
            <w:r w:rsidR="000A0567">
              <w:rPr>
                <w:sz w:val="20"/>
                <w:szCs w:val="20"/>
              </w:rPr>
              <w:t xml:space="preserve">      </w:t>
            </w:r>
            <w:r w:rsidR="007F7707">
              <w:rPr>
                <w:sz w:val="20"/>
                <w:szCs w:val="20"/>
              </w:rPr>
              <w:t>(</w:t>
            </w:r>
            <w:r w:rsidR="000A0567">
              <w:rPr>
                <w:sz w:val="20"/>
                <w:szCs w:val="20"/>
              </w:rPr>
              <w:t xml:space="preserve">€ 6 p.p.) </w:t>
            </w:r>
            <w:r w:rsidR="00F852AE">
              <w:rPr>
                <w:sz w:val="20"/>
                <w:szCs w:val="20"/>
              </w:rPr>
              <w:t>waar het krijt aan bod komt met zijn verschillende invloeden</w:t>
            </w:r>
            <w:r w:rsidR="00E91377">
              <w:rPr>
                <w:sz w:val="20"/>
                <w:szCs w:val="20"/>
              </w:rPr>
              <w:t xml:space="preserve"> en de reconversie binnen de mijn. </w:t>
            </w:r>
            <w:r w:rsidR="00FB0153">
              <w:rPr>
                <w:sz w:val="20"/>
                <w:szCs w:val="20"/>
              </w:rPr>
              <w:t xml:space="preserve"> </w:t>
            </w:r>
          </w:p>
        </w:tc>
      </w:tr>
      <w:tr w:rsidR="006F555E" w14:paraId="013F6B03"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B" w14:textId="19D93F84" w:rsidR="006F555E" w:rsidRPr="00D81140" w:rsidRDefault="00200099">
            <w:pPr>
              <w:pStyle w:val="Normal0"/>
              <w:widowControl w:val="0"/>
              <w:pBdr>
                <w:top w:val="nil"/>
                <w:left w:val="nil"/>
                <w:bottom w:val="nil"/>
                <w:right w:val="nil"/>
                <w:between w:val="nil"/>
              </w:pBdr>
              <w:rPr>
                <w:iCs/>
              </w:rPr>
            </w:pPr>
            <w:r>
              <w:rPr>
                <w:b/>
              </w:rPr>
              <w:t>Tijd</w:t>
            </w:r>
            <w:r>
              <w:t xml:space="preserve">: </w:t>
            </w:r>
            <w:r w:rsidR="00EB5100">
              <w:t>3,</w:t>
            </w:r>
            <w:r w:rsidR="00C87015">
              <w:t>5</w:t>
            </w:r>
            <w:r w:rsidR="00E56176">
              <w:rPr>
                <w:iCs/>
              </w:rPr>
              <w:t xml:space="preserve"> </w:t>
            </w:r>
            <w:r w:rsidR="00D81140">
              <w:rPr>
                <w:iCs/>
              </w:rPr>
              <w:t>u</w:t>
            </w:r>
          </w:p>
          <w:p w14:paraId="0000000C" w14:textId="77777777" w:rsidR="006F555E" w:rsidRDefault="006F555E">
            <w:pPr>
              <w:pStyle w:val="Normal0"/>
              <w:widowControl w:val="0"/>
              <w:pBdr>
                <w:top w:val="nil"/>
                <w:left w:val="nil"/>
                <w:bottom w:val="nil"/>
                <w:right w:val="nil"/>
                <w:between w:val="nil"/>
              </w:pBdr>
              <w:rPr>
                <w:i/>
              </w:rPr>
            </w:pPr>
          </w:p>
        </w:tc>
      </w:tr>
      <w:tr w:rsidR="006F555E" w14:paraId="1F5723BE"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D" w14:textId="77777777" w:rsidR="006F555E" w:rsidRDefault="00200099">
            <w:pPr>
              <w:pStyle w:val="Normal0"/>
              <w:widowControl w:val="0"/>
              <w:pBdr>
                <w:top w:val="nil"/>
                <w:left w:val="nil"/>
                <w:bottom w:val="nil"/>
                <w:right w:val="nil"/>
                <w:between w:val="nil"/>
              </w:pBdr>
            </w:pPr>
            <w:r>
              <w:rPr>
                <w:b/>
              </w:rPr>
              <w:t>Leerdoelen</w:t>
            </w:r>
            <w:r>
              <w:t xml:space="preserve">: </w:t>
            </w:r>
            <w:r>
              <w:rPr>
                <w:sz w:val="20"/>
                <w:szCs w:val="20"/>
              </w:rPr>
              <w:t>De leerlingen kunnen</w:t>
            </w:r>
          </w:p>
          <w:p w14:paraId="0000000E" w14:textId="7E56251E" w:rsidR="006F555E" w:rsidRDefault="0068780C">
            <w:pPr>
              <w:pStyle w:val="Normal0"/>
              <w:widowControl w:val="0"/>
              <w:numPr>
                <w:ilvl w:val="0"/>
                <w:numId w:val="10"/>
              </w:numPr>
            </w:pPr>
            <w:r>
              <w:rPr>
                <w:sz w:val="20"/>
                <w:szCs w:val="20"/>
              </w:rPr>
              <w:t>een landschap beschrijven aan de hand van de landschapskenmerken;</w:t>
            </w:r>
          </w:p>
          <w:p w14:paraId="0000000F" w14:textId="3012F4F9" w:rsidR="006F555E" w:rsidRDefault="00C87015">
            <w:pPr>
              <w:pStyle w:val="Normal0"/>
              <w:widowControl w:val="0"/>
              <w:numPr>
                <w:ilvl w:val="0"/>
                <w:numId w:val="10"/>
              </w:numPr>
              <w:pBdr>
                <w:top w:val="nil"/>
                <w:left w:val="nil"/>
                <w:bottom w:val="nil"/>
                <w:right w:val="nil"/>
                <w:between w:val="nil"/>
              </w:pBdr>
            </w:pPr>
            <w:r>
              <w:rPr>
                <w:sz w:val="20"/>
                <w:szCs w:val="20"/>
              </w:rPr>
              <w:t>leem en krijt</w:t>
            </w:r>
            <w:r w:rsidR="00EC453A">
              <w:rPr>
                <w:sz w:val="20"/>
                <w:szCs w:val="20"/>
              </w:rPr>
              <w:t xml:space="preserve"> als grondstof benoemen</w:t>
            </w:r>
            <w:r w:rsidR="000373EE">
              <w:rPr>
                <w:sz w:val="20"/>
                <w:szCs w:val="20"/>
              </w:rPr>
              <w:t>;</w:t>
            </w:r>
          </w:p>
          <w:p w14:paraId="00000010" w14:textId="387F6835" w:rsidR="006F555E" w:rsidRDefault="00E34B05">
            <w:pPr>
              <w:pStyle w:val="Normal0"/>
              <w:widowControl w:val="0"/>
              <w:numPr>
                <w:ilvl w:val="0"/>
                <w:numId w:val="10"/>
              </w:numPr>
              <w:pBdr>
                <w:top w:val="nil"/>
                <w:left w:val="nil"/>
                <w:bottom w:val="nil"/>
                <w:right w:val="nil"/>
                <w:between w:val="nil"/>
              </w:pBdr>
            </w:pPr>
            <w:r>
              <w:rPr>
                <w:sz w:val="20"/>
                <w:szCs w:val="20"/>
              </w:rPr>
              <w:t>een grondboring uitvoeren;</w:t>
            </w:r>
          </w:p>
          <w:p w14:paraId="00000011" w14:textId="134E28C9" w:rsidR="006F555E" w:rsidRDefault="00E34B05">
            <w:pPr>
              <w:pStyle w:val="Normal0"/>
              <w:widowControl w:val="0"/>
              <w:numPr>
                <w:ilvl w:val="0"/>
                <w:numId w:val="10"/>
              </w:numPr>
              <w:pBdr>
                <w:top w:val="nil"/>
                <w:left w:val="nil"/>
                <w:bottom w:val="nil"/>
                <w:right w:val="nil"/>
                <w:between w:val="nil"/>
              </w:pBdr>
            </w:pPr>
            <w:r>
              <w:rPr>
                <w:sz w:val="20"/>
                <w:szCs w:val="20"/>
              </w:rPr>
              <w:t>een wateronderzoek uitvoeren;</w:t>
            </w:r>
          </w:p>
          <w:p w14:paraId="6A4A17FF" w14:textId="2B4963EA" w:rsidR="00241E26" w:rsidRPr="00241E26" w:rsidRDefault="006F5688">
            <w:pPr>
              <w:pStyle w:val="Normal0"/>
              <w:widowControl w:val="0"/>
              <w:numPr>
                <w:ilvl w:val="0"/>
                <w:numId w:val="10"/>
              </w:numPr>
              <w:pBdr>
                <w:top w:val="nil"/>
                <w:left w:val="nil"/>
                <w:bottom w:val="nil"/>
                <w:right w:val="nil"/>
                <w:between w:val="nil"/>
              </w:pBdr>
            </w:pPr>
            <w:r>
              <w:rPr>
                <w:sz w:val="20"/>
                <w:szCs w:val="20"/>
              </w:rPr>
              <w:t>de relatie tussen de leembodem en landbouw benoemen;</w:t>
            </w:r>
          </w:p>
          <w:p w14:paraId="03883ECA" w14:textId="005FD7CE" w:rsidR="00FB0062" w:rsidRPr="00FB0062" w:rsidRDefault="006F5688">
            <w:pPr>
              <w:pStyle w:val="Normal0"/>
              <w:widowControl w:val="0"/>
              <w:numPr>
                <w:ilvl w:val="0"/>
                <w:numId w:val="10"/>
              </w:numPr>
              <w:pBdr>
                <w:top w:val="nil"/>
                <w:left w:val="nil"/>
                <w:bottom w:val="nil"/>
                <w:right w:val="nil"/>
                <w:between w:val="nil"/>
              </w:pBdr>
            </w:pPr>
            <w:r>
              <w:rPr>
                <w:sz w:val="20"/>
                <w:szCs w:val="20"/>
              </w:rPr>
              <w:t xml:space="preserve">minstens </w:t>
            </w:r>
            <w:r w:rsidR="005337A1">
              <w:rPr>
                <w:sz w:val="20"/>
                <w:szCs w:val="20"/>
              </w:rPr>
              <w:t>twee</w:t>
            </w:r>
            <w:r>
              <w:rPr>
                <w:sz w:val="20"/>
                <w:szCs w:val="20"/>
              </w:rPr>
              <w:t xml:space="preserve"> toepassingen van krijt opnoemen</w:t>
            </w:r>
            <w:r w:rsidR="00C6319F">
              <w:rPr>
                <w:sz w:val="20"/>
                <w:szCs w:val="20"/>
              </w:rPr>
              <w:t>;</w:t>
            </w:r>
          </w:p>
          <w:p w14:paraId="04F04199" w14:textId="3A4F250F" w:rsidR="009B7C60" w:rsidRPr="009B7C60" w:rsidRDefault="005337A1" w:rsidP="0016172A">
            <w:pPr>
              <w:pStyle w:val="Normal0"/>
              <w:widowControl w:val="0"/>
              <w:numPr>
                <w:ilvl w:val="0"/>
                <w:numId w:val="10"/>
              </w:numPr>
              <w:pBdr>
                <w:top w:val="nil"/>
                <w:left w:val="nil"/>
                <w:bottom w:val="nil"/>
                <w:right w:val="nil"/>
                <w:between w:val="nil"/>
              </w:pBdr>
            </w:pPr>
            <w:r>
              <w:rPr>
                <w:sz w:val="20"/>
                <w:szCs w:val="20"/>
              </w:rPr>
              <w:t xml:space="preserve">de rol van cementproductie binnen </w:t>
            </w:r>
            <w:r w:rsidR="00C6319F">
              <w:rPr>
                <w:sz w:val="20"/>
                <w:szCs w:val="20"/>
              </w:rPr>
              <w:t>de klimaatverandering plaatsen;</w:t>
            </w:r>
          </w:p>
          <w:p w14:paraId="00000012" w14:textId="652BAF14" w:rsidR="006F555E" w:rsidRDefault="00C6319F" w:rsidP="0016172A">
            <w:pPr>
              <w:pStyle w:val="Normal0"/>
              <w:widowControl w:val="0"/>
              <w:numPr>
                <w:ilvl w:val="0"/>
                <w:numId w:val="10"/>
              </w:numPr>
              <w:pBdr>
                <w:top w:val="nil"/>
                <w:left w:val="nil"/>
                <w:bottom w:val="nil"/>
                <w:right w:val="nil"/>
                <w:between w:val="nil"/>
              </w:pBdr>
            </w:pPr>
            <w:r>
              <w:rPr>
                <w:sz w:val="20"/>
                <w:szCs w:val="20"/>
              </w:rPr>
              <w:t xml:space="preserve">twee voorbeelden van reconversie binnen de mijn </w:t>
            </w:r>
            <w:r w:rsidR="008453E9">
              <w:rPr>
                <w:sz w:val="20"/>
                <w:szCs w:val="20"/>
              </w:rPr>
              <w:t>opnoemen.</w:t>
            </w:r>
          </w:p>
          <w:p w14:paraId="00000013" w14:textId="77777777" w:rsidR="006F555E" w:rsidRPr="00CE5290" w:rsidRDefault="00200099">
            <w:pPr>
              <w:pStyle w:val="Normal0"/>
              <w:widowControl w:val="0"/>
              <w:pBdr>
                <w:top w:val="nil"/>
                <w:left w:val="nil"/>
                <w:bottom w:val="nil"/>
                <w:right w:val="nil"/>
                <w:between w:val="nil"/>
              </w:pBdr>
              <w:rPr>
                <w:sz w:val="20"/>
                <w:szCs w:val="20"/>
              </w:rPr>
            </w:pPr>
            <w:r w:rsidRPr="00CE5290">
              <w:rPr>
                <w:b/>
              </w:rPr>
              <w:t>STEM-doelen:</w:t>
            </w:r>
            <w:r w:rsidRPr="00CE5290">
              <w:t xml:space="preserve"> </w:t>
            </w:r>
            <w:r w:rsidRPr="00CE5290">
              <w:rPr>
                <w:sz w:val="20"/>
                <w:szCs w:val="20"/>
              </w:rPr>
              <w:t>De leerlingen kunnen</w:t>
            </w:r>
          </w:p>
          <w:p w14:paraId="53CF149D" w14:textId="34A0BDC9" w:rsidR="000D0DA1" w:rsidRPr="00CE5290" w:rsidRDefault="000D0DA1" w:rsidP="000D0DA1">
            <w:pPr>
              <w:pStyle w:val="Lijstalinea"/>
              <w:widowControl w:val="0"/>
              <w:numPr>
                <w:ilvl w:val="0"/>
                <w:numId w:val="15"/>
              </w:numPr>
              <w:pBdr>
                <w:top w:val="nil"/>
                <w:left w:val="nil"/>
                <w:bottom w:val="nil"/>
                <w:right w:val="nil"/>
                <w:between w:val="nil"/>
              </w:pBdr>
              <w:rPr>
                <w:bCs/>
                <w:sz w:val="20"/>
                <w:szCs w:val="20"/>
              </w:rPr>
            </w:pPr>
            <w:r w:rsidRPr="00CE5290">
              <w:rPr>
                <w:bCs/>
                <w:sz w:val="20"/>
                <w:szCs w:val="20"/>
              </w:rPr>
              <w:t xml:space="preserve">LPD 6S: </w:t>
            </w:r>
            <w:r w:rsidR="00E17AC0" w:rsidRPr="00CE5290">
              <w:rPr>
                <w:bCs/>
                <w:sz w:val="20"/>
                <w:szCs w:val="20"/>
              </w:rPr>
              <w:t>de productie van cement linken aan de klimaatverandering.</w:t>
            </w:r>
          </w:p>
          <w:p w14:paraId="4FE6566C" w14:textId="0804AFA9" w:rsidR="00CF23A5" w:rsidRPr="00CE5290" w:rsidRDefault="00CF23A5" w:rsidP="000D0DA1">
            <w:pPr>
              <w:pStyle w:val="Lijstalinea"/>
              <w:widowControl w:val="0"/>
              <w:numPr>
                <w:ilvl w:val="0"/>
                <w:numId w:val="15"/>
              </w:numPr>
              <w:pBdr>
                <w:top w:val="nil"/>
                <w:left w:val="nil"/>
                <w:bottom w:val="nil"/>
                <w:right w:val="nil"/>
                <w:between w:val="nil"/>
              </w:pBdr>
              <w:rPr>
                <w:bCs/>
                <w:sz w:val="20"/>
                <w:szCs w:val="20"/>
              </w:rPr>
            </w:pPr>
            <w:r w:rsidRPr="00CE5290">
              <w:rPr>
                <w:bCs/>
                <w:sz w:val="20"/>
                <w:szCs w:val="20"/>
              </w:rPr>
              <w:t xml:space="preserve">LPD 6S: het effect van de verzuring van de oceanen op de </w:t>
            </w:r>
            <w:r w:rsidR="00CE5290" w:rsidRPr="00CE5290">
              <w:rPr>
                <w:bCs/>
                <w:sz w:val="20"/>
                <w:szCs w:val="20"/>
              </w:rPr>
              <w:t>zeeorganismen duiden als een gevolg van de klimaatverandering.</w:t>
            </w:r>
          </w:p>
          <w:p w14:paraId="00000017" w14:textId="77777777" w:rsidR="006F555E" w:rsidRDefault="006F555E">
            <w:pPr>
              <w:pStyle w:val="Normal0"/>
              <w:widowControl w:val="0"/>
            </w:pPr>
          </w:p>
        </w:tc>
      </w:tr>
      <w:tr w:rsidR="006F555E" w14:paraId="5AED0F04"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19" w14:textId="5B6D9A47" w:rsidR="006F555E" w:rsidRDefault="00200099" w:rsidP="00A31B49">
            <w:pPr>
              <w:pStyle w:val="Normal0"/>
              <w:widowControl w:val="0"/>
              <w:rPr>
                <w:b/>
              </w:rPr>
            </w:pPr>
            <w:r>
              <w:rPr>
                <w:b/>
              </w:rPr>
              <w:t xml:space="preserve">Leerinhouden: </w:t>
            </w:r>
            <w:r w:rsidR="00CE5290">
              <w:t xml:space="preserve">Leem, krijt, silex, wateronderzoek, grondboring, verzuring, cement, </w:t>
            </w:r>
            <w:r w:rsidR="00ED7A21">
              <w:t xml:space="preserve">champignons, vleermuizen, </w:t>
            </w:r>
            <w:r w:rsidR="00DF38D8">
              <w:t xml:space="preserve">holle weg, </w:t>
            </w:r>
            <w:r w:rsidR="00A31B49">
              <w:t>rijstepap</w:t>
            </w:r>
          </w:p>
        </w:tc>
      </w:tr>
    </w:tbl>
    <w:p w14:paraId="66D500BE" w14:textId="77777777" w:rsidR="00634BE7" w:rsidRDefault="00634BE7">
      <w:r>
        <w:br w:type="page"/>
      </w:r>
    </w:p>
    <w:tbl>
      <w:tblPr>
        <w:tblW w:w="90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057"/>
      </w:tblGrid>
      <w:tr w:rsidR="006F555E" w14:paraId="003D88DA" w14:textId="77777777" w:rsidTr="525CE9D6">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1A" w14:textId="282677F7" w:rsidR="006F555E" w:rsidRDefault="00200099">
            <w:pPr>
              <w:pStyle w:val="Normal0"/>
              <w:widowControl w:val="0"/>
              <w:pBdr>
                <w:top w:val="nil"/>
                <w:left w:val="nil"/>
                <w:bottom w:val="nil"/>
                <w:right w:val="nil"/>
                <w:between w:val="nil"/>
              </w:pBdr>
            </w:pPr>
            <w:r>
              <w:rPr>
                <w:b/>
              </w:rPr>
              <w:lastRenderedPageBreak/>
              <w:t>Randvoorwaarden</w:t>
            </w:r>
            <w:r>
              <w:t>:</w:t>
            </w:r>
          </w:p>
          <w:p w14:paraId="0000002F" w14:textId="7F1B3B3D" w:rsidR="006F555E" w:rsidRDefault="00200099">
            <w:pPr>
              <w:pStyle w:val="Normal0"/>
              <w:widowControl w:val="0"/>
              <w:pBdr>
                <w:top w:val="nil"/>
                <w:left w:val="nil"/>
                <w:bottom w:val="nil"/>
                <w:right w:val="nil"/>
                <w:between w:val="nil"/>
              </w:pBdr>
            </w:pPr>
            <w:r>
              <w:rPr>
                <w:b/>
                <w:u w:val="single"/>
              </w:rPr>
              <w:t xml:space="preserve">Materiaal per </w:t>
            </w:r>
            <w:r w:rsidR="00D75AFF">
              <w:rPr>
                <w:b/>
                <w:u w:val="single"/>
              </w:rPr>
              <w:t>groepje</w:t>
            </w:r>
            <w:r>
              <w:t>:</w:t>
            </w:r>
          </w:p>
          <w:tbl>
            <w:tblPr>
              <w:tblW w:w="8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1"/>
              <w:gridCol w:w="4424"/>
            </w:tblGrid>
            <w:tr w:rsidR="006F555E" w14:paraId="701DEF12" w14:textId="77777777" w:rsidTr="00305EA5">
              <w:trPr>
                <w:trHeight w:val="2835"/>
              </w:trPr>
              <w:tc>
                <w:tcPr>
                  <w:tcW w:w="3951" w:type="dxa"/>
                </w:tcPr>
                <w:p w14:paraId="00000030" w14:textId="7FCC954D" w:rsidR="006F555E" w:rsidRDefault="005C75C8">
                  <w:pPr>
                    <w:pStyle w:val="Normal0"/>
                    <w:widowControl w:val="0"/>
                  </w:pPr>
                  <w:r>
                    <w:t>Topografische kaart Limburg</w:t>
                  </w:r>
                  <w:r w:rsidR="001B2BC2">
                    <w:t xml:space="preserve"> (1:100 000)</w:t>
                  </w:r>
                </w:p>
              </w:tc>
              <w:tc>
                <w:tcPr>
                  <w:tcW w:w="4424" w:type="dxa"/>
                  <w:vAlign w:val="center"/>
                </w:tcPr>
                <w:p w14:paraId="00000031" w14:textId="12171BC5" w:rsidR="006F555E" w:rsidRDefault="006F1C62">
                  <w:pPr>
                    <w:pStyle w:val="Normal0"/>
                    <w:widowControl w:val="0"/>
                    <w:jc w:val="center"/>
                  </w:pPr>
                  <w:r w:rsidRPr="006F1C62">
                    <w:rPr>
                      <w:noProof/>
                    </w:rPr>
                    <w:drawing>
                      <wp:inline distT="0" distB="0" distL="0" distR="0" wp14:anchorId="1B90FE3B" wp14:editId="4707DA2B">
                        <wp:extent cx="1658815" cy="1775500"/>
                        <wp:effectExtent l="0" t="0" r="0" b="0"/>
                        <wp:docPr id="7188403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40366" name=""/>
                                <pic:cNvPicPr/>
                              </pic:nvPicPr>
                              <pic:blipFill>
                                <a:blip r:embed="rId9"/>
                                <a:stretch>
                                  <a:fillRect/>
                                </a:stretch>
                              </pic:blipFill>
                              <pic:spPr>
                                <a:xfrm>
                                  <a:off x="0" y="0"/>
                                  <a:ext cx="1672852" cy="1790524"/>
                                </a:xfrm>
                                <a:prstGeom prst="rect">
                                  <a:avLst/>
                                </a:prstGeom>
                              </pic:spPr>
                            </pic:pic>
                          </a:graphicData>
                        </a:graphic>
                      </wp:inline>
                    </w:drawing>
                  </w:r>
                </w:p>
              </w:tc>
            </w:tr>
            <w:tr w:rsidR="006F555E" w14:paraId="760C0DAC" w14:textId="77777777" w:rsidTr="00305EA5">
              <w:trPr>
                <w:trHeight w:val="2835"/>
              </w:trPr>
              <w:tc>
                <w:tcPr>
                  <w:tcW w:w="3951" w:type="dxa"/>
                </w:tcPr>
                <w:p w14:paraId="00000032" w14:textId="01D3C033" w:rsidR="006F555E" w:rsidRDefault="001B3DB7">
                  <w:pPr>
                    <w:pStyle w:val="Normal0"/>
                    <w:widowControl w:val="0"/>
                  </w:pPr>
                  <w:r>
                    <w:t>Watertestkit</w:t>
                  </w:r>
                </w:p>
              </w:tc>
              <w:tc>
                <w:tcPr>
                  <w:tcW w:w="4424" w:type="dxa"/>
                  <w:vAlign w:val="center"/>
                </w:tcPr>
                <w:p w14:paraId="00000033" w14:textId="2EE768A3" w:rsidR="006F555E" w:rsidRDefault="00FB38FB">
                  <w:pPr>
                    <w:pStyle w:val="Normal0"/>
                    <w:widowControl w:val="0"/>
                    <w:jc w:val="center"/>
                  </w:pPr>
                  <w:r>
                    <w:rPr>
                      <w:noProof/>
                    </w:rPr>
                    <w:drawing>
                      <wp:inline distT="0" distB="0" distL="0" distR="0" wp14:anchorId="2AD47DD3" wp14:editId="378BCAE8">
                        <wp:extent cx="1724891" cy="1724891"/>
                        <wp:effectExtent l="0" t="0" r="8890" b="8890"/>
                        <wp:docPr id="612142418" name="Afbeelding 1" descr="Engineers Test Kit with MD 6 Series | DTK Water Test Kits - Simplifi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ineers Test Kit with MD 6 Series | DTK Water Test Kits - Simplified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1740" cy="1741740"/>
                                </a:xfrm>
                                <a:prstGeom prst="rect">
                                  <a:avLst/>
                                </a:prstGeom>
                                <a:noFill/>
                                <a:ln>
                                  <a:noFill/>
                                </a:ln>
                              </pic:spPr>
                            </pic:pic>
                          </a:graphicData>
                        </a:graphic>
                      </wp:inline>
                    </w:drawing>
                  </w:r>
                </w:p>
              </w:tc>
            </w:tr>
            <w:tr w:rsidR="006F555E" w14:paraId="5CEC8E53" w14:textId="77777777" w:rsidTr="00305EA5">
              <w:trPr>
                <w:trHeight w:val="2835"/>
              </w:trPr>
              <w:tc>
                <w:tcPr>
                  <w:tcW w:w="3951" w:type="dxa"/>
                </w:tcPr>
                <w:p w14:paraId="00000034" w14:textId="26BFE7EB" w:rsidR="006F555E" w:rsidRDefault="001B3DB7">
                  <w:pPr>
                    <w:pStyle w:val="Normal0"/>
                    <w:widowControl w:val="0"/>
                  </w:pPr>
                  <w:r>
                    <w:t>Thermometer</w:t>
                  </w:r>
                </w:p>
              </w:tc>
              <w:tc>
                <w:tcPr>
                  <w:tcW w:w="4424" w:type="dxa"/>
                  <w:vAlign w:val="center"/>
                </w:tcPr>
                <w:p w14:paraId="00000035" w14:textId="54D0A613" w:rsidR="006F555E" w:rsidRDefault="00EA1ED3">
                  <w:pPr>
                    <w:pStyle w:val="Normal0"/>
                    <w:widowControl w:val="0"/>
                    <w:jc w:val="center"/>
                  </w:pPr>
                  <w:r>
                    <w:rPr>
                      <w:noProof/>
                    </w:rPr>
                    <w:drawing>
                      <wp:inline distT="0" distB="0" distL="0" distR="0" wp14:anchorId="504DFD00" wp14:editId="08844D35">
                        <wp:extent cx="1688407" cy="1688407"/>
                        <wp:effectExtent l="0" t="0" r="7620" b="7620"/>
                        <wp:docPr id="1809916743" name="Afbeelding 2" descr="10 Facts about Laboratory Thermometer | Less Known 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Facts about Laboratory Thermometer | Less Known Fac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3491" cy="1703491"/>
                                </a:xfrm>
                                <a:prstGeom prst="rect">
                                  <a:avLst/>
                                </a:prstGeom>
                                <a:noFill/>
                                <a:ln>
                                  <a:noFill/>
                                </a:ln>
                              </pic:spPr>
                            </pic:pic>
                          </a:graphicData>
                        </a:graphic>
                      </wp:inline>
                    </w:drawing>
                  </w:r>
                </w:p>
              </w:tc>
            </w:tr>
            <w:tr w:rsidR="006F555E" w14:paraId="25DCF598" w14:textId="77777777" w:rsidTr="00305EA5">
              <w:trPr>
                <w:trHeight w:val="2835"/>
              </w:trPr>
              <w:tc>
                <w:tcPr>
                  <w:tcW w:w="3951" w:type="dxa"/>
                </w:tcPr>
                <w:p w14:paraId="0000003A" w14:textId="0B199425" w:rsidR="006F555E" w:rsidRDefault="00406CCB" w:rsidP="00982EFD">
                  <w:pPr>
                    <w:pStyle w:val="Normal0"/>
                    <w:widowControl w:val="0"/>
                    <w:pBdr>
                      <w:top w:val="nil"/>
                      <w:left w:val="nil"/>
                      <w:bottom w:val="nil"/>
                      <w:right w:val="nil"/>
                      <w:between w:val="nil"/>
                    </w:pBdr>
                  </w:pPr>
                  <w:r>
                    <w:t>Flesje</w:t>
                  </w:r>
                </w:p>
              </w:tc>
              <w:tc>
                <w:tcPr>
                  <w:tcW w:w="4424" w:type="dxa"/>
                  <w:vAlign w:val="center"/>
                </w:tcPr>
                <w:p w14:paraId="0000003B" w14:textId="6C8081FE" w:rsidR="006F555E" w:rsidRDefault="00604021">
                  <w:pPr>
                    <w:pStyle w:val="Normal0"/>
                    <w:widowControl w:val="0"/>
                    <w:jc w:val="center"/>
                  </w:pPr>
                  <w:r>
                    <w:rPr>
                      <w:noProof/>
                    </w:rPr>
                    <w:drawing>
                      <wp:inline distT="0" distB="0" distL="0" distR="0" wp14:anchorId="36D42537" wp14:editId="03CCB331">
                        <wp:extent cx="2672080" cy="1781810"/>
                        <wp:effectExtent l="0" t="0" r="0" b="8890"/>
                        <wp:docPr id="1760287197" name="Afbeelding 3" descr="Flesje Sprite Bestellen en laten Bezorgen - Lunch.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esje Sprite Bestellen en laten Bezorgen - Lunch.n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2080" cy="1781810"/>
                                </a:xfrm>
                                <a:prstGeom prst="rect">
                                  <a:avLst/>
                                </a:prstGeom>
                                <a:noFill/>
                                <a:ln>
                                  <a:noFill/>
                                </a:ln>
                              </pic:spPr>
                            </pic:pic>
                          </a:graphicData>
                        </a:graphic>
                      </wp:inline>
                    </w:drawing>
                  </w:r>
                </w:p>
              </w:tc>
            </w:tr>
            <w:tr w:rsidR="005E5D62" w14:paraId="185F3D76" w14:textId="77777777" w:rsidTr="00305EA5">
              <w:trPr>
                <w:trHeight w:val="2835"/>
              </w:trPr>
              <w:tc>
                <w:tcPr>
                  <w:tcW w:w="3951" w:type="dxa"/>
                </w:tcPr>
                <w:p w14:paraId="3623142A" w14:textId="7BB16429" w:rsidR="005E5D62" w:rsidRDefault="003454F1" w:rsidP="00982EFD">
                  <w:pPr>
                    <w:pStyle w:val="Normal0"/>
                    <w:widowControl w:val="0"/>
                    <w:pBdr>
                      <w:top w:val="nil"/>
                      <w:left w:val="nil"/>
                      <w:bottom w:val="nil"/>
                      <w:right w:val="nil"/>
                      <w:between w:val="nil"/>
                    </w:pBdr>
                  </w:pPr>
                  <w:r>
                    <w:lastRenderedPageBreak/>
                    <w:t xml:space="preserve">Darm, bekerglas en </w:t>
                  </w:r>
                  <w:r w:rsidR="00512D8B">
                    <w:t>gekleurd wa</w:t>
                  </w:r>
                  <w:r w:rsidR="00D622ED">
                    <w:t>ter</w:t>
                  </w:r>
                </w:p>
              </w:tc>
              <w:tc>
                <w:tcPr>
                  <w:tcW w:w="4424" w:type="dxa"/>
                  <w:vAlign w:val="center"/>
                </w:tcPr>
                <w:p w14:paraId="7AC95217" w14:textId="483D331C" w:rsidR="005E5D62" w:rsidRDefault="00E069C5">
                  <w:pPr>
                    <w:pStyle w:val="Normal0"/>
                    <w:widowControl w:val="0"/>
                    <w:jc w:val="center"/>
                    <w:rPr>
                      <w:noProof/>
                    </w:rPr>
                  </w:pPr>
                  <w:r>
                    <w:rPr>
                      <w:noProof/>
                    </w:rPr>
                    <w:drawing>
                      <wp:inline distT="0" distB="0" distL="0" distR="0" wp14:anchorId="6EDE97A7" wp14:editId="67DAD81E">
                        <wp:extent cx="1882029" cy="1958340"/>
                        <wp:effectExtent l="0" t="0" r="4445" b="3810"/>
                        <wp:docPr id="1527155427" name="Afbeelding 2" descr="Afbeelding met drinken, gootsteen, overdekt, Transparant 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155427" name="Afbeelding 2" descr="Afbeelding met drinken, gootsteen, overdekt, Transparant materiaal&#10;&#10;Automatisch gegenereerde beschrijving"/>
                                <pic:cNvPicPr/>
                              </pic:nvPicPr>
                              <pic:blipFill rotWithShape="1">
                                <a:blip r:embed="rId13" cstate="print">
                                  <a:extLst>
                                    <a:ext uri="{28A0092B-C50C-407E-A947-70E740481C1C}">
                                      <a14:useLocalDpi xmlns:a14="http://schemas.microsoft.com/office/drawing/2010/main" val="0"/>
                                    </a:ext>
                                  </a:extLst>
                                </a:blip>
                                <a:srcRect b="21964"/>
                                <a:stretch/>
                              </pic:blipFill>
                              <pic:spPr bwMode="auto">
                                <a:xfrm>
                                  <a:off x="0" y="0"/>
                                  <a:ext cx="1884488" cy="1960899"/>
                                </a:xfrm>
                                <a:prstGeom prst="rect">
                                  <a:avLst/>
                                </a:prstGeom>
                                <a:ln>
                                  <a:noFill/>
                                </a:ln>
                                <a:extLst>
                                  <a:ext uri="{53640926-AAD7-44D8-BBD7-CCE9431645EC}">
                                    <a14:shadowObscured xmlns:a14="http://schemas.microsoft.com/office/drawing/2010/main"/>
                                  </a:ext>
                                </a:extLst>
                              </pic:spPr>
                            </pic:pic>
                          </a:graphicData>
                        </a:graphic>
                      </wp:inline>
                    </w:drawing>
                  </w:r>
                </w:p>
              </w:tc>
            </w:tr>
            <w:tr w:rsidR="00DC6C0B" w14:paraId="2F353983" w14:textId="77777777" w:rsidTr="00305EA5">
              <w:trPr>
                <w:trHeight w:val="2835"/>
              </w:trPr>
              <w:tc>
                <w:tcPr>
                  <w:tcW w:w="3951" w:type="dxa"/>
                </w:tcPr>
                <w:p w14:paraId="4DAC6842" w14:textId="64976A55" w:rsidR="00DC6C0B" w:rsidRDefault="00DC6C0B" w:rsidP="00982EFD">
                  <w:pPr>
                    <w:pStyle w:val="Normal0"/>
                    <w:widowControl w:val="0"/>
                    <w:pBdr>
                      <w:top w:val="nil"/>
                      <w:left w:val="nil"/>
                      <w:bottom w:val="nil"/>
                      <w:right w:val="nil"/>
                      <w:between w:val="nil"/>
                    </w:pBdr>
                  </w:pPr>
                  <w:r>
                    <w:t>Grondboor</w:t>
                  </w:r>
                  <w:r w:rsidR="3CFF8BC9">
                    <w:t xml:space="preserve"> (+ goot)</w:t>
                  </w:r>
                </w:p>
              </w:tc>
              <w:tc>
                <w:tcPr>
                  <w:tcW w:w="4424" w:type="dxa"/>
                  <w:vAlign w:val="center"/>
                </w:tcPr>
                <w:p w14:paraId="6A2882F7" w14:textId="4B3EC987" w:rsidR="00DC6C0B" w:rsidRDefault="00D6452C">
                  <w:pPr>
                    <w:pStyle w:val="Normal0"/>
                    <w:widowControl w:val="0"/>
                    <w:jc w:val="center"/>
                    <w:rPr>
                      <w:noProof/>
                    </w:rPr>
                  </w:pPr>
                  <w:r>
                    <w:rPr>
                      <w:noProof/>
                    </w:rPr>
                    <w:drawing>
                      <wp:inline distT="0" distB="0" distL="0" distR="0" wp14:anchorId="42C62439" wp14:editId="466872ED">
                        <wp:extent cx="1441094" cy="1441094"/>
                        <wp:effectExtent l="0" t="0" r="6985" b="6985"/>
                        <wp:docPr id="214875525" name="Afbeelding 12" descr="Grondboor 100 mm huren? Verhuur van gereedschap | GA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ondboor 100 mm huren? Verhuur van gereedschap | GAMM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5583" cy="1445583"/>
                                </a:xfrm>
                                <a:prstGeom prst="rect">
                                  <a:avLst/>
                                </a:prstGeom>
                                <a:noFill/>
                                <a:ln>
                                  <a:noFill/>
                                </a:ln>
                              </pic:spPr>
                            </pic:pic>
                          </a:graphicData>
                        </a:graphic>
                      </wp:inline>
                    </w:drawing>
                  </w:r>
                </w:p>
              </w:tc>
            </w:tr>
          </w:tbl>
          <w:p w14:paraId="0000003E" w14:textId="77777777" w:rsidR="006F555E" w:rsidRDefault="006F555E">
            <w:pPr>
              <w:pStyle w:val="Normal0"/>
              <w:widowControl w:val="0"/>
              <w:pBdr>
                <w:top w:val="nil"/>
                <w:left w:val="nil"/>
                <w:bottom w:val="nil"/>
                <w:right w:val="nil"/>
                <w:between w:val="nil"/>
              </w:pBdr>
            </w:pPr>
          </w:p>
          <w:p w14:paraId="0000003F" w14:textId="77777777" w:rsidR="006F555E" w:rsidRDefault="00200099">
            <w:pPr>
              <w:pStyle w:val="Normal0"/>
              <w:widowControl w:val="0"/>
              <w:pBdr>
                <w:top w:val="nil"/>
                <w:left w:val="nil"/>
                <w:bottom w:val="nil"/>
                <w:right w:val="nil"/>
                <w:between w:val="nil"/>
              </w:pBdr>
              <w:rPr>
                <w:color w:val="9BBB59"/>
              </w:rPr>
            </w:pPr>
            <w:r>
              <w:rPr>
                <w:b/>
                <w:u w:val="single"/>
              </w:rPr>
              <w:t>Voorkennis leerlingen</w:t>
            </w:r>
            <w:r>
              <w:t xml:space="preserve">: </w:t>
            </w:r>
            <w:r>
              <w:rPr>
                <w:i/>
              </w:rPr>
              <w:t xml:space="preserve">  </w:t>
            </w:r>
          </w:p>
          <w:p w14:paraId="18CFE912" w14:textId="64B4A81E" w:rsidR="00D003EF" w:rsidRPr="00D003EF" w:rsidRDefault="00200099">
            <w:pPr>
              <w:pStyle w:val="Normal0"/>
              <w:widowControl w:val="0"/>
              <w:numPr>
                <w:ilvl w:val="0"/>
                <w:numId w:val="2"/>
              </w:numPr>
              <w:pBdr>
                <w:top w:val="nil"/>
                <w:left w:val="nil"/>
                <w:bottom w:val="nil"/>
                <w:right w:val="nil"/>
                <w:between w:val="nil"/>
              </w:pBdr>
              <w:rPr>
                <w:rFonts w:eastAsia="Calibri"/>
                <w:color w:val="9BBB59"/>
                <w:sz w:val="20"/>
                <w:szCs w:val="20"/>
              </w:rPr>
            </w:pPr>
            <w:r>
              <w:rPr>
                <w:rFonts w:eastAsia="Calibri"/>
                <w:color w:val="000000"/>
                <w:sz w:val="20"/>
                <w:szCs w:val="20"/>
              </w:rPr>
              <w:t>D</w:t>
            </w:r>
            <w:r w:rsidR="00D003EF">
              <w:rPr>
                <w:rFonts w:eastAsia="Calibri"/>
                <w:color w:val="000000"/>
                <w:sz w:val="20"/>
                <w:szCs w:val="20"/>
              </w:rPr>
              <w:t>e leerlingen weten wat landschapskenmerken zijn.</w:t>
            </w:r>
          </w:p>
          <w:p w14:paraId="00000040" w14:textId="7B2D0ADD" w:rsidR="006F555E" w:rsidRDefault="00D003EF">
            <w:pPr>
              <w:pStyle w:val="Normal0"/>
              <w:widowControl w:val="0"/>
              <w:numPr>
                <w:ilvl w:val="0"/>
                <w:numId w:val="2"/>
              </w:numPr>
              <w:pBdr>
                <w:top w:val="nil"/>
                <w:left w:val="nil"/>
                <w:bottom w:val="nil"/>
                <w:right w:val="nil"/>
                <w:between w:val="nil"/>
              </w:pBdr>
              <w:rPr>
                <w:rFonts w:eastAsia="Calibri"/>
                <w:color w:val="9BBB59"/>
                <w:sz w:val="20"/>
                <w:szCs w:val="20"/>
              </w:rPr>
            </w:pPr>
            <w:r>
              <w:rPr>
                <w:rFonts w:eastAsia="Calibri"/>
                <w:color w:val="000000"/>
                <w:sz w:val="20"/>
                <w:szCs w:val="20"/>
              </w:rPr>
              <w:t>D</w:t>
            </w:r>
            <w:r w:rsidR="00200099">
              <w:rPr>
                <w:rFonts w:eastAsia="Calibri"/>
                <w:color w:val="000000"/>
                <w:sz w:val="20"/>
                <w:szCs w:val="20"/>
              </w:rPr>
              <w:t xml:space="preserve">e leerlingen </w:t>
            </w:r>
            <w:r w:rsidR="00CC25C1">
              <w:rPr>
                <w:rFonts w:eastAsia="Calibri"/>
                <w:color w:val="000000"/>
                <w:sz w:val="20"/>
                <w:szCs w:val="20"/>
              </w:rPr>
              <w:t>kennen de soorten los gesteenten al.</w:t>
            </w:r>
          </w:p>
          <w:p w14:paraId="517041C8" w14:textId="05C489AE" w:rsidR="00121E6D" w:rsidRDefault="00121E6D" w:rsidP="00CC25C1">
            <w:pPr>
              <w:pStyle w:val="Normal0"/>
              <w:widowControl w:val="0"/>
              <w:numPr>
                <w:ilvl w:val="0"/>
                <w:numId w:val="2"/>
              </w:numPr>
              <w:pBdr>
                <w:top w:val="nil"/>
                <w:left w:val="nil"/>
                <w:bottom w:val="nil"/>
                <w:right w:val="nil"/>
                <w:between w:val="nil"/>
              </w:pBdr>
              <w:rPr>
                <w:rFonts w:eastAsia="Calibri"/>
                <w:color w:val="000000"/>
                <w:sz w:val="20"/>
                <w:szCs w:val="20"/>
              </w:rPr>
            </w:pPr>
            <w:r>
              <w:rPr>
                <w:rFonts w:eastAsia="Calibri"/>
                <w:color w:val="000000"/>
                <w:sz w:val="20"/>
                <w:szCs w:val="20"/>
              </w:rPr>
              <w:t>De leerlingen weten wat de vier sferen zijn.</w:t>
            </w:r>
          </w:p>
          <w:p w14:paraId="00000043" w14:textId="77777777" w:rsidR="006F555E" w:rsidRDefault="006F555E">
            <w:pPr>
              <w:pStyle w:val="Normal0"/>
              <w:widowControl w:val="0"/>
              <w:pBdr>
                <w:top w:val="nil"/>
                <w:left w:val="nil"/>
                <w:bottom w:val="nil"/>
                <w:right w:val="nil"/>
                <w:between w:val="nil"/>
              </w:pBdr>
              <w:rPr>
                <w:sz w:val="20"/>
                <w:szCs w:val="20"/>
              </w:rPr>
            </w:pPr>
          </w:p>
          <w:p w14:paraId="00000045" w14:textId="20B94919" w:rsidR="006F555E" w:rsidRDefault="00200099">
            <w:pPr>
              <w:pStyle w:val="Normal0"/>
              <w:widowControl w:val="0"/>
              <w:pBdr>
                <w:top w:val="nil"/>
                <w:left w:val="nil"/>
                <w:bottom w:val="nil"/>
                <w:right w:val="nil"/>
                <w:between w:val="nil"/>
              </w:pBdr>
              <w:rPr>
                <w:sz w:val="20"/>
                <w:szCs w:val="20"/>
              </w:rPr>
            </w:pPr>
            <w:r>
              <w:rPr>
                <w:b/>
                <w:u w:val="single"/>
              </w:rPr>
              <w:t>Externen</w:t>
            </w:r>
            <w:r>
              <w:rPr>
                <w:b/>
              </w:rPr>
              <w:t>:</w:t>
            </w:r>
            <w:r>
              <w:t xml:space="preserve"> </w:t>
            </w:r>
            <w:r w:rsidR="00563CD8">
              <w:rPr>
                <w:sz w:val="20"/>
                <w:szCs w:val="20"/>
              </w:rPr>
              <w:t>Grotten van Kanne</w:t>
            </w:r>
            <w:r w:rsidR="008F4442">
              <w:rPr>
                <w:sz w:val="20"/>
                <w:szCs w:val="20"/>
              </w:rPr>
              <w:t xml:space="preserve"> (</w:t>
            </w:r>
            <w:hyperlink r:id="rId15" w:history="1">
              <w:r w:rsidR="00184E19" w:rsidRPr="00690A94">
                <w:rPr>
                  <w:rStyle w:val="Hyperlink"/>
                  <w:sz w:val="20"/>
                  <w:szCs w:val="20"/>
                </w:rPr>
                <w:t>https://grottenvankannevzw.be/rondleidingen/</w:t>
              </w:r>
            </w:hyperlink>
            <w:r w:rsidR="00CB4688">
              <w:rPr>
                <w:sz w:val="20"/>
                <w:szCs w:val="20"/>
              </w:rPr>
              <w:t>)</w:t>
            </w:r>
            <w:r w:rsidR="00991BFE">
              <w:rPr>
                <w:sz w:val="20"/>
                <w:szCs w:val="20"/>
              </w:rPr>
              <w:t>, Natuurpunt</w:t>
            </w:r>
            <w:r w:rsidR="009A1F0B">
              <w:rPr>
                <w:sz w:val="20"/>
                <w:szCs w:val="20"/>
              </w:rPr>
              <w:t xml:space="preserve"> Riemst (</w:t>
            </w:r>
            <w:hyperlink r:id="rId16" w:history="1">
              <w:r w:rsidR="009A7834" w:rsidRPr="009C6D7B">
                <w:rPr>
                  <w:rStyle w:val="Hyperlink"/>
                  <w:sz w:val="20"/>
                  <w:szCs w:val="20"/>
                </w:rPr>
                <w:t>https://natuurpuntriemst.be/</w:t>
              </w:r>
            </w:hyperlink>
            <w:r w:rsidR="009A7834">
              <w:rPr>
                <w:sz w:val="20"/>
                <w:szCs w:val="20"/>
              </w:rPr>
              <w:t xml:space="preserve">) </w:t>
            </w:r>
          </w:p>
        </w:tc>
      </w:tr>
      <w:tr w:rsidR="006F555E" w14:paraId="66749133" w14:textId="77777777" w:rsidTr="525CE9D6">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46" w14:textId="35EE9B20" w:rsidR="006F555E" w:rsidRDefault="007631DD">
            <w:pPr>
              <w:pStyle w:val="Normal0"/>
              <w:widowControl w:val="0"/>
            </w:pPr>
            <w:r>
              <w:rPr>
                <w:b/>
                <w:noProof/>
              </w:rPr>
              <w:lastRenderedPageBreak/>
              <w:drawing>
                <wp:anchor distT="0" distB="0" distL="114300" distR="114300" simplePos="0" relativeHeight="251658243" behindDoc="1" locked="0" layoutInCell="1" allowOverlap="1" wp14:anchorId="1DC1FB5C" wp14:editId="00B3058C">
                  <wp:simplePos x="0" y="0"/>
                  <wp:positionH relativeFrom="column">
                    <wp:posOffset>4666615</wp:posOffset>
                  </wp:positionH>
                  <wp:positionV relativeFrom="paragraph">
                    <wp:posOffset>123190</wp:posOffset>
                  </wp:positionV>
                  <wp:extent cx="876300" cy="1892932"/>
                  <wp:effectExtent l="0" t="0" r="0" b="0"/>
                  <wp:wrapTight wrapText="bothSides">
                    <wp:wrapPolygon edited="0">
                      <wp:start x="0" y="0"/>
                      <wp:lineTo x="0" y="21310"/>
                      <wp:lineTo x="21130" y="21310"/>
                      <wp:lineTo x="21130" y="0"/>
                      <wp:lineTo x="0" y="0"/>
                    </wp:wrapPolygon>
                  </wp:wrapTight>
                  <wp:docPr id="916774618" name="Afbeelding 5" descr="Afbeelding met tekening, schets, Kinderkuns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774618" name="Afbeelding 5" descr="Afbeelding met tekening, schets, Kinderkunst, kunst&#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6300" cy="1892932"/>
                          </a:xfrm>
                          <a:prstGeom prst="rect">
                            <a:avLst/>
                          </a:prstGeom>
                        </pic:spPr>
                      </pic:pic>
                    </a:graphicData>
                  </a:graphic>
                </wp:anchor>
              </w:drawing>
            </w:r>
            <w:r w:rsidR="00200099">
              <w:rPr>
                <w:b/>
              </w:rPr>
              <w:t>Beschrijving leeractiviteiten</w:t>
            </w:r>
            <w:r w:rsidR="00200099">
              <w:t xml:space="preserve">: </w:t>
            </w:r>
          </w:p>
          <w:p w14:paraId="00000047" w14:textId="3BD48FE2" w:rsidR="006F555E" w:rsidRDefault="00200099">
            <w:pPr>
              <w:pStyle w:val="Normal0"/>
              <w:widowControl w:val="0"/>
              <w:rPr>
                <w:b/>
              </w:rPr>
            </w:pPr>
            <w:r>
              <w:rPr>
                <w:b/>
                <w:u w:val="single"/>
              </w:rPr>
              <w:t>Deel conceptenmap dat bij deze leeractiviteit hoort</w:t>
            </w:r>
            <w:r>
              <w:rPr>
                <w:b/>
              </w:rPr>
              <w:t>:</w:t>
            </w:r>
          </w:p>
          <w:p w14:paraId="00000048" w14:textId="1042394A" w:rsidR="006F555E" w:rsidRDefault="006F555E">
            <w:pPr>
              <w:pStyle w:val="Normal0"/>
              <w:widowControl w:val="0"/>
            </w:pPr>
          </w:p>
          <w:p w14:paraId="0000004A" w14:textId="6AA37461" w:rsidR="006F555E" w:rsidRDefault="005B56F8">
            <w:pPr>
              <w:pStyle w:val="Normal0"/>
              <w:widowControl w:val="0"/>
            </w:pPr>
            <w:r w:rsidRPr="005B56F8">
              <w:rPr>
                <w:noProof/>
              </w:rPr>
              <w:drawing>
                <wp:inline distT="0" distB="0" distL="0" distR="0" wp14:anchorId="06EFF2F5" wp14:editId="7A554912">
                  <wp:extent cx="4442460" cy="1660217"/>
                  <wp:effectExtent l="0" t="0" r="0" b="0"/>
                  <wp:docPr id="21396191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19126" name=""/>
                          <pic:cNvPicPr/>
                        </pic:nvPicPr>
                        <pic:blipFill>
                          <a:blip r:embed="rId18"/>
                          <a:stretch>
                            <a:fillRect/>
                          </a:stretch>
                        </pic:blipFill>
                        <pic:spPr>
                          <a:xfrm>
                            <a:off x="0" y="0"/>
                            <a:ext cx="4480828" cy="1674556"/>
                          </a:xfrm>
                          <a:prstGeom prst="rect">
                            <a:avLst/>
                          </a:prstGeom>
                        </pic:spPr>
                      </pic:pic>
                    </a:graphicData>
                  </a:graphic>
                </wp:inline>
              </w:drawing>
            </w:r>
            <w:r w:rsidR="001E064F" w:rsidRPr="001E064F">
              <w:rPr>
                <w:rFonts w:eastAsia="Calibri"/>
                <w:noProof/>
                <w:lang w:eastAsia="nl-BE"/>
              </w:rPr>
              <w:t xml:space="preserve"> </w:t>
            </w:r>
          </w:p>
          <w:p w14:paraId="0000004B" w14:textId="37E81CEC" w:rsidR="006F555E" w:rsidRDefault="00200099">
            <w:pPr>
              <w:pStyle w:val="Normal0"/>
              <w:widowControl w:val="0"/>
              <w:rPr>
                <w:b/>
                <w:u w:val="single"/>
              </w:rPr>
            </w:pPr>
            <w:r>
              <w:rPr>
                <w:b/>
                <w:u w:val="single"/>
              </w:rPr>
              <w:t>Overzicht leeractiviteit: timing + hoe te organiseren + hulpmiddelen</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
              <w:gridCol w:w="1769"/>
              <w:gridCol w:w="680"/>
              <w:gridCol w:w="4252"/>
              <w:gridCol w:w="1701"/>
            </w:tblGrid>
            <w:tr w:rsidR="00F13B06" w14:paraId="3D053FDE" w14:textId="77777777" w:rsidTr="00F13B06">
              <w:tc>
                <w:tcPr>
                  <w:tcW w:w="454" w:type="dxa"/>
                  <w:tcBorders>
                    <w:top w:val="nil"/>
                    <w:left w:val="nil"/>
                  </w:tcBorders>
                </w:tcPr>
                <w:p w14:paraId="0000004C" w14:textId="77777777" w:rsidR="00F13B06" w:rsidRDefault="00F13B06">
                  <w:pPr>
                    <w:pStyle w:val="Normal0"/>
                    <w:widowControl w:val="0"/>
                    <w:jc w:val="center"/>
                  </w:pPr>
                </w:p>
              </w:tc>
              <w:tc>
                <w:tcPr>
                  <w:tcW w:w="1769" w:type="dxa"/>
                  <w:vAlign w:val="center"/>
                </w:tcPr>
                <w:p w14:paraId="0000004D" w14:textId="77777777" w:rsidR="00F13B06" w:rsidRDefault="00F13B06">
                  <w:pPr>
                    <w:pStyle w:val="Normal0"/>
                    <w:widowControl w:val="0"/>
                    <w:jc w:val="center"/>
                    <w:rPr>
                      <w:b/>
                    </w:rPr>
                  </w:pPr>
                  <w:r>
                    <w:rPr>
                      <w:b/>
                    </w:rPr>
                    <w:t>Beschrijving leeractiviteit</w:t>
                  </w:r>
                </w:p>
              </w:tc>
              <w:tc>
                <w:tcPr>
                  <w:tcW w:w="680" w:type="dxa"/>
                  <w:vAlign w:val="center"/>
                </w:tcPr>
                <w:p w14:paraId="0000004E" w14:textId="77777777" w:rsidR="00F13B06" w:rsidRDefault="00F13B06">
                  <w:pPr>
                    <w:pStyle w:val="Normal0"/>
                    <w:widowControl w:val="0"/>
                    <w:jc w:val="center"/>
                    <w:rPr>
                      <w:b/>
                    </w:rPr>
                  </w:pPr>
                  <w:r>
                    <w:rPr>
                      <w:b/>
                    </w:rPr>
                    <w:t>Duur</w:t>
                  </w:r>
                </w:p>
              </w:tc>
              <w:tc>
                <w:tcPr>
                  <w:tcW w:w="4252" w:type="dxa"/>
                  <w:vAlign w:val="center"/>
                </w:tcPr>
                <w:p w14:paraId="0000004F" w14:textId="3054A3AD" w:rsidR="00F13B06" w:rsidRDefault="00F13B06">
                  <w:pPr>
                    <w:pStyle w:val="Normal0"/>
                    <w:widowControl w:val="0"/>
                    <w:jc w:val="center"/>
                    <w:rPr>
                      <w:b/>
                    </w:rPr>
                  </w:pPr>
                  <w:r>
                    <w:rPr>
                      <w:b/>
                    </w:rPr>
                    <w:t>Hoe organiseren?</w:t>
                  </w:r>
                </w:p>
              </w:tc>
              <w:tc>
                <w:tcPr>
                  <w:tcW w:w="1701" w:type="dxa"/>
                  <w:vAlign w:val="center"/>
                </w:tcPr>
                <w:p w14:paraId="00000050" w14:textId="7F1ED2F9" w:rsidR="00F13B06" w:rsidRDefault="00F13B06">
                  <w:pPr>
                    <w:pStyle w:val="Normal0"/>
                    <w:widowControl w:val="0"/>
                    <w:jc w:val="center"/>
                    <w:rPr>
                      <w:b/>
                    </w:rPr>
                  </w:pPr>
                  <w:r>
                    <w:rPr>
                      <w:b/>
                    </w:rPr>
                    <w:t>Hulpmiddelen</w:t>
                  </w:r>
                </w:p>
              </w:tc>
            </w:tr>
            <w:tr w:rsidR="00F13B06" w14:paraId="3229E88F" w14:textId="77777777" w:rsidTr="0031420F">
              <w:tc>
                <w:tcPr>
                  <w:tcW w:w="454" w:type="dxa"/>
                </w:tcPr>
                <w:p w14:paraId="00000051" w14:textId="14164059" w:rsidR="00F13B06" w:rsidRDefault="00F13B06">
                  <w:pPr>
                    <w:pStyle w:val="Normal0"/>
                    <w:widowControl w:val="0"/>
                    <w:jc w:val="center"/>
                  </w:pPr>
                  <w:r>
                    <w:t>1.</w:t>
                  </w:r>
                </w:p>
              </w:tc>
              <w:tc>
                <w:tcPr>
                  <w:tcW w:w="1769" w:type="dxa"/>
                </w:tcPr>
                <w:p w14:paraId="684DCEF9" w14:textId="77777777" w:rsidR="00F13B06" w:rsidRDefault="00056243">
                  <w:pPr>
                    <w:pStyle w:val="Normal0"/>
                    <w:widowControl w:val="0"/>
                  </w:pPr>
                  <w:r>
                    <w:t>Waterstaal Jeker nemen + temperatuur meten</w:t>
                  </w:r>
                </w:p>
                <w:p w14:paraId="00000052" w14:textId="2B9DEF82" w:rsidR="00F81E2D" w:rsidRDefault="00F81E2D">
                  <w:pPr>
                    <w:pStyle w:val="Normal0"/>
                    <w:widowControl w:val="0"/>
                  </w:pPr>
                </w:p>
              </w:tc>
              <w:tc>
                <w:tcPr>
                  <w:tcW w:w="680" w:type="dxa"/>
                </w:tcPr>
                <w:p w14:paraId="00000053" w14:textId="7143BAEB" w:rsidR="00F13B06" w:rsidRDefault="00C84050">
                  <w:pPr>
                    <w:pStyle w:val="Normal0"/>
                    <w:widowControl w:val="0"/>
                    <w:jc w:val="center"/>
                  </w:pPr>
                  <w:r>
                    <w:t>10</w:t>
                  </w:r>
                  <w:r w:rsidR="00F13B06">
                    <w:t>’</w:t>
                  </w:r>
                </w:p>
              </w:tc>
              <w:tc>
                <w:tcPr>
                  <w:tcW w:w="4252" w:type="dxa"/>
                </w:tcPr>
                <w:p w14:paraId="00000055" w14:textId="4F2E7621" w:rsidR="00F13B06" w:rsidRPr="000223E2" w:rsidRDefault="00F907BC" w:rsidP="000223E2">
                  <w:pPr>
                    <w:rPr>
                      <w:b/>
                      <w:bCs/>
                      <w:sz w:val="24"/>
                      <w:szCs w:val="24"/>
                    </w:rPr>
                  </w:pPr>
                  <w:r>
                    <w:t xml:space="preserve">Met enkele leerlingen (één lln per groep) </w:t>
                  </w:r>
                  <w:r w:rsidR="0031420F">
                    <w:t>een waterstaal gaan nemen (één staal per groep) aan de Jeker                                   (</w:t>
                  </w:r>
                  <w:r w:rsidR="0031420F" w:rsidRPr="0031420F">
                    <w:t>Oude Tramweg 3, 3770</w:t>
                  </w:r>
                  <w:r w:rsidR="0031420F">
                    <w:t xml:space="preserve"> </w:t>
                  </w:r>
                  <w:r w:rsidR="0031420F" w:rsidRPr="0031420F">
                    <w:t>Riemst</w:t>
                  </w:r>
                  <w:r w:rsidR="0031420F">
                    <w:t xml:space="preserve">) + temperatuur </w:t>
                  </w:r>
                  <w:r w:rsidR="00D53F53">
                    <w:t>nemen en foto oevers trekken.</w:t>
                  </w:r>
                </w:p>
              </w:tc>
              <w:tc>
                <w:tcPr>
                  <w:tcW w:w="1701" w:type="dxa"/>
                </w:tcPr>
                <w:p w14:paraId="00000056" w14:textId="12E113E2" w:rsidR="00F13B06" w:rsidRDefault="00D53F53">
                  <w:pPr>
                    <w:pStyle w:val="Normal0"/>
                    <w:widowControl w:val="0"/>
                  </w:pPr>
                  <w:r>
                    <w:t>Flesje, thermometer, gsm</w:t>
                  </w:r>
                </w:p>
              </w:tc>
            </w:tr>
            <w:tr w:rsidR="00F13B06" w14:paraId="273B80C5" w14:textId="77777777" w:rsidTr="00F13B06">
              <w:tc>
                <w:tcPr>
                  <w:tcW w:w="454" w:type="dxa"/>
                </w:tcPr>
                <w:p w14:paraId="00000057" w14:textId="77777777" w:rsidR="00F13B06" w:rsidRDefault="00F13B06">
                  <w:pPr>
                    <w:pStyle w:val="Normal0"/>
                    <w:widowControl w:val="0"/>
                    <w:jc w:val="center"/>
                  </w:pPr>
                  <w:r>
                    <w:lastRenderedPageBreak/>
                    <w:t>2.</w:t>
                  </w:r>
                </w:p>
              </w:tc>
              <w:tc>
                <w:tcPr>
                  <w:tcW w:w="1769" w:type="dxa"/>
                </w:tcPr>
                <w:p w14:paraId="00000058" w14:textId="7108C842" w:rsidR="00F13B06" w:rsidRDefault="0048157B">
                  <w:pPr>
                    <w:pStyle w:val="Normal0"/>
                    <w:widowControl w:val="0"/>
                  </w:pPr>
                  <w:r>
                    <w:t>Waterstaal onderzoeken</w:t>
                  </w:r>
                  <w:r w:rsidR="00845F9D">
                    <w:t xml:space="preserve"> + situering, landschapsstudie</w:t>
                  </w:r>
                  <w:r w:rsidR="00F13B06">
                    <w:br/>
                  </w:r>
                </w:p>
              </w:tc>
              <w:tc>
                <w:tcPr>
                  <w:tcW w:w="680" w:type="dxa"/>
                </w:tcPr>
                <w:p w14:paraId="00000059" w14:textId="07111D07" w:rsidR="00F13B06" w:rsidRDefault="00C84050">
                  <w:pPr>
                    <w:pStyle w:val="Normal0"/>
                    <w:widowControl w:val="0"/>
                    <w:jc w:val="center"/>
                  </w:pPr>
                  <w:r>
                    <w:t>30</w:t>
                  </w:r>
                  <w:r w:rsidR="00F13B06">
                    <w:t>’</w:t>
                  </w:r>
                </w:p>
              </w:tc>
              <w:tc>
                <w:tcPr>
                  <w:tcW w:w="4252" w:type="dxa"/>
                </w:tcPr>
                <w:p w14:paraId="0435FDF4" w14:textId="77777777" w:rsidR="00D53F53" w:rsidRDefault="00D53F53">
                  <w:pPr>
                    <w:pStyle w:val="Normal0"/>
                    <w:widowControl w:val="0"/>
                    <w:rPr>
                      <w:rFonts w:eastAsia="Calibri"/>
                      <w:color w:val="000000"/>
                    </w:rPr>
                  </w:pPr>
                  <w:r>
                    <w:rPr>
                      <w:rFonts w:eastAsia="Calibri"/>
                      <w:color w:val="000000"/>
                    </w:rPr>
                    <w:t>In groep:</w:t>
                  </w:r>
                </w:p>
                <w:p w14:paraId="12F11A34" w14:textId="77777777" w:rsidR="00D53F53" w:rsidRPr="00D53F53" w:rsidRDefault="00D53F53" w:rsidP="00D53F53">
                  <w:pPr>
                    <w:pStyle w:val="Normal0"/>
                    <w:widowControl w:val="0"/>
                    <w:numPr>
                      <w:ilvl w:val="0"/>
                      <w:numId w:val="40"/>
                    </w:numPr>
                    <w:rPr>
                      <w:rFonts w:eastAsia="Calibri"/>
                      <w:color w:val="000000"/>
                    </w:rPr>
                  </w:pPr>
                  <w:r>
                    <w:t>Wateronderzoek</w:t>
                  </w:r>
                </w:p>
                <w:p w14:paraId="72F05A24" w14:textId="77777777" w:rsidR="00D53F53" w:rsidRPr="00D53F53" w:rsidRDefault="00D53F53" w:rsidP="00D53F53">
                  <w:pPr>
                    <w:pStyle w:val="Normal0"/>
                    <w:widowControl w:val="0"/>
                    <w:numPr>
                      <w:ilvl w:val="0"/>
                      <w:numId w:val="40"/>
                    </w:numPr>
                    <w:rPr>
                      <w:rFonts w:eastAsia="Calibri"/>
                      <w:color w:val="000000"/>
                    </w:rPr>
                  </w:pPr>
                  <w:r>
                    <w:t>Situering (tijdens het wachten)</w:t>
                  </w:r>
                </w:p>
                <w:p w14:paraId="0731DFFC" w14:textId="77777777" w:rsidR="003B65D9" w:rsidRPr="003B65D9" w:rsidRDefault="00D53F53" w:rsidP="00D53F53">
                  <w:pPr>
                    <w:pStyle w:val="Normal0"/>
                    <w:widowControl w:val="0"/>
                    <w:numPr>
                      <w:ilvl w:val="0"/>
                      <w:numId w:val="40"/>
                    </w:numPr>
                    <w:rPr>
                      <w:rFonts w:eastAsia="Calibri"/>
                      <w:color w:val="000000"/>
                    </w:rPr>
                  </w:pPr>
                  <w:r>
                    <w:t>Landschapsstudie (tijdens het wachten)</w:t>
                  </w:r>
                </w:p>
                <w:p w14:paraId="0000005B" w14:textId="6B3DCA32" w:rsidR="00F13B06" w:rsidRPr="00506013" w:rsidRDefault="003B65D9" w:rsidP="00D53F53">
                  <w:pPr>
                    <w:pStyle w:val="Normal0"/>
                    <w:widowControl w:val="0"/>
                    <w:numPr>
                      <w:ilvl w:val="0"/>
                      <w:numId w:val="40"/>
                    </w:numPr>
                    <w:rPr>
                      <w:rFonts w:eastAsia="Calibri"/>
                      <w:color w:val="000000"/>
                    </w:rPr>
                  </w:pPr>
                  <w:r>
                    <w:t>Sifonproefje</w:t>
                  </w:r>
                  <w:r w:rsidR="00F13B06">
                    <w:br/>
                  </w:r>
                </w:p>
              </w:tc>
              <w:tc>
                <w:tcPr>
                  <w:tcW w:w="1701" w:type="dxa"/>
                </w:tcPr>
                <w:p w14:paraId="16CEC92C" w14:textId="137FBDD4" w:rsidR="003806B7" w:rsidRDefault="003806B7" w:rsidP="003806B7">
                  <w:pPr>
                    <w:pStyle w:val="Normal0"/>
                    <w:widowControl w:val="0"/>
                  </w:pPr>
                  <w:r w:rsidRPr="003806B7">
                    <w:t>-</w:t>
                  </w:r>
                  <w:r>
                    <w:t xml:space="preserve"> bundel p. </w:t>
                  </w:r>
                  <w:r w:rsidR="00322871">
                    <w:t>27</w:t>
                  </w:r>
                </w:p>
                <w:p w14:paraId="2AD01E0B" w14:textId="17514366" w:rsidR="003806B7" w:rsidRDefault="003806B7" w:rsidP="003806B7">
                  <w:pPr>
                    <w:pStyle w:val="Normal0"/>
                    <w:widowControl w:val="0"/>
                  </w:pPr>
                  <w:r>
                    <w:t xml:space="preserve">- bijlagen nr. </w:t>
                  </w:r>
                  <w:r w:rsidR="00BF4FA1">
                    <w:t>35, 37</w:t>
                  </w:r>
                  <w:r w:rsidR="0007421F">
                    <w:t>, 40</w:t>
                  </w:r>
                </w:p>
                <w:p w14:paraId="594C945C" w14:textId="77777777" w:rsidR="003806B7" w:rsidRDefault="003806B7" w:rsidP="003806B7">
                  <w:pPr>
                    <w:pStyle w:val="Normal0"/>
                    <w:widowControl w:val="0"/>
                  </w:pPr>
                  <w:r>
                    <w:t>- w</w:t>
                  </w:r>
                  <w:r w:rsidR="00D53F53">
                    <w:t>atertestkit</w:t>
                  </w:r>
                  <w:r>
                    <w:t xml:space="preserve">     - </w:t>
                  </w:r>
                  <w:r w:rsidR="00D53F53">
                    <w:t>topo</w:t>
                  </w:r>
                  <w:r w:rsidR="00800BD2">
                    <w:t xml:space="preserve">grafische </w:t>
                  </w:r>
                  <w:r w:rsidR="00D53F53">
                    <w:t>kaart Limburg</w:t>
                  </w:r>
                  <w:r>
                    <w:t xml:space="preserve">  </w:t>
                  </w:r>
                  <w:r w:rsidR="00D53F53">
                    <w:t xml:space="preserve"> </w:t>
                  </w:r>
                  <w:r>
                    <w:t xml:space="preserve">  - </w:t>
                  </w:r>
                  <w:r w:rsidR="00A238AF">
                    <w:t>flesje met waterstaal</w:t>
                  </w:r>
                </w:p>
                <w:p w14:paraId="03848C4C" w14:textId="77777777" w:rsidR="00F13B06" w:rsidRDefault="003806B7" w:rsidP="003806B7">
                  <w:pPr>
                    <w:pStyle w:val="Normal0"/>
                    <w:widowControl w:val="0"/>
                  </w:pPr>
                  <w:r>
                    <w:t xml:space="preserve">- </w:t>
                  </w:r>
                  <w:r w:rsidR="00A238AF">
                    <w:t>gsm</w:t>
                  </w:r>
                </w:p>
                <w:p w14:paraId="0000005C" w14:textId="06998896" w:rsidR="003B65D9" w:rsidRDefault="003B65D9" w:rsidP="003806B7">
                  <w:pPr>
                    <w:pStyle w:val="Normal0"/>
                    <w:widowControl w:val="0"/>
                  </w:pPr>
                  <w:r>
                    <w:t>- doorzichtige darm, bekerglas, gekleurd water</w:t>
                  </w:r>
                </w:p>
              </w:tc>
            </w:tr>
            <w:tr w:rsidR="00F13B06" w14:paraId="1AEE6D37" w14:textId="77777777" w:rsidTr="00F13B06">
              <w:tc>
                <w:tcPr>
                  <w:tcW w:w="454" w:type="dxa"/>
                </w:tcPr>
                <w:p w14:paraId="0000005D" w14:textId="77777777" w:rsidR="00F13B06" w:rsidRDefault="00F13B06">
                  <w:pPr>
                    <w:pStyle w:val="Normal0"/>
                    <w:widowControl w:val="0"/>
                    <w:jc w:val="center"/>
                  </w:pPr>
                  <w:r>
                    <w:t>3.</w:t>
                  </w:r>
                </w:p>
              </w:tc>
              <w:tc>
                <w:tcPr>
                  <w:tcW w:w="1769" w:type="dxa"/>
                </w:tcPr>
                <w:p w14:paraId="0000005E" w14:textId="34923EA3" w:rsidR="00F13B06" w:rsidRDefault="00845F9D">
                  <w:pPr>
                    <w:pStyle w:val="Normal0"/>
                    <w:widowControl w:val="0"/>
                  </w:pPr>
                  <w:r>
                    <w:t>Bodemboring</w:t>
                  </w:r>
                </w:p>
              </w:tc>
              <w:tc>
                <w:tcPr>
                  <w:tcW w:w="680" w:type="dxa"/>
                </w:tcPr>
                <w:p w14:paraId="0000005F" w14:textId="4E2B168B" w:rsidR="00F13B06" w:rsidRDefault="00C84050">
                  <w:pPr>
                    <w:pStyle w:val="Normal0"/>
                    <w:widowControl w:val="0"/>
                    <w:jc w:val="center"/>
                  </w:pPr>
                  <w:r>
                    <w:t>5</w:t>
                  </w:r>
                  <w:r w:rsidR="00845F9D">
                    <w:t>0</w:t>
                  </w:r>
                  <w:r w:rsidR="00F13B06">
                    <w:t>’</w:t>
                  </w:r>
                </w:p>
              </w:tc>
              <w:tc>
                <w:tcPr>
                  <w:tcW w:w="4252" w:type="dxa"/>
                </w:tcPr>
                <w:p w14:paraId="5272F335" w14:textId="6ED76ACD" w:rsidR="00F13B06" w:rsidRDefault="00D177DB" w:rsidP="00AF723A">
                  <w:pPr>
                    <w:pStyle w:val="Normal0"/>
                    <w:widowControl w:val="0"/>
                    <w:pBdr>
                      <w:top w:val="nil"/>
                      <w:left w:val="nil"/>
                      <w:bottom w:val="nil"/>
                      <w:right w:val="nil"/>
                      <w:between w:val="nil"/>
                    </w:pBdr>
                    <w:rPr>
                      <w:rFonts w:eastAsia="Calibri"/>
                      <w:color w:val="000000"/>
                    </w:rPr>
                  </w:pPr>
                  <w:r>
                    <w:rPr>
                      <w:rFonts w:eastAsia="Calibri"/>
                      <w:color w:val="000000"/>
                    </w:rPr>
                    <w:t xml:space="preserve">Eerste boring: </w:t>
                  </w:r>
                  <w:r w:rsidR="00991BFE" w:rsidRPr="00991BFE">
                    <w:rPr>
                      <w:rFonts w:eastAsia="Calibri"/>
                      <w:color w:val="000000"/>
                    </w:rPr>
                    <w:t>50°48'35.2"N 5°40'02.9"E</w:t>
                  </w:r>
                  <w:r w:rsidR="00ED0F0A">
                    <w:rPr>
                      <w:rFonts w:eastAsia="Calibri"/>
                      <w:color w:val="000000"/>
                    </w:rPr>
                    <w:t xml:space="preserve"> (</w:t>
                  </w:r>
                  <w:r w:rsidR="007D1ABB">
                    <w:rPr>
                      <w:rFonts w:eastAsia="Calibri"/>
                      <w:color w:val="000000"/>
                    </w:rPr>
                    <w:t>1</w:t>
                  </w:r>
                  <w:r w:rsidR="00967196">
                    <w:rPr>
                      <w:rFonts w:eastAsia="Calibri"/>
                      <w:color w:val="000000"/>
                    </w:rPr>
                    <w:t>5</w:t>
                  </w:r>
                  <w:r w:rsidR="009A4934">
                    <w:rPr>
                      <w:rFonts w:eastAsia="Calibri"/>
                      <w:color w:val="000000"/>
                    </w:rPr>
                    <w:t xml:space="preserve"> min.</w:t>
                  </w:r>
                  <w:r w:rsidR="00ED0F0A">
                    <w:rPr>
                      <w:rFonts w:eastAsia="Calibri"/>
                      <w:color w:val="000000"/>
                    </w:rPr>
                    <w:t>)</w:t>
                  </w:r>
                  <w:r w:rsidR="00991BFE">
                    <w:rPr>
                      <w:rFonts w:eastAsia="Calibri"/>
                      <w:color w:val="000000"/>
                    </w:rPr>
                    <w:t xml:space="preserve"> </w:t>
                  </w:r>
                  <w:r w:rsidR="00991BFE" w:rsidRPr="00991BFE">
                    <w:rPr>
                      <w:rFonts w:ascii="Wingdings" w:eastAsia="Wingdings" w:hAnsi="Wingdings" w:cs="Wingdings"/>
                      <w:color w:val="000000"/>
                    </w:rPr>
                    <w:sym w:font="Wingdings" w:char="F0E0"/>
                  </w:r>
                  <w:r w:rsidR="00991BFE">
                    <w:rPr>
                      <w:rFonts w:eastAsia="Calibri"/>
                      <w:color w:val="000000"/>
                    </w:rPr>
                    <w:t xml:space="preserve"> aan Natuurpunt om toestemming vragen</w:t>
                  </w:r>
                  <w:r w:rsidR="00BB71EA">
                    <w:rPr>
                      <w:rFonts w:eastAsia="Calibri"/>
                      <w:color w:val="000000"/>
                    </w:rPr>
                    <w:t>.</w:t>
                  </w:r>
                </w:p>
                <w:p w14:paraId="592F8387" w14:textId="77777777" w:rsidR="009A7834" w:rsidRDefault="009A7834" w:rsidP="00AF723A">
                  <w:pPr>
                    <w:pStyle w:val="Normal0"/>
                    <w:widowControl w:val="0"/>
                    <w:pBdr>
                      <w:top w:val="nil"/>
                      <w:left w:val="nil"/>
                      <w:bottom w:val="nil"/>
                      <w:right w:val="nil"/>
                      <w:between w:val="nil"/>
                    </w:pBdr>
                    <w:rPr>
                      <w:rFonts w:eastAsia="Calibri"/>
                      <w:color w:val="000000"/>
                    </w:rPr>
                  </w:pPr>
                </w:p>
                <w:p w14:paraId="377D3FC6" w14:textId="601DB6F0" w:rsidR="009A7834" w:rsidRDefault="009A7834" w:rsidP="00AF723A">
                  <w:pPr>
                    <w:pStyle w:val="Normal0"/>
                    <w:widowControl w:val="0"/>
                    <w:pBdr>
                      <w:top w:val="nil"/>
                      <w:left w:val="nil"/>
                      <w:bottom w:val="nil"/>
                      <w:right w:val="nil"/>
                      <w:between w:val="nil"/>
                    </w:pBdr>
                    <w:rPr>
                      <w:rFonts w:eastAsia="Calibri"/>
                      <w:color w:val="000000"/>
                    </w:rPr>
                  </w:pPr>
                  <w:r>
                    <w:rPr>
                      <w:rFonts w:eastAsia="Calibri"/>
                      <w:color w:val="000000"/>
                    </w:rPr>
                    <w:t xml:space="preserve">Tweede boring: </w:t>
                  </w:r>
                  <w:r w:rsidR="00ED0F0A" w:rsidRPr="00ED0F0A">
                    <w:rPr>
                      <w:rFonts w:eastAsia="Calibri"/>
                      <w:color w:val="000000"/>
                    </w:rPr>
                    <w:t xml:space="preserve">50°48'29.2"N 5°39'43.9"E </w:t>
                  </w:r>
                  <w:r w:rsidR="00ED0F0A">
                    <w:rPr>
                      <w:rFonts w:eastAsia="Calibri"/>
                      <w:color w:val="000000"/>
                    </w:rPr>
                    <w:t>(</w:t>
                  </w:r>
                  <w:r w:rsidR="007D1ABB">
                    <w:rPr>
                      <w:rFonts w:eastAsia="Calibri"/>
                      <w:color w:val="000000"/>
                    </w:rPr>
                    <w:t>1</w:t>
                  </w:r>
                  <w:r w:rsidR="00967196">
                    <w:rPr>
                      <w:rFonts w:eastAsia="Calibri"/>
                      <w:color w:val="000000"/>
                    </w:rPr>
                    <w:t>5</w:t>
                  </w:r>
                  <w:r w:rsidR="009A4934">
                    <w:rPr>
                      <w:rFonts w:eastAsia="Calibri"/>
                      <w:color w:val="000000"/>
                    </w:rPr>
                    <w:t xml:space="preserve"> min.</w:t>
                  </w:r>
                  <w:r w:rsidR="007D1ABB">
                    <w:rPr>
                      <w:rFonts w:eastAsia="Calibri"/>
                      <w:color w:val="000000"/>
                    </w:rPr>
                    <w:t>)</w:t>
                  </w:r>
                  <w:r w:rsidR="003652F9">
                    <w:rPr>
                      <w:rFonts w:eastAsia="Calibri"/>
                      <w:color w:val="000000"/>
                    </w:rPr>
                    <w:t xml:space="preserve"> </w:t>
                  </w:r>
                  <w:r w:rsidR="0019270F">
                    <w:rPr>
                      <w:rFonts w:eastAsia="Calibri"/>
                      <w:color w:val="000000"/>
                    </w:rPr>
                    <w:t>(onderweg naar boven of onder het verhaal van de holle wegen uitleggen)</w:t>
                  </w:r>
                  <w:r w:rsidR="00BB71EA">
                    <w:rPr>
                      <w:rFonts w:eastAsia="Calibri"/>
                      <w:color w:val="000000"/>
                    </w:rPr>
                    <w:t>.</w:t>
                  </w:r>
                </w:p>
                <w:p w14:paraId="194D7BD3" w14:textId="77777777" w:rsidR="000D2D74" w:rsidRDefault="000D2D74" w:rsidP="00AF723A">
                  <w:pPr>
                    <w:pStyle w:val="Normal0"/>
                    <w:widowControl w:val="0"/>
                    <w:pBdr>
                      <w:top w:val="nil"/>
                      <w:left w:val="nil"/>
                      <w:bottom w:val="nil"/>
                      <w:right w:val="nil"/>
                      <w:between w:val="nil"/>
                    </w:pBdr>
                    <w:rPr>
                      <w:rFonts w:eastAsia="Calibri"/>
                      <w:color w:val="000000"/>
                    </w:rPr>
                  </w:pPr>
                </w:p>
                <w:p w14:paraId="6740C689" w14:textId="106E0D84" w:rsidR="000D2D74" w:rsidRDefault="000D2D74" w:rsidP="00AF723A">
                  <w:pPr>
                    <w:pStyle w:val="Normal0"/>
                    <w:widowControl w:val="0"/>
                    <w:pBdr>
                      <w:top w:val="nil"/>
                      <w:left w:val="nil"/>
                      <w:bottom w:val="nil"/>
                      <w:right w:val="nil"/>
                      <w:between w:val="nil"/>
                    </w:pBdr>
                    <w:rPr>
                      <w:rFonts w:eastAsia="Calibri"/>
                      <w:color w:val="000000"/>
                    </w:rPr>
                  </w:pPr>
                  <w:r>
                    <w:rPr>
                      <w:rFonts w:eastAsia="Calibri"/>
                      <w:color w:val="000000"/>
                    </w:rPr>
                    <w:t>Vergelijken + afstand (aantal minuten?)</w:t>
                  </w:r>
                </w:p>
                <w:p w14:paraId="00000061" w14:textId="2D90012C" w:rsidR="00F13B06" w:rsidRDefault="00F13B06" w:rsidP="00AF723A">
                  <w:pPr>
                    <w:pStyle w:val="Normal0"/>
                    <w:widowControl w:val="0"/>
                    <w:pBdr>
                      <w:top w:val="nil"/>
                      <w:left w:val="nil"/>
                      <w:bottom w:val="nil"/>
                      <w:right w:val="nil"/>
                      <w:between w:val="nil"/>
                    </w:pBdr>
                  </w:pPr>
                </w:p>
              </w:tc>
              <w:tc>
                <w:tcPr>
                  <w:tcW w:w="1701" w:type="dxa"/>
                </w:tcPr>
                <w:p w14:paraId="564C9FF1" w14:textId="38604A8A" w:rsidR="003806B7" w:rsidRDefault="00F13B06" w:rsidP="003806B7">
                  <w:pPr>
                    <w:pStyle w:val="Normal0"/>
                    <w:widowControl w:val="0"/>
                  </w:pPr>
                  <w:r>
                    <w:t xml:space="preserve">- </w:t>
                  </w:r>
                  <w:r w:rsidR="003806B7">
                    <w:t xml:space="preserve">bundel p. </w:t>
                  </w:r>
                  <w:r w:rsidR="00075A6E">
                    <w:t>28 - 29</w:t>
                  </w:r>
                </w:p>
                <w:p w14:paraId="7882441D" w14:textId="34540B6C" w:rsidR="003806B7" w:rsidRDefault="003806B7" w:rsidP="003806B7">
                  <w:pPr>
                    <w:pStyle w:val="Normal0"/>
                    <w:widowControl w:val="0"/>
                  </w:pPr>
                  <w:r>
                    <w:t xml:space="preserve">- bijlagen nr. </w:t>
                  </w:r>
                  <w:r w:rsidR="00075A6E">
                    <w:t xml:space="preserve">1 – 3, </w:t>
                  </w:r>
                  <w:r w:rsidR="006D165E">
                    <w:t>36 - 39</w:t>
                  </w:r>
                </w:p>
                <w:p w14:paraId="711E93EB" w14:textId="4B2A0ECE" w:rsidR="003806B7" w:rsidRDefault="003806B7" w:rsidP="003806B7">
                  <w:pPr>
                    <w:pStyle w:val="Normal0"/>
                    <w:widowControl w:val="0"/>
                  </w:pPr>
                  <w:r>
                    <w:t xml:space="preserve">- grondboor </w:t>
                  </w:r>
                </w:p>
                <w:p w14:paraId="00000066" w14:textId="51EE1C31" w:rsidR="00F13B06" w:rsidRDefault="00F13B06">
                  <w:pPr>
                    <w:pStyle w:val="Normal0"/>
                    <w:widowControl w:val="0"/>
                  </w:pPr>
                </w:p>
              </w:tc>
            </w:tr>
            <w:tr w:rsidR="00F13B06" w14:paraId="43CD2874" w14:textId="77777777" w:rsidTr="00F13B06">
              <w:tc>
                <w:tcPr>
                  <w:tcW w:w="454" w:type="dxa"/>
                </w:tcPr>
                <w:p w14:paraId="00000067" w14:textId="77777777" w:rsidR="00F13B06" w:rsidRDefault="00F13B06">
                  <w:pPr>
                    <w:pStyle w:val="Normal0"/>
                    <w:widowControl w:val="0"/>
                    <w:jc w:val="center"/>
                  </w:pPr>
                  <w:r>
                    <w:t>4.</w:t>
                  </w:r>
                </w:p>
              </w:tc>
              <w:tc>
                <w:tcPr>
                  <w:tcW w:w="1769" w:type="dxa"/>
                </w:tcPr>
                <w:p w14:paraId="00000068" w14:textId="1768DF0E" w:rsidR="00F13B06" w:rsidRDefault="00C84050">
                  <w:pPr>
                    <w:pStyle w:val="Normal0"/>
                    <w:widowControl w:val="0"/>
                  </w:pPr>
                  <w:r>
                    <w:t xml:space="preserve">Rondleiding </w:t>
                  </w:r>
                  <w:r w:rsidR="00174687">
                    <w:t>krijt</w:t>
                  </w:r>
                  <w:r>
                    <w:t>mijn</w:t>
                  </w:r>
                </w:p>
              </w:tc>
              <w:tc>
                <w:tcPr>
                  <w:tcW w:w="680" w:type="dxa"/>
                </w:tcPr>
                <w:p w14:paraId="00000069" w14:textId="6DFAB346" w:rsidR="00F13B06" w:rsidRDefault="00C84050">
                  <w:pPr>
                    <w:pStyle w:val="Normal0"/>
                    <w:widowControl w:val="0"/>
                    <w:jc w:val="center"/>
                  </w:pPr>
                  <w:r>
                    <w:t>60</w:t>
                  </w:r>
                  <w:r w:rsidR="00F13B06">
                    <w:t>’</w:t>
                  </w:r>
                </w:p>
              </w:tc>
              <w:tc>
                <w:tcPr>
                  <w:tcW w:w="4252" w:type="dxa"/>
                </w:tcPr>
                <w:p w14:paraId="3B253EC1" w14:textId="7C555AAA" w:rsidR="00F13B06" w:rsidRDefault="00453AA8">
                  <w:pPr>
                    <w:pStyle w:val="Normal0"/>
                    <w:widowControl w:val="0"/>
                  </w:pPr>
                  <w:r>
                    <w:rPr>
                      <w:rFonts w:eastAsia="Calibri"/>
                      <w:color w:val="000000"/>
                    </w:rPr>
                    <w:t>Afspraak 5 minuten op voorhand aan de ingang</w:t>
                  </w:r>
                  <w:r w:rsidR="00B410D5">
                    <w:rPr>
                      <w:rFonts w:eastAsia="Calibri"/>
                      <w:color w:val="000000"/>
                    </w:rPr>
                    <w:t xml:space="preserve">, daarna rondleiding door gids </w:t>
                  </w:r>
                  <w:r w:rsidR="00B410D5" w:rsidRPr="00B410D5">
                    <w:rPr>
                      <w:rFonts w:ascii="Wingdings" w:eastAsia="Wingdings" w:hAnsi="Wingdings" w:cs="Wingdings"/>
                      <w:color w:val="000000"/>
                    </w:rPr>
                    <w:sym w:font="Wingdings" w:char="F0E0"/>
                  </w:r>
                  <w:r w:rsidR="00B410D5">
                    <w:rPr>
                      <w:rFonts w:eastAsia="Calibri"/>
                      <w:color w:val="000000"/>
                    </w:rPr>
                    <w:t xml:space="preserve"> op voorhand afspreken</w:t>
                  </w:r>
                  <w:r w:rsidR="00FA53A4">
                    <w:rPr>
                      <w:rFonts w:eastAsia="Calibri"/>
                      <w:color w:val="000000"/>
                    </w:rPr>
                    <w:t xml:space="preserve"> hoe het precies moet verlopen</w:t>
                  </w:r>
                  <w:r w:rsidR="00B410D5">
                    <w:rPr>
                      <w:rFonts w:eastAsia="Calibri"/>
                      <w:color w:val="000000"/>
                    </w:rPr>
                    <w:t xml:space="preserve">: </w:t>
                  </w:r>
                  <w:r w:rsidR="00893CA6">
                    <w:rPr>
                      <w:rFonts w:eastAsia="Calibri"/>
                      <w:color w:val="000000"/>
                    </w:rPr>
                    <w:t xml:space="preserve">max. </w:t>
                  </w:r>
                  <w:r w:rsidR="00BD75D0">
                    <w:rPr>
                      <w:rFonts w:eastAsia="Calibri"/>
                      <w:color w:val="000000"/>
                    </w:rPr>
                    <w:t xml:space="preserve">1 uur, </w:t>
                  </w:r>
                  <w:r w:rsidR="00A502AC">
                    <w:rPr>
                      <w:rFonts w:eastAsia="Calibri"/>
                      <w:color w:val="000000"/>
                    </w:rPr>
                    <w:t xml:space="preserve">genese krijt, werking mijn, </w:t>
                  </w:r>
                  <w:r w:rsidR="001320E9">
                    <w:rPr>
                      <w:rFonts w:eastAsia="Calibri"/>
                      <w:color w:val="000000"/>
                    </w:rPr>
                    <w:t xml:space="preserve">mergelblokken, </w:t>
                  </w:r>
                  <w:r w:rsidR="00FC1BB4">
                    <w:rPr>
                      <w:rFonts w:eastAsia="Calibri"/>
                      <w:color w:val="000000"/>
                    </w:rPr>
                    <w:t xml:space="preserve">reconversie (champignons, </w:t>
                  </w:r>
                  <w:r w:rsidR="00290672">
                    <w:rPr>
                      <w:rFonts w:eastAsia="Calibri"/>
                      <w:color w:val="000000"/>
                    </w:rPr>
                    <w:t xml:space="preserve">rijstepap, </w:t>
                  </w:r>
                  <w:r w:rsidR="000D3B2B">
                    <w:rPr>
                      <w:rFonts w:eastAsia="Calibri"/>
                      <w:color w:val="000000"/>
                    </w:rPr>
                    <w:t>vleermuizen).</w:t>
                  </w:r>
                </w:p>
                <w:p w14:paraId="0000006E" w14:textId="77777777" w:rsidR="00634BE7" w:rsidRDefault="00634BE7">
                  <w:pPr>
                    <w:pStyle w:val="Normal0"/>
                    <w:widowControl w:val="0"/>
                  </w:pPr>
                </w:p>
              </w:tc>
              <w:tc>
                <w:tcPr>
                  <w:tcW w:w="1701" w:type="dxa"/>
                </w:tcPr>
                <w:p w14:paraId="00000074" w14:textId="04C614A3" w:rsidR="00F13B06" w:rsidRDefault="00F13B06" w:rsidP="005026C3">
                  <w:pPr>
                    <w:pStyle w:val="Normal0"/>
                    <w:widowControl w:val="0"/>
                  </w:pPr>
                </w:p>
              </w:tc>
            </w:tr>
            <w:tr w:rsidR="00F13B06" w14:paraId="4BE5E87F" w14:textId="77777777" w:rsidTr="00F13B06">
              <w:tc>
                <w:tcPr>
                  <w:tcW w:w="454" w:type="dxa"/>
                </w:tcPr>
                <w:p w14:paraId="00000075" w14:textId="77777777" w:rsidR="00F13B06" w:rsidRDefault="00F13B06">
                  <w:pPr>
                    <w:pStyle w:val="Normal0"/>
                    <w:widowControl w:val="0"/>
                    <w:jc w:val="center"/>
                  </w:pPr>
                  <w:r>
                    <w:t>5.</w:t>
                  </w:r>
                </w:p>
              </w:tc>
              <w:tc>
                <w:tcPr>
                  <w:tcW w:w="1769" w:type="dxa"/>
                </w:tcPr>
                <w:p w14:paraId="7E2612BB" w14:textId="7E530300" w:rsidR="00F13B06" w:rsidRDefault="00E81D1A">
                  <w:pPr>
                    <w:pStyle w:val="Normal0"/>
                    <w:widowControl w:val="0"/>
                  </w:pPr>
                  <w:r>
                    <w:t>Bundel invullen</w:t>
                  </w:r>
                </w:p>
                <w:p w14:paraId="25A9796D" w14:textId="77777777" w:rsidR="00F13B06" w:rsidRDefault="00F13B06">
                  <w:pPr>
                    <w:pStyle w:val="Normal0"/>
                    <w:widowControl w:val="0"/>
                  </w:pPr>
                </w:p>
                <w:p w14:paraId="3DE37338" w14:textId="77777777" w:rsidR="00F13B06" w:rsidRDefault="00F13B06">
                  <w:pPr>
                    <w:pStyle w:val="Normal0"/>
                    <w:widowControl w:val="0"/>
                  </w:pPr>
                </w:p>
                <w:p w14:paraId="00000076" w14:textId="1F78319B" w:rsidR="00F13B06" w:rsidRDefault="00F13B06">
                  <w:pPr>
                    <w:pStyle w:val="Normal0"/>
                    <w:widowControl w:val="0"/>
                  </w:pPr>
                </w:p>
              </w:tc>
              <w:tc>
                <w:tcPr>
                  <w:tcW w:w="680" w:type="dxa"/>
                </w:tcPr>
                <w:p w14:paraId="00000077" w14:textId="2A63859A" w:rsidR="00F13B06" w:rsidRDefault="00E81D1A">
                  <w:pPr>
                    <w:pStyle w:val="Normal0"/>
                    <w:widowControl w:val="0"/>
                    <w:jc w:val="center"/>
                  </w:pPr>
                  <w:r>
                    <w:t>30</w:t>
                  </w:r>
                  <w:r w:rsidR="00F13B06">
                    <w:t>’</w:t>
                  </w:r>
                </w:p>
              </w:tc>
              <w:tc>
                <w:tcPr>
                  <w:tcW w:w="4252" w:type="dxa"/>
                </w:tcPr>
                <w:p w14:paraId="0000007B" w14:textId="7309E199" w:rsidR="00283F3D" w:rsidRDefault="00BB71EA" w:rsidP="008B7ED8">
                  <w:pPr>
                    <w:pStyle w:val="Normal0"/>
                    <w:widowControl w:val="0"/>
                    <w:pBdr>
                      <w:top w:val="nil"/>
                      <w:left w:val="nil"/>
                      <w:bottom w:val="nil"/>
                      <w:right w:val="nil"/>
                      <w:between w:val="nil"/>
                    </w:pBdr>
                  </w:pPr>
                  <w:r>
                    <w:t>Na rondleiding bundel gezamenlijk invullen</w:t>
                  </w:r>
                  <w:r w:rsidR="008B7ED8">
                    <w:t xml:space="preserve"> p. X </w:t>
                  </w:r>
                  <w:r w:rsidR="00283F3D">
                    <w:t>–</w:t>
                  </w:r>
                  <w:r w:rsidR="008B7ED8">
                    <w:t xml:space="preserve"> X</w:t>
                  </w:r>
                  <w:r w:rsidR="00283F3D">
                    <w:t xml:space="preserve"> + uitbreiding over cementindustrie (leerlingen kunnen dit individueel doen met de bijlagen)</w:t>
                  </w:r>
                </w:p>
              </w:tc>
              <w:tc>
                <w:tcPr>
                  <w:tcW w:w="1701" w:type="dxa"/>
                </w:tcPr>
                <w:p w14:paraId="5913E37B" w14:textId="6CB2786A" w:rsidR="00F13B06" w:rsidRDefault="00F13B06" w:rsidP="00E94CF9">
                  <w:pPr>
                    <w:pStyle w:val="Normal0"/>
                    <w:widowControl w:val="0"/>
                  </w:pPr>
                  <w:r w:rsidRPr="002732C9">
                    <w:t xml:space="preserve">- </w:t>
                  </w:r>
                  <w:r w:rsidR="00E94CF9">
                    <w:t xml:space="preserve">bundel p. </w:t>
                  </w:r>
                  <w:r w:rsidR="00C01AD8">
                    <w:t>29 - 32</w:t>
                  </w:r>
                </w:p>
                <w:p w14:paraId="00000081" w14:textId="23810DC5" w:rsidR="00E94CF9" w:rsidRDefault="00E94CF9" w:rsidP="00E94CF9">
                  <w:pPr>
                    <w:pStyle w:val="Normal0"/>
                    <w:widowControl w:val="0"/>
                  </w:pPr>
                  <w:r>
                    <w:t xml:space="preserve">- bijlagen </w:t>
                  </w:r>
                  <w:r w:rsidR="00B163A4">
                    <w:t xml:space="preserve">nr. </w:t>
                  </w:r>
                  <w:r w:rsidR="007C0D1C">
                    <w:t xml:space="preserve">4 – 5, </w:t>
                  </w:r>
                  <w:r w:rsidR="00235544">
                    <w:t>41 - 51</w:t>
                  </w:r>
                </w:p>
              </w:tc>
            </w:tr>
          </w:tbl>
          <w:p w14:paraId="00000082" w14:textId="77777777" w:rsidR="006F555E" w:rsidRDefault="006F555E">
            <w:pPr>
              <w:pStyle w:val="Normal0"/>
              <w:widowControl w:val="0"/>
              <w:rPr>
                <w:b/>
                <w:u w:val="single"/>
              </w:rPr>
            </w:pPr>
          </w:p>
          <w:p w14:paraId="00000083" w14:textId="77777777" w:rsidR="006F555E" w:rsidRDefault="00200099">
            <w:pPr>
              <w:pStyle w:val="Normal0"/>
              <w:widowControl w:val="0"/>
              <w:rPr>
                <w:b/>
                <w:u w:val="single"/>
              </w:rPr>
            </w:pPr>
            <w:r>
              <w:rPr>
                <w:b/>
                <w:u w:val="single"/>
              </w:rPr>
              <w:t>Extra uitgebreide info bij leeractiviteit:</w:t>
            </w:r>
          </w:p>
          <w:p w14:paraId="3B8512FD" w14:textId="77777777" w:rsidR="00C17BA2" w:rsidRPr="00C17BA2" w:rsidRDefault="00283F3D" w:rsidP="00283F3D">
            <w:pPr>
              <w:pStyle w:val="Normal0"/>
              <w:numPr>
                <w:ilvl w:val="0"/>
                <w:numId w:val="9"/>
              </w:numPr>
              <w:pBdr>
                <w:top w:val="nil"/>
                <w:left w:val="nil"/>
                <w:bottom w:val="nil"/>
                <w:right w:val="nil"/>
                <w:between w:val="nil"/>
              </w:pBdr>
              <w:rPr>
                <w:b/>
                <w:color w:val="000000"/>
              </w:rPr>
            </w:pPr>
            <w:r>
              <w:rPr>
                <w:b/>
              </w:rPr>
              <w:t>Waterstaal Jeker nemen + temperatuur meten</w:t>
            </w:r>
          </w:p>
          <w:p w14:paraId="26A05D15" w14:textId="77777777" w:rsidR="00C17BA2" w:rsidRDefault="00C17BA2" w:rsidP="00C17BA2">
            <w:pPr>
              <w:pStyle w:val="Normal0"/>
              <w:pBdr>
                <w:top w:val="nil"/>
                <w:left w:val="nil"/>
                <w:bottom w:val="nil"/>
                <w:right w:val="nil"/>
                <w:between w:val="nil"/>
              </w:pBdr>
              <w:ind w:left="720"/>
              <w:rPr>
                <w:bCs/>
                <w:color w:val="000000"/>
              </w:rPr>
            </w:pPr>
          </w:p>
          <w:p w14:paraId="521CD87C" w14:textId="77777777" w:rsidR="002B1544" w:rsidRDefault="00C17BA2" w:rsidP="00C17BA2">
            <w:pPr>
              <w:pStyle w:val="Normal0"/>
              <w:pBdr>
                <w:top w:val="nil"/>
                <w:left w:val="nil"/>
                <w:bottom w:val="nil"/>
                <w:right w:val="nil"/>
                <w:between w:val="nil"/>
              </w:pBdr>
              <w:ind w:left="720"/>
              <w:rPr>
                <w:bCs/>
                <w:color w:val="000000"/>
              </w:rPr>
            </w:pPr>
            <w:r>
              <w:rPr>
                <w:bCs/>
                <w:color w:val="000000"/>
              </w:rPr>
              <w:t xml:space="preserve">Onderweg naar Kanne kom je in een glooiend kalklandschap terecht in de Jekervallei. Je kan de leerlingen doen rondkijken en hen het landschap onderweg laten beschrijven. Hierbij kan ook geduid worden op de vele wijngaarden. </w:t>
            </w:r>
          </w:p>
          <w:p w14:paraId="0DFCADC4" w14:textId="77777777" w:rsidR="002B1544" w:rsidRDefault="002B1544" w:rsidP="00C17BA2">
            <w:pPr>
              <w:pStyle w:val="Normal0"/>
              <w:pBdr>
                <w:top w:val="nil"/>
                <w:left w:val="nil"/>
                <w:bottom w:val="nil"/>
                <w:right w:val="nil"/>
                <w:between w:val="nil"/>
              </w:pBdr>
              <w:ind w:left="720"/>
              <w:rPr>
                <w:bCs/>
                <w:color w:val="000000"/>
              </w:rPr>
            </w:pPr>
          </w:p>
          <w:p w14:paraId="5457064D" w14:textId="25D65B3C" w:rsidR="00163896" w:rsidRDefault="00A1043C" w:rsidP="00F029F2">
            <w:pPr>
              <w:pStyle w:val="Normal0"/>
              <w:pBdr>
                <w:top w:val="nil"/>
                <w:left w:val="nil"/>
                <w:bottom w:val="nil"/>
                <w:right w:val="nil"/>
                <w:between w:val="nil"/>
              </w:pBdr>
              <w:ind w:left="720"/>
            </w:pPr>
            <w:r>
              <w:rPr>
                <w:bCs/>
                <w:color w:val="000000"/>
              </w:rPr>
              <w:t xml:space="preserve">Ten noorden van het kanaal in Kanne is er een plaats aan de Jeker waarbij je makkelijk een staal kunt nemen </w:t>
            </w:r>
            <w:r>
              <w:t>(</w:t>
            </w:r>
            <w:r w:rsidRPr="0031420F">
              <w:t>Oude Tramweg 3, 3770</w:t>
            </w:r>
            <w:r>
              <w:t xml:space="preserve"> </w:t>
            </w:r>
            <w:r w:rsidRPr="0031420F">
              <w:t>Riemst</w:t>
            </w:r>
            <w:r>
              <w:t xml:space="preserve">). Best zet de bus zich even aan de kant </w:t>
            </w:r>
            <w:r w:rsidR="0072357D">
              <w:t xml:space="preserve">en stapt er van elk groepje een leerling met een leeg flesje tezamen met een begeleider uit. Bij de Jeker kan het flesje dan gevuld worden en kan de temperatuur gemeten worden. </w:t>
            </w:r>
            <w:r w:rsidR="00163896">
              <w:t>De leerlingen dienen ook een foto van de Jeker en zijn oevers te nemen om dit wat later met het groepje te kunnen bekijken.</w:t>
            </w:r>
          </w:p>
          <w:p w14:paraId="3456A44D" w14:textId="7C08C1FE" w:rsidR="00AE782C" w:rsidRPr="00C17BA2" w:rsidRDefault="00493C31" w:rsidP="00C17BA2">
            <w:pPr>
              <w:pStyle w:val="Normal0"/>
              <w:pBdr>
                <w:top w:val="nil"/>
                <w:left w:val="nil"/>
                <w:bottom w:val="nil"/>
                <w:right w:val="nil"/>
                <w:between w:val="nil"/>
              </w:pBdr>
              <w:ind w:left="720"/>
              <w:rPr>
                <w:bCs/>
                <w:color w:val="000000"/>
              </w:rPr>
            </w:pPr>
            <w:r>
              <w:t>Je vermeldt ook best aan de leerlingen dat ze het flesje zo stil mogelijk moeten proberen te houden. Als er te veel mee geschud wordt</w:t>
            </w:r>
            <w:r w:rsidR="00F91804">
              <w:t xml:space="preserve"> of het flesje wordt te veel </w:t>
            </w:r>
            <w:r w:rsidR="00F91804">
              <w:lastRenderedPageBreak/>
              <w:t xml:space="preserve">opgewarmd/afgekoeld, </w:t>
            </w:r>
            <w:r>
              <w:t>k</w:t>
            </w:r>
            <w:r w:rsidR="00F91804">
              <w:t>an het wateronderzoek een verkeerd resultaat geven.</w:t>
            </w:r>
            <w:r w:rsidR="00283F3D">
              <w:rPr>
                <w:b/>
                <w:color w:val="000000"/>
              </w:rPr>
              <w:br/>
            </w:r>
          </w:p>
          <w:p w14:paraId="6AB8C3DC" w14:textId="77777777" w:rsidR="00F91804" w:rsidRDefault="00C17BA2" w:rsidP="00283F3D">
            <w:pPr>
              <w:pStyle w:val="Normal0"/>
              <w:numPr>
                <w:ilvl w:val="0"/>
                <w:numId w:val="9"/>
              </w:numPr>
              <w:pBdr>
                <w:top w:val="nil"/>
                <w:left w:val="nil"/>
                <w:bottom w:val="nil"/>
                <w:right w:val="nil"/>
                <w:between w:val="nil"/>
              </w:pBdr>
              <w:rPr>
                <w:b/>
                <w:color w:val="000000"/>
              </w:rPr>
            </w:pPr>
            <w:r>
              <w:rPr>
                <w:b/>
                <w:color w:val="000000"/>
              </w:rPr>
              <w:t>Waterstaal onderzoeken + situering, landschapsstudie</w:t>
            </w:r>
          </w:p>
          <w:p w14:paraId="7A49F693" w14:textId="77777777" w:rsidR="00F91804" w:rsidRDefault="00F91804" w:rsidP="00F91804">
            <w:pPr>
              <w:pStyle w:val="Normal0"/>
              <w:pBdr>
                <w:top w:val="nil"/>
                <w:left w:val="nil"/>
                <w:bottom w:val="nil"/>
                <w:right w:val="nil"/>
                <w:between w:val="nil"/>
              </w:pBdr>
              <w:ind w:left="720"/>
              <w:rPr>
                <w:b/>
                <w:color w:val="000000"/>
              </w:rPr>
            </w:pPr>
          </w:p>
          <w:p w14:paraId="320AE0B4" w14:textId="77777777" w:rsidR="003B65D9" w:rsidRDefault="00F91804" w:rsidP="00F91804">
            <w:pPr>
              <w:pStyle w:val="Normal0"/>
              <w:pBdr>
                <w:top w:val="nil"/>
                <w:left w:val="nil"/>
                <w:bottom w:val="nil"/>
                <w:right w:val="nil"/>
                <w:between w:val="nil"/>
              </w:pBdr>
              <w:ind w:left="720"/>
              <w:rPr>
                <w:bCs/>
                <w:color w:val="000000"/>
              </w:rPr>
            </w:pPr>
            <w:r>
              <w:rPr>
                <w:bCs/>
                <w:color w:val="000000"/>
              </w:rPr>
              <w:t xml:space="preserve">Aan de andere kant van het kanaal kan de bus zich parkeren op de </w:t>
            </w:r>
            <w:r w:rsidR="00792D51">
              <w:rPr>
                <w:bCs/>
                <w:color w:val="000000"/>
              </w:rPr>
              <w:t xml:space="preserve">bezoekersparking onder de brug. Hierbij stapt iedereen uit en voeren de leerlingen best zo snel mogelijk hun wateronderzoek uit met de watertestkits. </w:t>
            </w:r>
            <w:r w:rsidR="008F2604">
              <w:rPr>
                <w:bCs/>
                <w:color w:val="000000"/>
              </w:rPr>
              <w:t xml:space="preserve">Terwijl de leerlingen op het resultaat aan het wachten zijn, kunnen ze ook al de situering en de beschrijving van het landschap doen. Je kan hen hierin ondersteunen of de leerlingen zelf aan de slag laten gaan en </w:t>
            </w:r>
            <w:r w:rsidR="00C865CD">
              <w:rPr>
                <w:bCs/>
                <w:color w:val="000000"/>
              </w:rPr>
              <w:t>letten op hun timemanagement.</w:t>
            </w:r>
          </w:p>
          <w:p w14:paraId="51EEE572" w14:textId="77777777" w:rsidR="003B65D9" w:rsidRDefault="003B65D9" w:rsidP="00F91804">
            <w:pPr>
              <w:pStyle w:val="Normal0"/>
              <w:pBdr>
                <w:top w:val="nil"/>
                <w:left w:val="nil"/>
                <w:bottom w:val="nil"/>
                <w:right w:val="nil"/>
                <w:between w:val="nil"/>
              </w:pBdr>
              <w:ind w:left="720"/>
              <w:rPr>
                <w:bCs/>
                <w:color w:val="000000"/>
              </w:rPr>
            </w:pPr>
          </w:p>
          <w:p w14:paraId="052B6002" w14:textId="56040891" w:rsidR="00283F3D" w:rsidRDefault="003B65D9" w:rsidP="00F91804">
            <w:pPr>
              <w:pStyle w:val="Normal0"/>
              <w:pBdr>
                <w:top w:val="nil"/>
                <w:left w:val="nil"/>
                <w:bottom w:val="nil"/>
                <w:right w:val="nil"/>
                <w:between w:val="nil"/>
              </w:pBdr>
              <w:ind w:left="720"/>
              <w:rPr>
                <w:b/>
                <w:color w:val="000000"/>
              </w:rPr>
            </w:pPr>
            <w:r>
              <w:rPr>
                <w:bCs/>
                <w:color w:val="000000"/>
              </w:rPr>
              <w:t>Indien alle groepjes klaar zijn, kan je klassikaal de vraag stellen hoe de Jeker nu het Albertkanaal kan doorkruisen. Als antwoord kan het sifonproefje uitgevoerd worden</w:t>
            </w:r>
            <w:r w:rsidR="00AD67BA">
              <w:rPr>
                <w:bCs/>
                <w:color w:val="000000"/>
              </w:rPr>
              <w:t>.</w:t>
            </w:r>
            <w:r w:rsidR="00C17BA2">
              <w:rPr>
                <w:b/>
                <w:color w:val="000000"/>
              </w:rPr>
              <w:br/>
            </w:r>
          </w:p>
          <w:p w14:paraId="14785D18" w14:textId="77777777" w:rsidR="00AD67BA" w:rsidRDefault="00C17BA2" w:rsidP="00283F3D">
            <w:pPr>
              <w:pStyle w:val="Normal0"/>
              <w:numPr>
                <w:ilvl w:val="0"/>
                <w:numId w:val="9"/>
              </w:numPr>
              <w:pBdr>
                <w:top w:val="nil"/>
                <w:left w:val="nil"/>
                <w:bottom w:val="nil"/>
                <w:right w:val="nil"/>
                <w:between w:val="nil"/>
              </w:pBdr>
              <w:rPr>
                <w:b/>
                <w:color w:val="000000"/>
              </w:rPr>
            </w:pPr>
            <w:r>
              <w:rPr>
                <w:b/>
                <w:color w:val="000000"/>
              </w:rPr>
              <w:t>Bodemboring</w:t>
            </w:r>
          </w:p>
          <w:p w14:paraId="2CDC7790" w14:textId="77777777" w:rsidR="00AD67BA" w:rsidRDefault="00AD67BA" w:rsidP="00AD67BA">
            <w:pPr>
              <w:pStyle w:val="Normal0"/>
              <w:pBdr>
                <w:top w:val="nil"/>
                <w:left w:val="nil"/>
                <w:bottom w:val="nil"/>
                <w:right w:val="nil"/>
                <w:between w:val="nil"/>
              </w:pBdr>
              <w:ind w:left="720"/>
              <w:rPr>
                <w:b/>
                <w:color w:val="000000"/>
              </w:rPr>
            </w:pPr>
          </w:p>
          <w:p w14:paraId="7439CF49" w14:textId="77777777" w:rsidR="00D81CB2" w:rsidRDefault="00AD67BA" w:rsidP="00AD67BA">
            <w:pPr>
              <w:pStyle w:val="Normal0"/>
              <w:pBdr>
                <w:top w:val="nil"/>
                <w:left w:val="nil"/>
                <w:bottom w:val="nil"/>
                <w:right w:val="nil"/>
                <w:between w:val="nil"/>
              </w:pBdr>
              <w:ind w:left="720"/>
              <w:rPr>
                <w:bCs/>
                <w:color w:val="000000"/>
              </w:rPr>
            </w:pPr>
            <w:r>
              <w:rPr>
                <w:bCs/>
                <w:color w:val="000000"/>
              </w:rPr>
              <w:t xml:space="preserve">Vervolgens </w:t>
            </w:r>
            <w:r w:rsidR="00D96E40">
              <w:rPr>
                <w:bCs/>
                <w:color w:val="000000"/>
              </w:rPr>
              <w:t>is het een klein stukje wandelen naar de twee boorplaatsen. De plaats onderaan het plateau</w:t>
            </w:r>
            <w:r w:rsidR="00B25B83">
              <w:rPr>
                <w:bCs/>
                <w:color w:val="000000"/>
              </w:rPr>
              <w:t xml:space="preserve"> (</w:t>
            </w:r>
            <w:r w:rsidR="00B25B83" w:rsidRPr="00991BFE">
              <w:rPr>
                <w:rFonts w:eastAsia="Calibri"/>
                <w:color w:val="000000"/>
              </w:rPr>
              <w:t>50°48'35.2"N 5°40'02.9"E</w:t>
            </w:r>
            <w:r w:rsidR="00B25B83">
              <w:rPr>
                <w:rFonts w:eastAsia="Calibri"/>
                <w:color w:val="000000"/>
              </w:rPr>
              <w:t>)</w:t>
            </w:r>
            <w:r w:rsidR="00D96E40">
              <w:rPr>
                <w:bCs/>
                <w:color w:val="000000"/>
              </w:rPr>
              <w:t xml:space="preserve"> is eigendom van Natuurpunt en dient vooraf met hen besproken te worden. </w:t>
            </w:r>
            <w:r w:rsidR="00D81CB2">
              <w:rPr>
                <w:bCs/>
                <w:color w:val="000000"/>
              </w:rPr>
              <w:t>Bij deze boringstaal kan ook al gewezen worden op de eerst lagen van het krijt die zich onderaan de staal bevinden.</w:t>
            </w:r>
            <w:r w:rsidR="00B25B83">
              <w:rPr>
                <w:bCs/>
                <w:color w:val="000000"/>
              </w:rPr>
              <w:br/>
            </w:r>
          </w:p>
          <w:p w14:paraId="67904901" w14:textId="77777777" w:rsidR="00D81CB2" w:rsidRDefault="00B25B83" w:rsidP="00AD67BA">
            <w:pPr>
              <w:pStyle w:val="Normal0"/>
              <w:pBdr>
                <w:top w:val="nil"/>
                <w:left w:val="nil"/>
                <w:bottom w:val="nil"/>
                <w:right w:val="nil"/>
                <w:between w:val="nil"/>
              </w:pBdr>
              <w:ind w:left="720"/>
              <w:rPr>
                <w:bCs/>
                <w:color w:val="000000"/>
              </w:rPr>
            </w:pPr>
            <w:r>
              <w:rPr>
                <w:bCs/>
                <w:color w:val="000000"/>
              </w:rPr>
              <w:t>Bovenaan het plateau</w:t>
            </w:r>
            <w:r w:rsidR="00D81CB2">
              <w:rPr>
                <w:bCs/>
                <w:color w:val="000000"/>
              </w:rPr>
              <w:t xml:space="preserve"> (</w:t>
            </w:r>
            <w:r w:rsidR="00D81CB2" w:rsidRPr="00ED0F0A">
              <w:rPr>
                <w:rFonts w:eastAsia="Calibri"/>
                <w:color w:val="000000"/>
              </w:rPr>
              <w:t>50°48'29.2"N 5°39'43.9"E</w:t>
            </w:r>
            <w:r w:rsidR="00D81CB2">
              <w:rPr>
                <w:rFonts w:eastAsia="Calibri"/>
                <w:color w:val="000000"/>
              </w:rPr>
              <w:t>)</w:t>
            </w:r>
            <w:r>
              <w:rPr>
                <w:bCs/>
                <w:color w:val="000000"/>
              </w:rPr>
              <w:t xml:space="preserve"> zijn verschillende velden waar aan de zijkant een boring uitgevoerd kan worden. </w:t>
            </w:r>
            <w:r w:rsidR="00651A23">
              <w:rPr>
                <w:bCs/>
                <w:color w:val="000000"/>
              </w:rPr>
              <w:t xml:space="preserve">Om de boringstalen </w:t>
            </w:r>
            <w:r w:rsidR="00D57411">
              <w:rPr>
                <w:bCs/>
                <w:color w:val="000000"/>
              </w:rPr>
              <w:t xml:space="preserve">te vergelijken, kunnen de leerlingen best een foto nemen ter referentie. </w:t>
            </w:r>
            <w:r w:rsidR="00D81CB2">
              <w:rPr>
                <w:bCs/>
                <w:color w:val="000000"/>
              </w:rPr>
              <w:t xml:space="preserve">Daarna kan de bundel verder ingevuld worden met behulp van de bijlagen rond het verschil in landgebruik. </w:t>
            </w:r>
          </w:p>
          <w:p w14:paraId="2C82B077" w14:textId="77777777" w:rsidR="00D81CB2" w:rsidRDefault="00D81CB2" w:rsidP="00AD67BA">
            <w:pPr>
              <w:pStyle w:val="Normal0"/>
              <w:pBdr>
                <w:top w:val="nil"/>
                <w:left w:val="nil"/>
                <w:bottom w:val="nil"/>
                <w:right w:val="nil"/>
                <w:between w:val="nil"/>
              </w:pBdr>
              <w:ind w:left="720"/>
              <w:rPr>
                <w:bCs/>
                <w:color w:val="000000"/>
              </w:rPr>
            </w:pPr>
          </w:p>
          <w:p w14:paraId="73183C8E" w14:textId="688682FC" w:rsidR="008321DC" w:rsidRDefault="00D81CB2" w:rsidP="00AD67BA">
            <w:pPr>
              <w:pStyle w:val="Normal0"/>
              <w:pBdr>
                <w:top w:val="nil"/>
                <w:left w:val="nil"/>
                <w:bottom w:val="nil"/>
                <w:right w:val="nil"/>
                <w:between w:val="nil"/>
              </w:pBdr>
              <w:ind w:left="720"/>
              <w:rPr>
                <w:bCs/>
                <w:color w:val="000000"/>
              </w:rPr>
            </w:pPr>
            <w:r>
              <w:rPr>
                <w:bCs/>
                <w:color w:val="000000"/>
              </w:rPr>
              <w:t xml:space="preserve">De weg tussen de twee boorplaatsen is een brede holle weg. Het is voornamelijk duidelijk bovenaan de weg. Tijdens het wandelen kan </w:t>
            </w:r>
            <w:r w:rsidR="005D42A7">
              <w:rPr>
                <w:bCs/>
                <w:color w:val="000000"/>
              </w:rPr>
              <w:t xml:space="preserve">je dus verwijzen naar het ontstaan van een holle weg en </w:t>
            </w:r>
            <w:r w:rsidR="00D05D4B">
              <w:rPr>
                <w:bCs/>
                <w:color w:val="000000"/>
              </w:rPr>
              <w:t xml:space="preserve">hoe veel materie op deze plaats is weggestroomd doorheen de jaren. </w:t>
            </w:r>
          </w:p>
          <w:p w14:paraId="5F67D489" w14:textId="7A3F8D2F" w:rsidR="00C17BA2" w:rsidRDefault="00E5322F" w:rsidP="00AD67BA">
            <w:pPr>
              <w:pStyle w:val="Normal0"/>
              <w:pBdr>
                <w:top w:val="nil"/>
                <w:left w:val="nil"/>
                <w:bottom w:val="nil"/>
                <w:right w:val="nil"/>
                <w:between w:val="nil"/>
              </w:pBdr>
              <w:ind w:left="720"/>
              <w:rPr>
                <w:b/>
                <w:color w:val="000000"/>
              </w:rPr>
            </w:pPr>
            <w:r>
              <w:rPr>
                <w:bCs/>
                <w:color w:val="000000"/>
              </w:rPr>
              <w:t xml:space="preserve">Om het boren efficiënt te laten verlopen kunnen alle groepjes </w:t>
            </w:r>
            <w:r w:rsidR="008321DC">
              <w:rPr>
                <w:bCs/>
                <w:color w:val="000000"/>
              </w:rPr>
              <w:t>nog eens onderverdeeld worden waarbij de helft van de groepjes onderaan het plateau begint en de andere helft bovenaan. Na het uitvoeren van de boring kan er dan omgewisseld worden.</w:t>
            </w:r>
            <w:r w:rsidR="00C17BA2">
              <w:rPr>
                <w:b/>
                <w:color w:val="000000"/>
              </w:rPr>
              <w:br/>
            </w:r>
          </w:p>
          <w:p w14:paraId="7771AE3C" w14:textId="2F0C2FA5" w:rsidR="00355668" w:rsidRDefault="00C17BA2" w:rsidP="00283F3D">
            <w:pPr>
              <w:pStyle w:val="Normal0"/>
              <w:numPr>
                <w:ilvl w:val="0"/>
                <w:numId w:val="9"/>
              </w:numPr>
              <w:pBdr>
                <w:top w:val="nil"/>
                <w:left w:val="nil"/>
                <w:bottom w:val="nil"/>
                <w:right w:val="nil"/>
                <w:between w:val="nil"/>
              </w:pBdr>
              <w:rPr>
                <w:b/>
                <w:color w:val="000000"/>
              </w:rPr>
            </w:pPr>
            <w:r>
              <w:rPr>
                <w:b/>
                <w:color w:val="000000"/>
              </w:rPr>
              <w:t>Rondleiding</w:t>
            </w:r>
            <w:r w:rsidR="00C012F2">
              <w:rPr>
                <w:b/>
                <w:color w:val="000000"/>
              </w:rPr>
              <w:t xml:space="preserve"> krijt</w:t>
            </w:r>
            <w:r>
              <w:rPr>
                <w:b/>
                <w:color w:val="000000"/>
              </w:rPr>
              <w:t>mijn</w:t>
            </w:r>
          </w:p>
          <w:p w14:paraId="3F0263E6" w14:textId="77777777" w:rsidR="00355668" w:rsidRDefault="00355668" w:rsidP="00355668">
            <w:pPr>
              <w:pStyle w:val="Normal0"/>
              <w:pBdr>
                <w:top w:val="nil"/>
                <w:left w:val="nil"/>
                <w:bottom w:val="nil"/>
                <w:right w:val="nil"/>
                <w:between w:val="nil"/>
              </w:pBdr>
              <w:rPr>
                <w:b/>
                <w:color w:val="000000"/>
              </w:rPr>
            </w:pPr>
          </w:p>
          <w:p w14:paraId="6BAD906F" w14:textId="77777777" w:rsidR="00870F1F" w:rsidRDefault="00687521" w:rsidP="00355668">
            <w:pPr>
              <w:pStyle w:val="Normal0"/>
              <w:pBdr>
                <w:top w:val="nil"/>
                <w:left w:val="nil"/>
                <w:bottom w:val="nil"/>
                <w:right w:val="nil"/>
                <w:between w:val="nil"/>
              </w:pBdr>
              <w:ind w:left="720"/>
              <w:rPr>
                <w:bCs/>
                <w:color w:val="000000"/>
              </w:rPr>
            </w:pPr>
            <w:r>
              <w:rPr>
                <w:bCs/>
                <w:color w:val="000000"/>
              </w:rPr>
              <w:t>Voor de rondleiding in de mijn</w:t>
            </w:r>
            <w:r w:rsidR="00870F1F">
              <w:rPr>
                <w:bCs/>
                <w:color w:val="000000"/>
              </w:rPr>
              <w:t xml:space="preserve"> voorziet de VZW zelf enkele gidsen. Het is namelijk verboden om zonder gids in de mijn rond te lopen. De VZW vraagt wel om minstens vijf minuten op voorhand al aan de ingang te zijn.</w:t>
            </w:r>
          </w:p>
          <w:p w14:paraId="79C07433" w14:textId="77777777" w:rsidR="00870F1F" w:rsidRDefault="00870F1F" w:rsidP="00355668">
            <w:pPr>
              <w:pStyle w:val="Normal0"/>
              <w:pBdr>
                <w:top w:val="nil"/>
                <w:left w:val="nil"/>
                <w:bottom w:val="nil"/>
                <w:right w:val="nil"/>
                <w:between w:val="nil"/>
              </w:pBdr>
              <w:ind w:left="720"/>
              <w:rPr>
                <w:bCs/>
                <w:color w:val="000000"/>
              </w:rPr>
            </w:pPr>
          </w:p>
          <w:p w14:paraId="4B9911BC" w14:textId="2D7B59CA" w:rsidR="00C17BA2" w:rsidRDefault="00870F1F" w:rsidP="00355668">
            <w:pPr>
              <w:pStyle w:val="Normal0"/>
              <w:pBdr>
                <w:top w:val="nil"/>
                <w:left w:val="nil"/>
                <w:bottom w:val="nil"/>
                <w:right w:val="nil"/>
                <w:between w:val="nil"/>
              </w:pBdr>
              <w:ind w:left="720"/>
              <w:rPr>
                <w:b/>
                <w:color w:val="000000"/>
              </w:rPr>
            </w:pPr>
            <w:r>
              <w:rPr>
                <w:bCs/>
                <w:color w:val="000000"/>
              </w:rPr>
              <w:t xml:space="preserve">Je kan de rondleiding op voorhand makkelijk afstemmen op jouw voorkeuren. De VZW is hier heel flexibel in. Voor de excursie zijn de volgende onderdelen van belang: </w:t>
            </w:r>
            <w:r>
              <w:rPr>
                <w:rFonts w:eastAsia="Calibri"/>
                <w:color w:val="000000"/>
              </w:rPr>
              <w:t xml:space="preserve">genese krijt, werking mijn, mergelblokken, reconversie (champignons, rijstepap, vleermuizen). Een standaardrondleiding duurt twee uur, dus </w:t>
            </w:r>
            <w:r w:rsidR="006855C3">
              <w:rPr>
                <w:rFonts w:eastAsia="Calibri"/>
                <w:color w:val="000000"/>
              </w:rPr>
              <w:t xml:space="preserve">je </w:t>
            </w:r>
            <w:r w:rsidR="00CF05CF">
              <w:rPr>
                <w:rFonts w:eastAsia="Calibri"/>
                <w:color w:val="000000"/>
              </w:rPr>
              <w:t>spreekt best ook op voorhand af om dit in te korten naar een uur.</w:t>
            </w:r>
            <w:r w:rsidR="00C14556">
              <w:rPr>
                <w:rFonts w:eastAsia="Calibri"/>
                <w:color w:val="000000"/>
              </w:rPr>
              <w:t xml:space="preserve"> (Het is tegen een vergoeding</w:t>
            </w:r>
            <w:r w:rsidR="00340AB0">
              <w:rPr>
                <w:rFonts w:eastAsia="Calibri"/>
                <w:color w:val="000000"/>
              </w:rPr>
              <w:t xml:space="preserve"> (+ </w:t>
            </w:r>
            <w:r w:rsidR="004429E0">
              <w:rPr>
                <w:rFonts w:eastAsia="Calibri"/>
                <w:color w:val="000000"/>
              </w:rPr>
              <w:t>€ 2 p.p.)</w:t>
            </w:r>
            <w:r w:rsidR="00C14556">
              <w:rPr>
                <w:rFonts w:eastAsia="Calibri"/>
                <w:color w:val="000000"/>
              </w:rPr>
              <w:t xml:space="preserve"> ook mogelijk om een stuk rijsttaart in de mijn te proeven.</w:t>
            </w:r>
            <w:r w:rsidR="00C82DF7">
              <w:rPr>
                <w:rFonts w:eastAsia="Calibri"/>
                <w:color w:val="000000"/>
              </w:rPr>
              <w:t xml:space="preserve"> </w:t>
            </w:r>
            <w:r w:rsidR="004429E0">
              <w:rPr>
                <w:rFonts w:eastAsia="Calibri"/>
                <w:color w:val="000000"/>
              </w:rPr>
              <w:t>Anderzijds kan je ook enkele rijsttaarten uithalen bij de bakker zelf (</w:t>
            </w:r>
            <w:hyperlink r:id="rId19" w:history="1">
              <w:r w:rsidR="002F64FB" w:rsidRPr="00D045D2">
                <w:rPr>
                  <w:rStyle w:val="Hyperlink"/>
                  <w:rFonts w:eastAsia="Calibri"/>
                </w:rPr>
                <w:t>https://smets-kanne.be/</w:t>
              </w:r>
            </w:hyperlink>
            <w:r w:rsidR="002F64FB">
              <w:rPr>
                <w:rFonts w:eastAsia="Calibri"/>
                <w:color w:val="000000"/>
              </w:rPr>
              <w:t xml:space="preserve">). </w:t>
            </w:r>
            <w:r w:rsidR="00163DA4">
              <w:rPr>
                <w:rFonts w:eastAsia="Calibri"/>
                <w:color w:val="000000"/>
              </w:rPr>
              <w:t>Let er wel op dat de taarten op voorhand</w:t>
            </w:r>
            <w:r w:rsidR="00EA68A4">
              <w:rPr>
                <w:rFonts w:eastAsia="Calibri"/>
                <w:color w:val="000000"/>
              </w:rPr>
              <w:t xml:space="preserve"> telefonisch</w:t>
            </w:r>
            <w:r w:rsidR="00163DA4">
              <w:rPr>
                <w:rFonts w:eastAsia="Calibri"/>
                <w:color w:val="000000"/>
              </w:rPr>
              <w:t xml:space="preserve"> besteld moeten worden en dat de bakker op maandagen en woensdagen gesloten is.)</w:t>
            </w:r>
            <w:r w:rsidR="002F64FB">
              <w:rPr>
                <w:rFonts w:eastAsia="Calibri"/>
                <w:color w:val="000000"/>
              </w:rPr>
              <w:t xml:space="preserve"> </w:t>
            </w:r>
            <w:r w:rsidR="00C17BA2">
              <w:rPr>
                <w:b/>
                <w:color w:val="000000"/>
              </w:rPr>
              <w:br/>
            </w:r>
          </w:p>
          <w:p w14:paraId="095B8555" w14:textId="77777777" w:rsidR="00F029F2" w:rsidRDefault="00F029F2" w:rsidP="00355668">
            <w:pPr>
              <w:pStyle w:val="Normal0"/>
              <w:pBdr>
                <w:top w:val="nil"/>
                <w:left w:val="nil"/>
                <w:bottom w:val="nil"/>
                <w:right w:val="nil"/>
                <w:between w:val="nil"/>
              </w:pBdr>
              <w:ind w:left="720"/>
              <w:rPr>
                <w:b/>
                <w:color w:val="000000"/>
              </w:rPr>
            </w:pPr>
          </w:p>
          <w:p w14:paraId="1DCD9B2F" w14:textId="77777777" w:rsidR="00F029F2" w:rsidRDefault="00F029F2" w:rsidP="00235544">
            <w:pPr>
              <w:pStyle w:val="Normal0"/>
              <w:pBdr>
                <w:top w:val="nil"/>
                <w:left w:val="nil"/>
                <w:bottom w:val="nil"/>
                <w:right w:val="nil"/>
                <w:between w:val="nil"/>
              </w:pBdr>
              <w:rPr>
                <w:b/>
                <w:color w:val="000000"/>
              </w:rPr>
            </w:pPr>
          </w:p>
          <w:p w14:paraId="420ED78E" w14:textId="77777777" w:rsidR="00C17BA2" w:rsidRDefault="00C17BA2" w:rsidP="00283F3D">
            <w:pPr>
              <w:pStyle w:val="Normal0"/>
              <w:numPr>
                <w:ilvl w:val="0"/>
                <w:numId w:val="9"/>
              </w:numPr>
              <w:pBdr>
                <w:top w:val="nil"/>
                <w:left w:val="nil"/>
                <w:bottom w:val="nil"/>
                <w:right w:val="nil"/>
                <w:between w:val="nil"/>
              </w:pBdr>
              <w:rPr>
                <w:b/>
                <w:color w:val="000000"/>
              </w:rPr>
            </w:pPr>
            <w:r>
              <w:rPr>
                <w:b/>
                <w:color w:val="000000"/>
              </w:rPr>
              <w:lastRenderedPageBreak/>
              <w:t>Bundel invullen</w:t>
            </w:r>
          </w:p>
          <w:p w14:paraId="42F33176" w14:textId="77777777" w:rsidR="00CF05CF" w:rsidRDefault="00CF05CF" w:rsidP="00CF05CF">
            <w:pPr>
              <w:pStyle w:val="Normal0"/>
              <w:pBdr>
                <w:top w:val="nil"/>
                <w:left w:val="nil"/>
                <w:bottom w:val="nil"/>
                <w:right w:val="nil"/>
                <w:between w:val="nil"/>
              </w:pBdr>
              <w:ind w:left="720"/>
              <w:rPr>
                <w:b/>
                <w:color w:val="000000"/>
              </w:rPr>
            </w:pPr>
          </w:p>
          <w:p w14:paraId="000000A2" w14:textId="64FB6E53" w:rsidR="00C14556" w:rsidRPr="00CF05CF" w:rsidRDefault="00CF05CF" w:rsidP="00C14556">
            <w:pPr>
              <w:pStyle w:val="Normal0"/>
              <w:pBdr>
                <w:top w:val="nil"/>
                <w:left w:val="nil"/>
                <w:bottom w:val="nil"/>
                <w:right w:val="nil"/>
                <w:between w:val="nil"/>
              </w:pBdr>
              <w:ind w:left="720"/>
              <w:rPr>
                <w:bCs/>
                <w:color w:val="000000"/>
              </w:rPr>
            </w:pPr>
            <w:r>
              <w:rPr>
                <w:bCs/>
                <w:color w:val="000000"/>
              </w:rPr>
              <w:t xml:space="preserve">Aangezien het in de mijn meestal te donker en vochtig is om op te schrijven, kan de bundel best na de rondleiding gezamenlijk ingevuld worden. Bij het verlaten van de </w:t>
            </w:r>
            <w:r w:rsidR="00AB45DE">
              <w:rPr>
                <w:bCs/>
                <w:color w:val="000000"/>
              </w:rPr>
              <w:t>krijt</w:t>
            </w:r>
            <w:r>
              <w:rPr>
                <w:bCs/>
                <w:color w:val="000000"/>
              </w:rPr>
              <w:t xml:space="preserve">mijn kan je onderweg naar de parking nog de schoorsteen van de ENCI-groeve </w:t>
            </w:r>
            <w:r w:rsidR="009F2B73">
              <w:rPr>
                <w:bCs/>
                <w:color w:val="000000"/>
              </w:rPr>
              <w:t xml:space="preserve">aan de andere kant van het kanaal boven </w:t>
            </w:r>
            <w:r w:rsidR="00D3235B">
              <w:rPr>
                <w:bCs/>
                <w:color w:val="000000"/>
              </w:rPr>
              <w:t>de valleiwand zien uitsteken. Dit kan een goed aanknopingspunt zijn om het cementproductieproces uit te leggen.</w:t>
            </w:r>
          </w:p>
        </w:tc>
      </w:tr>
      <w:tr w:rsidR="006F555E" w14:paraId="67F9A444" w14:textId="77777777" w:rsidTr="525CE9D6">
        <w:tc>
          <w:tcPr>
            <w:tcW w:w="90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00000A3" w14:textId="77777777" w:rsidR="006F555E" w:rsidRDefault="00200099">
            <w:pPr>
              <w:pStyle w:val="Normal0"/>
              <w:widowControl w:val="0"/>
            </w:pPr>
            <w:r>
              <w:rPr>
                <w:b/>
              </w:rPr>
              <w:lastRenderedPageBreak/>
              <w:t>Ondersteunend materiaal voor leerlingen en leerkrachten</w:t>
            </w:r>
            <w:r>
              <w:t>:</w:t>
            </w:r>
          </w:p>
          <w:p w14:paraId="2E85288A" w14:textId="1E92E318" w:rsidR="00B163A4" w:rsidRDefault="00B163A4">
            <w:pPr>
              <w:pStyle w:val="Normal0"/>
              <w:widowControl w:val="0"/>
              <w:rPr>
                <w:i/>
              </w:rPr>
            </w:pPr>
            <w:r>
              <w:rPr>
                <w:i/>
              </w:rPr>
              <w:t xml:space="preserve">Werkbundel: p. </w:t>
            </w:r>
            <w:r w:rsidR="00235544">
              <w:rPr>
                <w:i/>
              </w:rPr>
              <w:t>27 - 32</w:t>
            </w:r>
          </w:p>
          <w:p w14:paraId="66D5BF11" w14:textId="5B515530" w:rsidR="00B163A4" w:rsidRDefault="00B163A4">
            <w:pPr>
              <w:pStyle w:val="Normal0"/>
              <w:widowControl w:val="0"/>
              <w:rPr>
                <w:i/>
              </w:rPr>
            </w:pPr>
            <w:r>
              <w:rPr>
                <w:i/>
              </w:rPr>
              <w:t xml:space="preserve">Bijlagen: nr. </w:t>
            </w:r>
            <w:r w:rsidR="00235544">
              <w:rPr>
                <w:i/>
              </w:rPr>
              <w:t xml:space="preserve">1 – 5, </w:t>
            </w:r>
            <w:r w:rsidR="00B31E7A">
              <w:rPr>
                <w:i/>
              </w:rPr>
              <w:t>35 - 51</w:t>
            </w:r>
          </w:p>
          <w:p w14:paraId="5EB915B7" w14:textId="0E713C4B" w:rsidR="006F555E" w:rsidRDefault="00B163A4">
            <w:pPr>
              <w:pStyle w:val="Normal0"/>
              <w:widowControl w:val="0"/>
              <w:rPr>
                <w:i/>
              </w:rPr>
            </w:pPr>
            <w:r>
              <w:rPr>
                <w:i/>
              </w:rPr>
              <w:t xml:space="preserve">Leerkrachtenversie: p. </w:t>
            </w:r>
            <w:r w:rsidR="00231AF1">
              <w:rPr>
                <w:i/>
              </w:rPr>
              <w:t>35 - 42</w:t>
            </w:r>
          </w:p>
          <w:p w14:paraId="000000A9" w14:textId="19D162D5" w:rsidR="004A14E3" w:rsidRDefault="00E24CFF">
            <w:pPr>
              <w:pStyle w:val="Normal0"/>
              <w:widowControl w:val="0"/>
              <w:rPr>
                <w:i/>
              </w:rPr>
            </w:pPr>
            <w:r>
              <w:rPr>
                <w:i/>
              </w:rPr>
              <w:t>Theorie</w:t>
            </w:r>
            <w:r w:rsidR="004A14E3">
              <w:rPr>
                <w:i/>
              </w:rPr>
              <w:t>: zie achteraan</w:t>
            </w:r>
          </w:p>
        </w:tc>
      </w:tr>
      <w:tr w:rsidR="006F555E" w:rsidRPr="00322871" w14:paraId="22B3F02A"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AA" w14:textId="56A26ED8" w:rsidR="006F555E" w:rsidRDefault="00200099">
            <w:pPr>
              <w:pStyle w:val="Normal0"/>
              <w:widowControl w:val="0"/>
            </w:pPr>
            <w:r>
              <w:rPr>
                <w:b/>
              </w:rPr>
              <w:t>Reader</w:t>
            </w:r>
            <w:r>
              <w:t>:</w:t>
            </w:r>
          </w:p>
          <w:p w14:paraId="000000AB" w14:textId="77777777" w:rsidR="006F555E" w:rsidRDefault="00200099">
            <w:pPr>
              <w:pStyle w:val="Normal0"/>
              <w:widowControl w:val="0"/>
              <w:rPr>
                <w:sz w:val="16"/>
                <w:szCs w:val="16"/>
              </w:rPr>
            </w:pPr>
            <w:r>
              <w:rPr>
                <w:sz w:val="16"/>
                <w:szCs w:val="16"/>
              </w:rPr>
              <w:t>Dit zijn verwijzingen naar voor de leerkracht interessante bronnen over deze bouwsteen met extra achtergrondinformatie (filmpjes, boeken, artikels, websites, etc.)</w:t>
            </w:r>
          </w:p>
          <w:p w14:paraId="000000AC" w14:textId="77777777" w:rsidR="006F555E" w:rsidRDefault="006F555E">
            <w:pPr>
              <w:pStyle w:val="Normal0"/>
              <w:widowControl w:val="0"/>
            </w:pPr>
          </w:p>
          <w:p w14:paraId="1B5C522D" w14:textId="54741BF2" w:rsidR="00103009" w:rsidRPr="00103009" w:rsidRDefault="00103009" w:rsidP="00103009">
            <w:pPr>
              <w:pStyle w:val="Normal0"/>
              <w:widowControl w:val="0"/>
            </w:pPr>
            <w:r w:rsidRPr="00103009">
              <w:t>Bodemstudie</w:t>
            </w:r>
            <w:r>
              <w:t>:</w:t>
            </w:r>
          </w:p>
          <w:p w14:paraId="3FC94AE2" w14:textId="77777777" w:rsidR="00103009" w:rsidRPr="00103009" w:rsidRDefault="00103009" w:rsidP="00103009">
            <w:pPr>
              <w:pStyle w:val="Normal0"/>
              <w:widowControl w:val="0"/>
              <w:numPr>
                <w:ilvl w:val="1"/>
                <w:numId w:val="45"/>
              </w:numPr>
              <w:rPr>
                <w:lang w:val="de-DE"/>
              </w:rPr>
            </w:pPr>
            <w:r w:rsidRPr="00103009">
              <w:rPr>
                <w:i/>
                <w:iCs/>
                <w:lang w:val="de-DE"/>
              </w:rPr>
              <w:t>Verkenner</w:t>
            </w:r>
            <w:r w:rsidRPr="00103009">
              <w:rPr>
                <w:lang w:val="de-DE"/>
              </w:rPr>
              <w:t xml:space="preserve">. (n.d.). </w:t>
            </w:r>
            <w:hyperlink r:id="rId20">
              <w:r w:rsidRPr="00103009">
                <w:rPr>
                  <w:rStyle w:val="Hyperlink"/>
                  <w:lang w:val="de-DE"/>
                </w:rPr>
                <w:t>https://www.dov.vlaanderen.be/portaal/?module=verkenner</w:t>
              </w:r>
            </w:hyperlink>
          </w:p>
          <w:p w14:paraId="5387B11E" w14:textId="77777777" w:rsidR="00103009" w:rsidRPr="00B616D4" w:rsidRDefault="00103009" w:rsidP="00103009">
            <w:pPr>
              <w:pStyle w:val="Normal0"/>
              <w:widowControl w:val="0"/>
              <w:rPr>
                <w:lang w:val="de-DE"/>
              </w:rPr>
            </w:pPr>
          </w:p>
          <w:p w14:paraId="284AA555" w14:textId="72A232E7" w:rsidR="00103009" w:rsidRPr="00103009" w:rsidRDefault="00103009" w:rsidP="00103009">
            <w:pPr>
              <w:pStyle w:val="Normal0"/>
              <w:widowControl w:val="0"/>
            </w:pPr>
            <w:r w:rsidRPr="00103009">
              <w:t>Landgebruik</w:t>
            </w:r>
            <w:r>
              <w:t>:</w:t>
            </w:r>
          </w:p>
          <w:p w14:paraId="52B57090" w14:textId="77777777" w:rsidR="00103009" w:rsidRPr="00103009" w:rsidRDefault="00103009" w:rsidP="00103009">
            <w:pPr>
              <w:pStyle w:val="Normal0"/>
              <w:widowControl w:val="0"/>
              <w:numPr>
                <w:ilvl w:val="1"/>
                <w:numId w:val="45"/>
              </w:numPr>
            </w:pPr>
            <w:r w:rsidRPr="00103009">
              <w:t xml:space="preserve">Wikipedia-bijdragers. (2023, October 13). </w:t>
            </w:r>
            <w:r w:rsidRPr="00103009">
              <w:rPr>
                <w:i/>
                <w:iCs/>
              </w:rPr>
              <w:t>Haspengouw</w:t>
            </w:r>
            <w:r w:rsidRPr="00103009">
              <w:t xml:space="preserve">. Wikipedia. </w:t>
            </w:r>
            <w:hyperlink r:id="rId21">
              <w:r w:rsidRPr="00103009">
                <w:rPr>
                  <w:rStyle w:val="Hyperlink"/>
                </w:rPr>
                <w:t>https://nl.wikipedia.org/wiki/Haspengouw</w:t>
              </w:r>
            </w:hyperlink>
          </w:p>
          <w:p w14:paraId="55DF93C7" w14:textId="77777777" w:rsidR="00103009" w:rsidRDefault="00103009" w:rsidP="00103009">
            <w:pPr>
              <w:pStyle w:val="Normal0"/>
              <w:widowControl w:val="0"/>
            </w:pPr>
          </w:p>
          <w:p w14:paraId="15AC377B" w14:textId="17A2A6A4" w:rsidR="00103009" w:rsidRPr="00103009" w:rsidRDefault="00103009" w:rsidP="00103009">
            <w:pPr>
              <w:pStyle w:val="Normal0"/>
              <w:widowControl w:val="0"/>
            </w:pPr>
            <w:r w:rsidRPr="00103009">
              <w:t>Jeker</w:t>
            </w:r>
            <w:r>
              <w:t>:</w:t>
            </w:r>
          </w:p>
          <w:p w14:paraId="0AD92422" w14:textId="77777777" w:rsidR="00103009" w:rsidRPr="00103009" w:rsidRDefault="00103009" w:rsidP="00103009">
            <w:pPr>
              <w:pStyle w:val="Normal0"/>
              <w:widowControl w:val="0"/>
              <w:numPr>
                <w:ilvl w:val="1"/>
                <w:numId w:val="45"/>
              </w:numPr>
              <w:rPr>
                <w:lang w:val="nl-NL"/>
              </w:rPr>
            </w:pPr>
            <w:r w:rsidRPr="00103009">
              <w:rPr>
                <w:lang w:val="nl-NL"/>
              </w:rPr>
              <w:t xml:space="preserve">Wikipedia-bijdragers. (2023, October 26). </w:t>
            </w:r>
            <w:r w:rsidRPr="00103009">
              <w:rPr>
                <w:i/>
                <w:iCs/>
                <w:lang w:val="nl-NL"/>
              </w:rPr>
              <w:t>Jeker</w:t>
            </w:r>
            <w:r w:rsidRPr="00103009">
              <w:rPr>
                <w:lang w:val="nl-NL"/>
              </w:rPr>
              <w:t xml:space="preserve">. Wikipedia. </w:t>
            </w:r>
            <w:hyperlink r:id="rId22" w:history="1">
              <w:r w:rsidRPr="00103009">
                <w:rPr>
                  <w:rStyle w:val="Hyperlink"/>
                  <w:lang w:val="nl-NL"/>
                </w:rPr>
                <w:t>https://nl.wikipedia.org/wiki/Jeker</w:t>
              </w:r>
            </w:hyperlink>
            <w:r w:rsidRPr="00103009">
              <w:rPr>
                <w:lang w:val="nl-NL"/>
              </w:rPr>
              <w:t xml:space="preserve"> </w:t>
            </w:r>
          </w:p>
          <w:p w14:paraId="474BD38A" w14:textId="77777777" w:rsidR="00103009" w:rsidRPr="00103009" w:rsidRDefault="00103009" w:rsidP="00103009">
            <w:pPr>
              <w:pStyle w:val="Normal0"/>
              <w:widowControl w:val="0"/>
              <w:numPr>
                <w:ilvl w:val="1"/>
                <w:numId w:val="45"/>
              </w:numPr>
              <w:rPr>
                <w:lang w:val="nl-NL"/>
              </w:rPr>
            </w:pPr>
            <w:r w:rsidRPr="00103009">
              <w:rPr>
                <w:lang w:val="nl-NL"/>
              </w:rPr>
              <w:t xml:space="preserve">Wikipedia-bijdragers. (2024, January 4). </w:t>
            </w:r>
            <w:r w:rsidRPr="00103009">
              <w:rPr>
                <w:i/>
                <w:iCs/>
                <w:lang w:val="nl-NL"/>
              </w:rPr>
              <w:t>Onderleider</w:t>
            </w:r>
            <w:r w:rsidRPr="00103009">
              <w:rPr>
                <w:lang w:val="nl-NL"/>
              </w:rPr>
              <w:t xml:space="preserve">. Wikipedia. </w:t>
            </w:r>
            <w:hyperlink r:id="rId23" w:history="1">
              <w:r w:rsidRPr="00103009">
                <w:rPr>
                  <w:rStyle w:val="Hyperlink"/>
                  <w:lang w:val="nl-NL"/>
                </w:rPr>
                <w:t>https://nl.wikipedia.org/wiki/Onderleider</w:t>
              </w:r>
            </w:hyperlink>
            <w:r w:rsidRPr="00103009">
              <w:rPr>
                <w:lang w:val="nl-NL"/>
              </w:rPr>
              <w:t xml:space="preserve"> </w:t>
            </w:r>
          </w:p>
          <w:p w14:paraId="7C30E2B9" w14:textId="77777777" w:rsidR="00103009" w:rsidRDefault="00103009" w:rsidP="00103009">
            <w:pPr>
              <w:pStyle w:val="Normal0"/>
              <w:widowControl w:val="0"/>
            </w:pPr>
          </w:p>
          <w:p w14:paraId="60A3F279" w14:textId="6DCCFB05" w:rsidR="00034FDB" w:rsidRDefault="00495D6F" w:rsidP="00103009">
            <w:pPr>
              <w:pStyle w:val="Normal0"/>
              <w:widowControl w:val="0"/>
            </w:pPr>
            <w:r>
              <w:t>Holle wegen:</w:t>
            </w:r>
          </w:p>
          <w:p w14:paraId="497068B4" w14:textId="767A13B2" w:rsidR="00495D6F" w:rsidRDefault="00495D6F" w:rsidP="00495D6F">
            <w:pPr>
              <w:pStyle w:val="Normal0"/>
              <w:widowControl w:val="0"/>
              <w:numPr>
                <w:ilvl w:val="0"/>
                <w:numId w:val="47"/>
              </w:numPr>
            </w:pPr>
            <w:r w:rsidRPr="00495D6F">
              <w:t>Wandelroutes. (n.d.). Wandelen in Limburg. https://www.wandeleninlimburg.be/nl/wandelroutes/?view_as=map&amp;areas_state=0®ions_state=0&amp;landscapetypes_state=1&amp;landscape_types%5B%5D=14&amp;otherproperties_state=0&amp;accessibility_state=0&amp;filter=&amp;z=10&amp;lat=50.97356755077657&amp;lng=5.447845458984376</w:t>
            </w:r>
          </w:p>
          <w:p w14:paraId="771FEBA4" w14:textId="77777777" w:rsidR="00495D6F" w:rsidRDefault="00495D6F" w:rsidP="00495D6F">
            <w:pPr>
              <w:pStyle w:val="Normal0"/>
              <w:widowControl w:val="0"/>
              <w:ind w:left="1080"/>
            </w:pPr>
          </w:p>
          <w:p w14:paraId="42FF2EE6" w14:textId="312A53EF" w:rsidR="00103009" w:rsidRPr="00103009" w:rsidRDefault="00103009" w:rsidP="00103009">
            <w:pPr>
              <w:pStyle w:val="Normal0"/>
              <w:widowControl w:val="0"/>
            </w:pPr>
            <w:r w:rsidRPr="00103009">
              <w:t>Werking k</w:t>
            </w:r>
            <w:r>
              <w:t>rijt</w:t>
            </w:r>
            <w:r w:rsidRPr="00103009">
              <w:t>mijn</w:t>
            </w:r>
            <w:r>
              <w:t>:</w:t>
            </w:r>
          </w:p>
          <w:p w14:paraId="52B6F842" w14:textId="77777777" w:rsidR="00103009" w:rsidRPr="00103009" w:rsidRDefault="00103009" w:rsidP="00103009">
            <w:pPr>
              <w:pStyle w:val="Normal0"/>
              <w:widowControl w:val="0"/>
              <w:numPr>
                <w:ilvl w:val="1"/>
                <w:numId w:val="45"/>
              </w:numPr>
            </w:pPr>
            <w:r w:rsidRPr="00103009">
              <w:t xml:space="preserve">Bertbeckers. (2023, December 15). </w:t>
            </w:r>
            <w:r w:rsidRPr="00103009">
              <w:rPr>
                <w:i/>
                <w:iCs/>
              </w:rPr>
              <w:t>Over de Grotten van Kanne - De Grotten van Kanne</w:t>
            </w:r>
            <w:r w:rsidRPr="00103009">
              <w:t xml:space="preserve">. De Grotten Van Kanne. </w:t>
            </w:r>
            <w:hyperlink r:id="rId24">
              <w:r w:rsidRPr="00103009">
                <w:rPr>
                  <w:rStyle w:val="Hyperlink"/>
                </w:rPr>
                <w:t>https://grottenvankannevzw.be/over-de-grotten-van-kanne/</w:t>
              </w:r>
            </w:hyperlink>
          </w:p>
          <w:p w14:paraId="505ED97D" w14:textId="77777777" w:rsidR="00103009" w:rsidRPr="00D6452C" w:rsidRDefault="00103009" w:rsidP="00103009">
            <w:pPr>
              <w:pStyle w:val="Normal0"/>
              <w:widowControl w:val="0"/>
              <w:numPr>
                <w:ilvl w:val="1"/>
                <w:numId w:val="45"/>
              </w:numPr>
              <w:rPr>
                <w:lang w:val="fr-FR"/>
              </w:rPr>
            </w:pPr>
            <w:r w:rsidRPr="00103009">
              <w:t xml:space="preserve">Cortenraedt, J. (2022). Delfstoffen in Limburg: mergel en grind in Maastricht. </w:t>
            </w:r>
            <w:r w:rsidRPr="00D6452C">
              <w:rPr>
                <w:lang w:val="fr-FR"/>
              </w:rPr>
              <w:t xml:space="preserve">Chapeau Magazine. </w:t>
            </w:r>
            <w:hyperlink r:id="rId25">
              <w:r w:rsidRPr="00D6452C">
                <w:rPr>
                  <w:rStyle w:val="Hyperlink"/>
                  <w:lang w:val="fr-FR"/>
                </w:rPr>
                <w:t>https://www.chapeaumagazine.com/travel/delfstoffen-in-limburg-mergel-en-grind-in-maastricht/</w:t>
              </w:r>
            </w:hyperlink>
          </w:p>
          <w:p w14:paraId="61CA5E42" w14:textId="77777777" w:rsidR="00103009" w:rsidRPr="00103009" w:rsidRDefault="00103009" w:rsidP="00103009">
            <w:pPr>
              <w:pStyle w:val="Normal0"/>
              <w:widowControl w:val="0"/>
              <w:numPr>
                <w:ilvl w:val="1"/>
                <w:numId w:val="45"/>
              </w:numPr>
            </w:pPr>
            <w:r w:rsidRPr="00103009">
              <w:t>Dillen, B., Boogaerts, A.-M., Geladé, B., Geurts, K., Gilissen, N., Heuts, W., Jans, M.-A., Leens, A., Milieudienst Riemst, Nerinckx, I., Palmans, R., Renier, M.-J., Tibeau, G., Vanderlee, B., Vanhellemont, F., Van Meensel, E., &amp; Willems, A. (2003). Het Jekerdorp Kanne aan de voet van D’n Observant.</w:t>
            </w:r>
          </w:p>
          <w:p w14:paraId="720E5C02" w14:textId="7C51FEFA" w:rsidR="00F029F2" w:rsidRDefault="00103009" w:rsidP="00103009">
            <w:pPr>
              <w:pStyle w:val="Normal0"/>
              <w:widowControl w:val="0"/>
              <w:numPr>
                <w:ilvl w:val="1"/>
                <w:numId w:val="45"/>
              </w:numPr>
            </w:pPr>
            <w:r w:rsidRPr="00103009">
              <w:t xml:space="preserve">Wikipedia-bijdragers. (2022). Limburgse mergel. Wikipedia. </w:t>
            </w:r>
            <w:hyperlink r:id="rId26">
              <w:r w:rsidRPr="00103009">
                <w:rPr>
                  <w:rStyle w:val="Hyperlink"/>
                </w:rPr>
                <w:t>https://nl.wikipedia.org/wiki/Limburgse_mergel</w:t>
              </w:r>
            </w:hyperlink>
          </w:p>
          <w:p w14:paraId="27F10A9F" w14:textId="77D9C5DF" w:rsidR="00103009" w:rsidRPr="00103009" w:rsidRDefault="00103009" w:rsidP="00103009">
            <w:pPr>
              <w:pStyle w:val="Normal0"/>
              <w:widowControl w:val="0"/>
            </w:pPr>
            <w:r w:rsidRPr="00103009">
              <w:t xml:space="preserve">Genese </w:t>
            </w:r>
            <w:r>
              <w:t>krijt:</w:t>
            </w:r>
          </w:p>
          <w:p w14:paraId="65312E68" w14:textId="77777777" w:rsidR="00103009" w:rsidRPr="00103009" w:rsidRDefault="00103009" w:rsidP="00103009">
            <w:pPr>
              <w:pStyle w:val="Normal0"/>
              <w:widowControl w:val="0"/>
              <w:numPr>
                <w:ilvl w:val="1"/>
                <w:numId w:val="45"/>
              </w:numPr>
            </w:pPr>
            <w:r w:rsidRPr="00103009">
              <w:t xml:space="preserve">Bertbeckers. (2023, December 15). </w:t>
            </w:r>
            <w:r w:rsidRPr="00103009">
              <w:rPr>
                <w:i/>
                <w:iCs/>
              </w:rPr>
              <w:t>Over de Grotten van Kanne - De Grotten van Kanne</w:t>
            </w:r>
            <w:r w:rsidRPr="00103009">
              <w:t xml:space="preserve">. </w:t>
            </w:r>
            <w:r w:rsidRPr="00103009">
              <w:lastRenderedPageBreak/>
              <w:t xml:space="preserve">De Grotten Van Kanne. </w:t>
            </w:r>
            <w:hyperlink r:id="rId27">
              <w:r w:rsidRPr="00103009">
                <w:rPr>
                  <w:rStyle w:val="Hyperlink"/>
                </w:rPr>
                <w:t>https://grottenvankannevzw.be/over-de-grotten-van-kanne/</w:t>
              </w:r>
            </w:hyperlink>
          </w:p>
          <w:p w14:paraId="2ACE31E9" w14:textId="77777777" w:rsidR="00103009" w:rsidRPr="00D6452C" w:rsidRDefault="00103009" w:rsidP="00103009">
            <w:pPr>
              <w:pStyle w:val="Normal0"/>
              <w:widowControl w:val="0"/>
              <w:numPr>
                <w:ilvl w:val="1"/>
                <w:numId w:val="45"/>
              </w:numPr>
              <w:rPr>
                <w:lang w:val="fr-FR"/>
              </w:rPr>
            </w:pPr>
            <w:r w:rsidRPr="00103009">
              <w:t xml:space="preserve">Cortenraedt, J. (2022). Delfstoffen in Limburg: mergel en grind in Maastricht. </w:t>
            </w:r>
            <w:r w:rsidRPr="00D6452C">
              <w:rPr>
                <w:lang w:val="fr-FR"/>
              </w:rPr>
              <w:t xml:space="preserve">Chapeau Magazine. </w:t>
            </w:r>
            <w:hyperlink r:id="rId28">
              <w:r w:rsidRPr="00D6452C">
                <w:rPr>
                  <w:rStyle w:val="Hyperlink"/>
                  <w:lang w:val="fr-FR"/>
                </w:rPr>
                <w:t>https://www.chapeaumagazine.com/travel/delfstoffen-in-limburg-mergel-en-grind-in-maastricht/</w:t>
              </w:r>
            </w:hyperlink>
          </w:p>
          <w:p w14:paraId="435D8139" w14:textId="77777777" w:rsidR="00103009" w:rsidRPr="00103009" w:rsidRDefault="00103009" w:rsidP="00103009">
            <w:pPr>
              <w:pStyle w:val="Normal0"/>
              <w:widowControl w:val="0"/>
              <w:numPr>
                <w:ilvl w:val="1"/>
                <w:numId w:val="45"/>
              </w:numPr>
            </w:pPr>
            <w:r w:rsidRPr="00103009">
              <w:t>Denis, P. (2008). Geologie van LIMBURG. Leefmilieu Tongeren.</w:t>
            </w:r>
          </w:p>
          <w:p w14:paraId="75334FC8" w14:textId="77777777" w:rsidR="00103009" w:rsidRPr="00103009" w:rsidRDefault="00103009" w:rsidP="00103009">
            <w:pPr>
              <w:pStyle w:val="Normal0"/>
              <w:widowControl w:val="0"/>
              <w:numPr>
                <w:ilvl w:val="1"/>
                <w:numId w:val="45"/>
              </w:numPr>
            </w:pPr>
            <w:r w:rsidRPr="00103009">
              <w:t>Dillen, B., Boogaerts, A.-M., Geladé, B., Geurts, K., Gilissen, N., Heuts, W., Jans, M.-A., Leens, A., Milieudienst Riemst, Nerinckx, I., Palmans, R., Renier, M.-J., Tibeau, G., Vanderlee, B., Vanhellemont, F., Van Meensel, E., &amp; Willems, A. (2003). Het Jekerdorp Kanne aan de voet van D’n Observant.</w:t>
            </w:r>
          </w:p>
          <w:p w14:paraId="4C8890F5" w14:textId="77777777" w:rsidR="00103009" w:rsidRPr="00103009" w:rsidRDefault="00103009" w:rsidP="00103009">
            <w:pPr>
              <w:pStyle w:val="Normal0"/>
              <w:widowControl w:val="0"/>
              <w:numPr>
                <w:ilvl w:val="1"/>
                <w:numId w:val="45"/>
              </w:numPr>
            </w:pPr>
            <w:r w:rsidRPr="00103009">
              <w:t>Natuurhistorisch Museum Maastricht. (z.d.). geologie en biologie van zuid limburg.</w:t>
            </w:r>
          </w:p>
          <w:p w14:paraId="2E2DF706" w14:textId="77777777" w:rsidR="00103009" w:rsidRPr="00103009" w:rsidRDefault="00103009" w:rsidP="00103009">
            <w:pPr>
              <w:pStyle w:val="Normal0"/>
              <w:widowControl w:val="0"/>
              <w:numPr>
                <w:ilvl w:val="1"/>
                <w:numId w:val="45"/>
              </w:numPr>
              <w:rPr>
                <w:lang w:val="nl-NL"/>
              </w:rPr>
            </w:pPr>
            <w:r w:rsidRPr="00103009">
              <w:rPr>
                <w:lang w:val="en-US"/>
              </w:rPr>
              <w:t xml:space="preserve">SFNPS Science and Learning. (2011, 16 mei). </w:t>
            </w:r>
            <w:r w:rsidRPr="00103009">
              <w:rPr>
                <w:i/>
                <w:iCs/>
                <w:lang w:val="en-US"/>
              </w:rPr>
              <w:t>Ocean acidification: Where will all the seashells go?</w:t>
            </w:r>
            <w:r w:rsidRPr="00103009">
              <w:rPr>
                <w:lang w:val="en-US"/>
              </w:rPr>
              <w:t xml:space="preserve"> </w:t>
            </w:r>
            <w:r w:rsidRPr="00103009">
              <w:t xml:space="preserve">[Video]. YouTube. </w:t>
            </w:r>
            <w:hyperlink r:id="rId29">
              <w:r w:rsidRPr="00103009">
                <w:rPr>
                  <w:rStyle w:val="Hyperlink"/>
                </w:rPr>
                <w:t>https://www.youtube.com/watch?v=Rs6oXG4K4mE</w:t>
              </w:r>
            </w:hyperlink>
          </w:p>
          <w:p w14:paraId="346A69DC" w14:textId="77777777" w:rsidR="00103009" w:rsidRPr="00103009" w:rsidRDefault="00103009" w:rsidP="00103009">
            <w:pPr>
              <w:pStyle w:val="Normal0"/>
              <w:widowControl w:val="0"/>
              <w:numPr>
                <w:ilvl w:val="1"/>
                <w:numId w:val="45"/>
              </w:numPr>
            </w:pPr>
            <w:r w:rsidRPr="00103009">
              <w:t xml:space="preserve">Wikipedia-bijdragers. (2022). Limburgse mergel. Wikipedia. </w:t>
            </w:r>
            <w:hyperlink r:id="rId30">
              <w:r w:rsidRPr="00103009">
                <w:rPr>
                  <w:rStyle w:val="Hyperlink"/>
                </w:rPr>
                <w:t>https://nl.wikipedia.org/wiki/Limburgse_mergel</w:t>
              </w:r>
            </w:hyperlink>
          </w:p>
          <w:p w14:paraId="716BFE1A" w14:textId="77777777" w:rsidR="00103009" w:rsidRPr="00103009" w:rsidRDefault="00103009" w:rsidP="00103009">
            <w:pPr>
              <w:pStyle w:val="Normal0"/>
              <w:widowControl w:val="0"/>
              <w:numPr>
                <w:ilvl w:val="1"/>
                <w:numId w:val="45"/>
              </w:numPr>
              <w:rPr>
                <w:lang w:val="nl-NL"/>
              </w:rPr>
            </w:pPr>
            <w:r w:rsidRPr="00103009">
              <w:t xml:space="preserve">Wikipedia-bijdragers. (2023, November 10). </w:t>
            </w:r>
            <w:r w:rsidRPr="00103009">
              <w:rPr>
                <w:i/>
                <w:iCs/>
              </w:rPr>
              <w:t>Weekdieren</w:t>
            </w:r>
            <w:r w:rsidRPr="00103009">
              <w:t xml:space="preserve">. Wikipedia. </w:t>
            </w:r>
            <w:hyperlink r:id="rId31">
              <w:r w:rsidRPr="00103009">
                <w:rPr>
                  <w:rStyle w:val="Hyperlink"/>
                </w:rPr>
                <w:t>https://nl.wikipedia.org/wiki/Weekdieren</w:t>
              </w:r>
            </w:hyperlink>
          </w:p>
          <w:p w14:paraId="57001BD6" w14:textId="77777777" w:rsidR="00103009" w:rsidRPr="00103009" w:rsidRDefault="00103009" w:rsidP="00103009">
            <w:pPr>
              <w:pStyle w:val="Normal0"/>
              <w:widowControl w:val="0"/>
              <w:numPr>
                <w:ilvl w:val="1"/>
                <w:numId w:val="45"/>
              </w:numPr>
              <w:rPr>
                <w:lang w:val="nl-NL"/>
              </w:rPr>
            </w:pPr>
            <w:r w:rsidRPr="00103009">
              <w:rPr>
                <w:lang w:val="en-US"/>
              </w:rPr>
              <w:t xml:space="preserve">Wikipedia contributors. (2023, December 28). </w:t>
            </w:r>
            <w:r w:rsidRPr="00103009">
              <w:rPr>
                <w:i/>
                <w:iCs/>
                <w:lang w:val="en-US"/>
              </w:rPr>
              <w:t>Calcium carbonate</w:t>
            </w:r>
            <w:r w:rsidRPr="00103009">
              <w:rPr>
                <w:lang w:val="en-US"/>
              </w:rPr>
              <w:t xml:space="preserve">. </w:t>
            </w:r>
            <w:r w:rsidRPr="00103009">
              <w:t xml:space="preserve">Wikipedia. </w:t>
            </w:r>
            <w:hyperlink r:id="rId32">
              <w:r w:rsidRPr="00103009">
                <w:rPr>
                  <w:rStyle w:val="Hyperlink"/>
                </w:rPr>
                <w:t>https://en.wikipedia.org/wiki/Calcium_carbonate</w:t>
              </w:r>
            </w:hyperlink>
          </w:p>
          <w:p w14:paraId="050B373E" w14:textId="77777777" w:rsidR="00103009" w:rsidRDefault="00103009" w:rsidP="00103009">
            <w:pPr>
              <w:pStyle w:val="Normal0"/>
              <w:widowControl w:val="0"/>
            </w:pPr>
          </w:p>
          <w:p w14:paraId="3A38CC44" w14:textId="1ECEF7F5" w:rsidR="00103009" w:rsidRPr="00103009" w:rsidRDefault="00103009" w:rsidP="00103009">
            <w:pPr>
              <w:pStyle w:val="Normal0"/>
              <w:widowControl w:val="0"/>
            </w:pPr>
            <w:r w:rsidRPr="00103009">
              <w:t>Bouwsteen</w:t>
            </w:r>
            <w:r>
              <w:t>:</w:t>
            </w:r>
          </w:p>
          <w:p w14:paraId="30011948" w14:textId="77777777" w:rsidR="00103009" w:rsidRPr="00103009" w:rsidRDefault="00103009" w:rsidP="00103009">
            <w:pPr>
              <w:pStyle w:val="Normal0"/>
              <w:widowControl w:val="0"/>
              <w:numPr>
                <w:ilvl w:val="1"/>
                <w:numId w:val="45"/>
              </w:numPr>
            </w:pPr>
            <w:r w:rsidRPr="00103009">
              <w:t xml:space="preserve">Wikipedia-bijdragers. (2022). Limburgse mergel. Wikipedia. </w:t>
            </w:r>
            <w:hyperlink r:id="rId33">
              <w:r w:rsidRPr="00103009">
                <w:rPr>
                  <w:rStyle w:val="Hyperlink"/>
                </w:rPr>
                <w:t>https://nl.wikipedia.org/wiki/Limburgse_mergel</w:t>
              </w:r>
            </w:hyperlink>
          </w:p>
          <w:p w14:paraId="3533AB0F" w14:textId="77777777" w:rsidR="00103009" w:rsidRPr="00103009" w:rsidRDefault="00103009" w:rsidP="00103009">
            <w:pPr>
              <w:pStyle w:val="Normal0"/>
              <w:widowControl w:val="0"/>
              <w:numPr>
                <w:ilvl w:val="1"/>
                <w:numId w:val="45"/>
              </w:numPr>
              <w:rPr>
                <w:lang w:val="it-IT"/>
              </w:rPr>
            </w:pPr>
            <w:r w:rsidRPr="00103009">
              <w:t xml:space="preserve">Wikipedia-bijdragers. (2023, October 6). </w:t>
            </w:r>
            <w:r w:rsidRPr="00103009">
              <w:rPr>
                <w:i/>
                <w:iCs/>
              </w:rPr>
              <w:t>Onze-Lieve-Vrouwebasiliek (Tongeren)</w:t>
            </w:r>
            <w:r w:rsidRPr="00103009">
              <w:t xml:space="preserve">. </w:t>
            </w:r>
            <w:r w:rsidRPr="00103009">
              <w:rPr>
                <w:lang w:val="it-IT"/>
              </w:rPr>
              <w:t xml:space="preserve">Wikipedia. </w:t>
            </w:r>
            <w:hyperlink r:id="rId34" w:history="1">
              <w:r w:rsidRPr="00103009">
                <w:rPr>
                  <w:rStyle w:val="Hyperlink"/>
                  <w:lang w:val="it-IT"/>
                </w:rPr>
                <w:t>https://nl.wikipedia.org/wiki/Onze-Lieve-Vrouwebasiliek_(Tongeren)</w:t>
              </w:r>
            </w:hyperlink>
            <w:r w:rsidRPr="00103009">
              <w:rPr>
                <w:lang w:val="it-IT"/>
              </w:rPr>
              <w:t xml:space="preserve"> </w:t>
            </w:r>
          </w:p>
          <w:p w14:paraId="7B35D188" w14:textId="77777777" w:rsidR="00103009" w:rsidRDefault="00103009" w:rsidP="00103009">
            <w:pPr>
              <w:pStyle w:val="Normal0"/>
              <w:widowControl w:val="0"/>
            </w:pPr>
          </w:p>
          <w:p w14:paraId="1A36385E" w14:textId="1A52F2B5" w:rsidR="00103009" w:rsidRPr="00103009" w:rsidRDefault="00103009" w:rsidP="00103009">
            <w:pPr>
              <w:pStyle w:val="Normal0"/>
              <w:widowControl w:val="0"/>
            </w:pPr>
            <w:r w:rsidRPr="00103009">
              <w:t>Champignons</w:t>
            </w:r>
            <w:r>
              <w:t>:</w:t>
            </w:r>
          </w:p>
          <w:p w14:paraId="2D1D206D" w14:textId="77777777" w:rsidR="00103009" w:rsidRPr="00103009" w:rsidRDefault="00103009" w:rsidP="00103009">
            <w:pPr>
              <w:pStyle w:val="Normal0"/>
              <w:widowControl w:val="0"/>
              <w:numPr>
                <w:ilvl w:val="1"/>
                <w:numId w:val="45"/>
              </w:numPr>
              <w:rPr>
                <w:lang w:val="nl-NL"/>
              </w:rPr>
            </w:pPr>
            <w:r w:rsidRPr="00103009">
              <w:rPr>
                <w:i/>
                <w:iCs/>
                <w:lang w:val="nl-NL"/>
              </w:rPr>
              <w:t>Champignons kweken - Champignons kweken, verzorgen en oogsten!</w:t>
            </w:r>
            <w:r w:rsidRPr="00103009">
              <w:rPr>
                <w:lang w:val="nl-NL"/>
              </w:rPr>
              <w:t xml:space="preserve"> (2023, September 7). Planten Kweken. </w:t>
            </w:r>
            <w:hyperlink r:id="rId35" w:history="1">
              <w:r w:rsidRPr="00103009">
                <w:rPr>
                  <w:rStyle w:val="Hyperlink"/>
                  <w:lang w:val="nl-NL"/>
                </w:rPr>
                <w:t>https://kweken.net/champignons/</w:t>
              </w:r>
            </w:hyperlink>
            <w:r w:rsidRPr="00103009">
              <w:rPr>
                <w:lang w:val="nl-NL"/>
              </w:rPr>
              <w:t xml:space="preserve"> </w:t>
            </w:r>
          </w:p>
          <w:p w14:paraId="5171CADE" w14:textId="77777777" w:rsidR="00103009" w:rsidRPr="00103009" w:rsidRDefault="00103009" w:rsidP="00103009">
            <w:pPr>
              <w:pStyle w:val="Normal0"/>
              <w:widowControl w:val="0"/>
              <w:numPr>
                <w:ilvl w:val="1"/>
                <w:numId w:val="45"/>
              </w:numPr>
              <w:rPr>
                <w:lang w:val="nl-NL"/>
              </w:rPr>
            </w:pPr>
            <w:r w:rsidRPr="00103009">
              <w:rPr>
                <w:lang w:val="nl-NL"/>
              </w:rPr>
              <w:t xml:space="preserve">Hengstmengel, W., &amp; Hengstmengel, W. (2023, December 8). </w:t>
            </w:r>
            <w:r w:rsidRPr="00103009">
              <w:rPr>
                <w:i/>
                <w:iCs/>
                <w:lang w:val="nl-NL"/>
              </w:rPr>
              <w:t>Hoe zelf champignons kweken? Dat is makkelijker dan je denkt.</w:t>
            </w:r>
            <w:r w:rsidRPr="00103009">
              <w:rPr>
                <w:lang w:val="nl-NL"/>
              </w:rPr>
              <w:t xml:space="preserve"> Tuinengazononderhoud.nl. </w:t>
            </w:r>
            <w:hyperlink r:id="rId36" w:history="1">
              <w:r w:rsidRPr="00103009">
                <w:rPr>
                  <w:rStyle w:val="Hyperlink"/>
                  <w:lang w:val="nl-NL"/>
                </w:rPr>
                <w:t>https://www.tuinengazononderhoud.nl/hoe-zelf-champignons-kweken/</w:t>
              </w:r>
            </w:hyperlink>
            <w:r w:rsidRPr="00103009">
              <w:rPr>
                <w:lang w:val="nl-NL"/>
              </w:rPr>
              <w:t xml:space="preserve"> </w:t>
            </w:r>
          </w:p>
          <w:p w14:paraId="15807540" w14:textId="77777777" w:rsidR="00103009" w:rsidRPr="00103009" w:rsidRDefault="00103009" w:rsidP="00103009">
            <w:pPr>
              <w:pStyle w:val="Normal0"/>
              <w:widowControl w:val="0"/>
              <w:numPr>
                <w:ilvl w:val="1"/>
                <w:numId w:val="45"/>
              </w:numPr>
              <w:rPr>
                <w:lang w:val="nl-NL"/>
              </w:rPr>
            </w:pPr>
            <w:r w:rsidRPr="00103009">
              <w:rPr>
                <w:lang w:val="nl-NL"/>
              </w:rPr>
              <w:t xml:space="preserve">Het Klokhuis. (2018, October 22). </w:t>
            </w:r>
            <w:r w:rsidRPr="00103009">
              <w:rPr>
                <w:i/>
                <w:iCs/>
                <w:lang w:val="nl-NL"/>
              </w:rPr>
              <w:t>Hoe worden champignons gekweekt? | Doen Ze Dat Zo? | Het Klokhuis</w:t>
            </w:r>
            <w:r w:rsidRPr="00103009">
              <w:rPr>
                <w:lang w:val="nl-NL"/>
              </w:rPr>
              <w:t xml:space="preserve"> [Video]. YouTube. </w:t>
            </w:r>
            <w:hyperlink r:id="rId37" w:history="1">
              <w:r w:rsidRPr="00103009">
                <w:rPr>
                  <w:rStyle w:val="Hyperlink"/>
                  <w:lang w:val="nl-NL"/>
                </w:rPr>
                <w:t>https://www.youtube.com/watch?v=yu-nsVS9gvM</w:t>
              </w:r>
            </w:hyperlink>
            <w:r w:rsidRPr="00103009">
              <w:rPr>
                <w:lang w:val="nl-NL"/>
              </w:rPr>
              <w:t xml:space="preserve"> </w:t>
            </w:r>
          </w:p>
          <w:p w14:paraId="7C1EE07A" w14:textId="77777777" w:rsidR="00103009" w:rsidRPr="00103009" w:rsidRDefault="00103009" w:rsidP="00103009">
            <w:pPr>
              <w:pStyle w:val="Normal0"/>
              <w:widowControl w:val="0"/>
              <w:numPr>
                <w:ilvl w:val="1"/>
                <w:numId w:val="45"/>
              </w:numPr>
              <w:rPr>
                <w:lang w:val="en-US"/>
              </w:rPr>
            </w:pPr>
            <w:r w:rsidRPr="00103009">
              <w:rPr>
                <w:i/>
                <w:iCs/>
                <w:lang w:val="nl-NL"/>
              </w:rPr>
              <w:t>SoortenBank.nl : Gekweekte champignon - Agaricus bisporus</w:t>
            </w:r>
            <w:r w:rsidRPr="00103009">
              <w:rPr>
                <w:lang w:val="nl-NL"/>
              </w:rPr>
              <w:t xml:space="preserve">. </w:t>
            </w:r>
            <w:r w:rsidRPr="00103009">
              <w:rPr>
                <w:lang w:val="en-US"/>
              </w:rPr>
              <w:t xml:space="preserve">(n.d.). </w:t>
            </w:r>
            <w:hyperlink r:id="rId38" w:history="1">
              <w:r w:rsidRPr="00103009">
                <w:rPr>
                  <w:rStyle w:val="Hyperlink"/>
                  <w:lang w:val="en-US"/>
                </w:rPr>
                <w:t>https://web.archive.org/web/20070310131254/http://www.soortenbank.nl/soorten.php?soortengroep=paddenstoelen&amp;record=Agaricus+bisporus</w:t>
              </w:r>
            </w:hyperlink>
            <w:r w:rsidRPr="00103009">
              <w:rPr>
                <w:lang w:val="en-US"/>
              </w:rPr>
              <w:t xml:space="preserve"> </w:t>
            </w:r>
          </w:p>
          <w:p w14:paraId="4796AC6B" w14:textId="77777777" w:rsidR="00103009" w:rsidRPr="00103009" w:rsidRDefault="00103009" w:rsidP="00103009">
            <w:pPr>
              <w:pStyle w:val="Normal0"/>
              <w:widowControl w:val="0"/>
              <w:numPr>
                <w:ilvl w:val="1"/>
                <w:numId w:val="45"/>
              </w:numPr>
              <w:rPr>
                <w:lang w:val="nl-NL"/>
              </w:rPr>
            </w:pPr>
            <w:r w:rsidRPr="00103009">
              <w:rPr>
                <w:lang w:val="nl-NL"/>
              </w:rPr>
              <w:t xml:space="preserve">Wikipedia-bijdragers. (2020, March 29). </w:t>
            </w:r>
            <w:r w:rsidRPr="00103009">
              <w:rPr>
                <w:i/>
                <w:iCs/>
                <w:lang w:val="nl-NL"/>
              </w:rPr>
              <w:t>Champost</w:t>
            </w:r>
            <w:r w:rsidRPr="00103009">
              <w:rPr>
                <w:lang w:val="nl-NL"/>
              </w:rPr>
              <w:t xml:space="preserve">. Wikipedia. </w:t>
            </w:r>
            <w:hyperlink r:id="rId39" w:history="1">
              <w:r w:rsidRPr="00103009">
                <w:rPr>
                  <w:rStyle w:val="Hyperlink"/>
                  <w:lang w:val="nl-NL"/>
                </w:rPr>
                <w:t>https://nl.wikipedia.org/wiki/Champost</w:t>
              </w:r>
            </w:hyperlink>
            <w:r w:rsidRPr="00103009">
              <w:rPr>
                <w:lang w:val="nl-NL"/>
              </w:rPr>
              <w:t xml:space="preserve"> </w:t>
            </w:r>
          </w:p>
          <w:p w14:paraId="279FE9DE" w14:textId="7A6167B3" w:rsidR="00517CCB" w:rsidRDefault="00103009" w:rsidP="00103009">
            <w:pPr>
              <w:pStyle w:val="Normal0"/>
              <w:widowControl w:val="0"/>
              <w:numPr>
                <w:ilvl w:val="1"/>
                <w:numId w:val="45"/>
              </w:numPr>
            </w:pPr>
            <w:r w:rsidRPr="00103009">
              <w:rPr>
                <w:lang w:val="nl-NL"/>
              </w:rPr>
              <w:t xml:space="preserve">Wikipedia-bijdragers. (2023, November 4). </w:t>
            </w:r>
            <w:r w:rsidRPr="00103009">
              <w:rPr>
                <w:i/>
                <w:iCs/>
                <w:lang w:val="nl-NL"/>
              </w:rPr>
              <w:t>Champignon</w:t>
            </w:r>
            <w:r w:rsidRPr="00103009">
              <w:rPr>
                <w:lang w:val="nl-NL"/>
              </w:rPr>
              <w:t xml:space="preserve">. Wikipedia. </w:t>
            </w:r>
            <w:hyperlink r:id="rId40" w:history="1">
              <w:r w:rsidRPr="00103009">
                <w:rPr>
                  <w:rStyle w:val="Hyperlink"/>
                  <w:lang w:val="nl-NL"/>
                </w:rPr>
                <w:t>https://nl.wikipedia.org/wiki/Champignon</w:t>
              </w:r>
            </w:hyperlink>
          </w:p>
          <w:p w14:paraId="5249C7A4" w14:textId="77777777" w:rsidR="00103009" w:rsidRDefault="00103009">
            <w:pPr>
              <w:pStyle w:val="Normal0"/>
              <w:widowControl w:val="0"/>
              <w:rPr>
                <w:b/>
                <w:lang w:val="en-GB"/>
              </w:rPr>
            </w:pPr>
          </w:p>
          <w:p w14:paraId="000000BD" w14:textId="5AB44F0F" w:rsidR="006F555E" w:rsidRPr="006C585F" w:rsidRDefault="00200099">
            <w:pPr>
              <w:pStyle w:val="Normal0"/>
              <w:widowControl w:val="0"/>
              <w:rPr>
                <w:lang w:val="en-GB"/>
              </w:rPr>
            </w:pPr>
            <w:r w:rsidRPr="00B7213B">
              <w:rPr>
                <w:b/>
                <w:lang w:val="en-GB"/>
              </w:rPr>
              <w:t xml:space="preserve">ICT-tools: </w:t>
            </w:r>
            <w:r w:rsidRPr="00B7213B">
              <w:rPr>
                <w:lang w:val="en-GB"/>
              </w:rPr>
              <w:t>n.v.t.</w:t>
            </w:r>
          </w:p>
        </w:tc>
      </w:tr>
    </w:tbl>
    <w:p w14:paraId="46B8FFF5" w14:textId="77777777" w:rsidR="00F029F2" w:rsidRPr="00034FDB" w:rsidRDefault="00F029F2">
      <w:pPr>
        <w:rPr>
          <w:lang w:val="en-US"/>
        </w:rPr>
      </w:pPr>
      <w:r w:rsidRPr="00034FDB">
        <w:rPr>
          <w:lang w:val="en-US"/>
        </w:rPr>
        <w:lastRenderedPageBreak/>
        <w:br w:type="page"/>
      </w:r>
    </w:p>
    <w:tbl>
      <w:tblPr>
        <w:tblW w:w="90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600" w:firstRow="0" w:lastRow="0" w:firstColumn="0" w:lastColumn="0" w:noHBand="1" w:noVBand="1"/>
      </w:tblPr>
      <w:tblGrid>
        <w:gridCol w:w="9057"/>
      </w:tblGrid>
      <w:tr w:rsidR="006F555E" w14:paraId="65B557BE"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BE" w14:textId="5DF62367" w:rsidR="006F555E" w:rsidRDefault="00200099">
            <w:pPr>
              <w:pStyle w:val="Normal0"/>
              <w:widowControl w:val="0"/>
            </w:pPr>
            <w:r>
              <w:rPr>
                <w:b/>
              </w:rPr>
              <w:lastRenderedPageBreak/>
              <w:t>Eindtermen:</w:t>
            </w:r>
          </w:p>
          <w:p w14:paraId="000000BF" w14:textId="1AB633DB" w:rsidR="006F555E" w:rsidRDefault="00200099">
            <w:pPr>
              <w:pStyle w:val="Normal0"/>
              <w:widowControl w:val="0"/>
              <w:rPr>
                <w:b/>
                <w:sz w:val="20"/>
                <w:szCs w:val="20"/>
              </w:rPr>
            </w:pPr>
            <w:r>
              <w:rPr>
                <w:b/>
                <w:sz w:val="20"/>
                <w:szCs w:val="20"/>
              </w:rPr>
              <w:t xml:space="preserve">Leerplandoelstellingen Katholiek Onderwijs, </w:t>
            </w:r>
            <w:r w:rsidR="00461BF0">
              <w:rPr>
                <w:b/>
                <w:sz w:val="20"/>
                <w:szCs w:val="20"/>
              </w:rPr>
              <w:t>natuurwetenschappen tweede graad</w:t>
            </w:r>
          </w:p>
          <w:p w14:paraId="000000C0" w14:textId="77777777" w:rsidR="006F555E" w:rsidRDefault="00200099">
            <w:pPr>
              <w:pStyle w:val="Normal0"/>
              <w:widowControl w:val="0"/>
              <w:rPr>
                <w:b/>
                <w:sz w:val="20"/>
                <w:szCs w:val="20"/>
              </w:rPr>
            </w:pPr>
            <w:r>
              <w:rPr>
                <w:b/>
                <w:sz w:val="20"/>
                <w:szCs w:val="20"/>
              </w:rPr>
              <w:t>STEM-doelen:</w:t>
            </w:r>
          </w:p>
          <w:p w14:paraId="40317E93" w14:textId="59C5791D" w:rsidR="00A13AE6" w:rsidRPr="00A13AE6" w:rsidRDefault="00A13AE6" w:rsidP="00A13AE6">
            <w:pPr>
              <w:widowControl w:val="0"/>
              <w:pBdr>
                <w:top w:val="nil"/>
                <w:left w:val="nil"/>
                <w:bottom w:val="nil"/>
                <w:right w:val="nil"/>
                <w:between w:val="nil"/>
              </w:pBdr>
              <w:rPr>
                <w:bCs/>
              </w:rPr>
            </w:pPr>
            <w:r w:rsidRPr="00A13AE6">
              <w:rPr>
                <w:bCs/>
              </w:rPr>
              <w:t>LPD 2S: De leerlingen gebruiken met de nodige nauwkeurigheid meetinstrumenten en hulpmiddelen.</w:t>
            </w:r>
          </w:p>
          <w:p w14:paraId="1622D524" w14:textId="0093C677" w:rsidR="00BD7966" w:rsidRDefault="00BD7966" w:rsidP="00BD7966">
            <w:pPr>
              <w:widowControl w:val="0"/>
              <w:pBdr>
                <w:top w:val="nil"/>
                <w:left w:val="nil"/>
                <w:bottom w:val="nil"/>
                <w:right w:val="nil"/>
                <w:between w:val="nil"/>
              </w:pBdr>
              <w:rPr>
                <w:bCs/>
              </w:rPr>
            </w:pPr>
            <w:r w:rsidRPr="00BD7966">
              <w:rPr>
                <w:bCs/>
              </w:rPr>
              <w:t>LPD 6S: De leerlingen analyseren de wisselwerking tussen wetenschappen, technologie, wiskunde en de maatschappij aan de hand van maatschappelijke uitdagingen.</w:t>
            </w:r>
          </w:p>
          <w:p w14:paraId="08971D7C" w14:textId="77777777" w:rsidR="009710FE" w:rsidRDefault="009710FE" w:rsidP="00BD7966">
            <w:pPr>
              <w:widowControl w:val="0"/>
              <w:pBdr>
                <w:top w:val="nil"/>
                <w:left w:val="nil"/>
                <w:bottom w:val="nil"/>
                <w:right w:val="nil"/>
                <w:between w:val="nil"/>
              </w:pBdr>
              <w:rPr>
                <w:bCs/>
              </w:rPr>
            </w:pPr>
          </w:p>
          <w:p w14:paraId="73923A8F" w14:textId="5BBF3D36" w:rsidR="00BC293E" w:rsidRPr="00342FD7" w:rsidRDefault="00BC293E" w:rsidP="00BD7966">
            <w:pPr>
              <w:widowControl w:val="0"/>
              <w:pBdr>
                <w:top w:val="nil"/>
                <w:left w:val="nil"/>
                <w:bottom w:val="nil"/>
                <w:right w:val="nil"/>
                <w:between w:val="nil"/>
              </w:pBdr>
              <w:rPr>
                <w:b/>
                <w:sz w:val="20"/>
                <w:szCs w:val="20"/>
              </w:rPr>
            </w:pPr>
            <w:r w:rsidRPr="00342FD7">
              <w:rPr>
                <w:b/>
                <w:sz w:val="20"/>
                <w:szCs w:val="20"/>
              </w:rPr>
              <w:t>Biologie:</w:t>
            </w:r>
          </w:p>
          <w:p w14:paraId="469D86D0" w14:textId="77777777" w:rsidR="00BC293E" w:rsidRPr="00BC293E" w:rsidRDefault="00BC293E" w:rsidP="00BC293E">
            <w:pPr>
              <w:widowControl w:val="0"/>
              <w:pBdr>
                <w:top w:val="nil"/>
                <w:left w:val="nil"/>
                <w:bottom w:val="nil"/>
                <w:right w:val="nil"/>
                <w:between w:val="nil"/>
              </w:pBdr>
              <w:rPr>
                <w:bCs/>
              </w:rPr>
            </w:pPr>
            <w:r w:rsidRPr="00BC293E">
              <w:rPr>
                <w:bCs/>
              </w:rPr>
              <w:t>LPD 12B: De leerlingen leggen het verband tussen eigenschappen van virussen, bacteriën en schimmels en hun positieve en negatieve rol in de natuur.</w:t>
            </w:r>
          </w:p>
          <w:p w14:paraId="48FDAB32" w14:textId="77777777" w:rsidR="00BC293E" w:rsidRPr="00BC293E" w:rsidRDefault="00BC293E" w:rsidP="00BD7966">
            <w:pPr>
              <w:widowControl w:val="0"/>
              <w:pBdr>
                <w:top w:val="nil"/>
                <w:left w:val="nil"/>
                <w:bottom w:val="nil"/>
                <w:right w:val="nil"/>
                <w:between w:val="nil"/>
              </w:pBdr>
              <w:rPr>
                <w:bCs/>
                <w:sz w:val="20"/>
                <w:szCs w:val="20"/>
              </w:rPr>
            </w:pPr>
          </w:p>
          <w:p w14:paraId="000000C3" w14:textId="1635655D" w:rsidR="006F555E" w:rsidRPr="00342FD7" w:rsidRDefault="00BD7966">
            <w:pPr>
              <w:pStyle w:val="Normal0"/>
              <w:widowControl w:val="0"/>
              <w:rPr>
                <w:b/>
                <w:sz w:val="18"/>
                <w:szCs w:val="18"/>
              </w:rPr>
            </w:pPr>
            <w:r w:rsidRPr="00342FD7">
              <w:rPr>
                <w:b/>
                <w:sz w:val="20"/>
                <w:szCs w:val="20"/>
              </w:rPr>
              <w:t>Aardrijkskunde</w:t>
            </w:r>
            <w:r w:rsidR="00200099" w:rsidRPr="00342FD7">
              <w:rPr>
                <w:b/>
                <w:sz w:val="18"/>
                <w:szCs w:val="18"/>
              </w:rPr>
              <w:t>:</w:t>
            </w:r>
          </w:p>
          <w:p w14:paraId="58E37A41" w14:textId="77777777" w:rsidR="000D6B8D" w:rsidRDefault="000D6B8D" w:rsidP="009710FE">
            <w:pPr>
              <w:widowControl w:val="0"/>
              <w:pBdr>
                <w:top w:val="nil"/>
                <w:left w:val="nil"/>
                <w:bottom w:val="nil"/>
                <w:right w:val="nil"/>
                <w:between w:val="nil"/>
              </w:pBdr>
              <w:rPr>
                <w:bCs/>
              </w:rPr>
            </w:pPr>
            <w:r w:rsidRPr="009710FE">
              <w:rPr>
                <w:bCs/>
              </w:rPr>
              <w:t xml:space="preserve">LPD 1: De leerlingen leggen de klimaatregulering als interactie tussen de biosfeer, atmosfeer, geosfeer, hydrosfeer uit. </w:t>
            </w:r>
          </w:p>
          <w:p w14:paraId="0454D7F5" w14:textId="0529C005" w:rsidR="001E386E" w:rsidRPr="009710FE" w:rsidRDefault="001E386E" w:rsidP="009710FE">
            <w:pPr>
              <w:widowControl w:val="0"/>
              <w:pBdr>
                <w:top w:val="nil"/>
                <w:left w:val="nil"/>
                <w:bottom w:val="nil"/>
                <w:right w:val="nil"/>
                <w:between w:val="nil"/>
              </w:pBdr>
              <w:rPr>
                <w:bCs/>
              </w:rPr>
            </w:pPr>
            <w:r w:rsidRPr="001E386E">
              <w:rPr>
                <w:bCs/>
              </w:rPr>
              <w:t xml:space="preserve">LPD 2: De leerlingen leggen het verband tussen de fysische factoren die het systeem aarde biedt en de ruimtelijke spreiding van de mens. </w:t>
            </w:r>
          </w:p>
          <w:p w14:paraId="3867DF08" w14:textId="77777777" w:rsidR="00BC4FB7" w:rsidRPr="00BC4FB7" w:rsidRDefault="00BC4FB7" w:rsidP="00BC4FB7">
            <w:pPr>
              <w:widowControl w:val="0"/>
              <w:pBdr>
                <w:top w:val="nil"/>
                <w:left w:val="nil"/>
                <w:bottom w:val="nil"/>
                <w:right w:val="nil"/>
                <w:between w:val="nil"/>
              </w:pBdr>
              <w:rPr>
                <w:bCs/>
              </w:rPr>
            </w:pPr>
            <w:r w:rsidRPr="00BC4FB7">
              <w:rPr>
                <w:bCs/>
              </w:rPr>
              <w:t>LPD 6: De leerlingen analyseren factoren die productie en consumptie beïnvloeden aan de hand van voorbeelden uit landbouw, industrie, ontginning van grondstoffen, energieproductie of diensten.</w:t>
            </w:r>
          </w:p>
          <w:p w14:paraId="396AFBDA" w14:textId="77777777" w:rsidR="00EF322C" w:rsidRPr="009710FE" w:rsidRDefault="00EF322C" w:rsidP="009710FE">
            <w:pPr>
              <w:widowControl w:val="0"/>
              <w:pBdr>
                <w:top w:val="nil"/>
                <w:left w:val="nil"/>
                <w:bottom w:val="nil"/>
                <w:right w:val="nil"/>
                <w:between w:val="nil"/>
              </w:pBdr>
              <w:rPr>
                <w:bCs/>
              </w:rPr>
            </w:pPr>
            <w:r w:rsidRPr="009710FE">
              <w:rPr>
                <w:bCs/>
              </w:rPr>
              <w:t>LPD 8: De leerlingen analyseren ruimtelijke gevolgen van demografische processen, productie en consumptie.</w:t>
            </w:r>
          </w:p>
          <w:p w14:paraId="7FC9CFBE" w14:textId="77777777" w:rsidR="00DC2465" w:rsidRPr="009710FE" w:rsidRDefault="00DC2465" w:rsidP="009710FE">
            <w:pPr>
              <w:widowControl w:val="0"/>
              <w:pBdr>
                <w:top w:val="nil"/>
                <w:left w:val="nil"/>
                <w:bottom w:val="nil"/>
                <w:right w:val="nil"/>
                <w:between w:val="nil"/>
              </w:pBdr>
              <w:rPr>
                <w:bCs/>
              </w:rPr>
            </w:pPr>
            <w:r w:rsidRPr="009710FE">
              <w:rPr>
                <w:bCs/>
              </w:rPr>
              <w:t>LPD 11: De leerlingen onderzoeken hoe menselijke activiteiten en socio-economische trends bepaalde planetaire grenzen overschrijden.</w:t>
            </w:r>
          </w:p>
          <w:p w14:paraId="5EE2A0FC" w14:textId="77777777" w:rsidR="00892137" w:rsidRDefault="00892137" w:rsidP="009710FE">
            <w:pPr>
              <w:widowControl w:val="0"/>
              <w:pBdr>
                <w:top w:val="nil"/>
                <w:left w:val="nil"/>
                <w:bottom w:val="nil"/>
                <w:right w:val="nil"/>
                <w:between w:val="nil"/>
              </w:pBdr>
              <w:rPr>
                <w:bCs/>
              </w:rPr>
            </w:pPr>
            <w:r w:rsidRPr="009710FE">
              <w:rPr>
                <w:bCs/>
              </w:rPr>
              <w:t xml:space="preserve">LPD 12: De leerlingen vergelijken de bijdrage van de verschillende antropogene bronnen van broeikasgassen in verschillende regio’s tot het versterkte broeikaseffect. </w:t>
            </w:r>
          </w:p>
          <w:p w14:paraId="3160D423" w14:textId="77777777" w:rsidR="00B14DEE" w:rsidRDefault="00B14DEE" w:rsidP="009710FE">
            <w:pPr>
              <w:widowControl w:val="0"/>
              <w:pBdr>
                <w:top w:val="nil"/>
                <w:left w:val="nil"/>
                <w:bottom w:val="nil"/>
                <w:right w:val="nil"/>
                <w:between w:val="nil"/>
              </w:pBdr>
              <w:rPr>
                <w:bCs/>
              </w:rPr>
            </w:pPr>
          </w:p>
          <w:p w14:paraId="431FA5BB" w14:textId="14919DD6" w:rsidR="0035516B" w:rsidRPr="009710FE" w:rsidRDefault="0035516B" w:rsidP="009710FE">
            <w:pPr>
              <w:widowControl w:val="0"/>
              <w:pBdr>
                <w:top w:val="nil"/>
                <w:left w:val="nil"/>
                <w:bottom w:val="nil"/>
                <w:right w:val="nil"/>
                <w:between w:val="nil"/>
              </w:pBdr>
              <w:rPr>
                <w:bCs/>
              </w:rPr>
            </w:pPr>
            <w:r w:rsidRPr="0035516B">
              <w:rPr>
                <w:bCs/>
              </w:rPr>
              <w:t>LPD 13: De leerlingen illustreren aan de hand van positieve en negatieve feedbackmechanismen gevolgen van het versterkt broeikaseffect.</w:t>
            </w:r>
          </w:p>
          <w:p w14:paraId="2BA9937C" w14:textId="77777777" w:rsidR="009710FE" w:rsidRPr="009710FE" w:rsidRDefault="009710FE" w:rsidP="009710FE">
            <w:pPr>
              <w:widowControl w:val="0"/>
              <w:pBdr>
                <w:top w:val="nil"/>
                <w:left w:val="nil"/>
                <w:bottom w:val="nil"/>
                <w:right w:val="nil"/>
                <w:between w:val="nil"/>
              </w:pBdr>
              <w:rPr>
                <w:bCs/>
              </w:rPr>
            </w:pPr>
            <w:r w:rsidRPr="009710FE">
              <w:rPr>
                <w:bCs/>
              </w:rPr>
              <w:t>LPD 18: De leerlingen gebruiken terreintechnieken en geografische hulpbronnen met inbegrip van GIS-viewers om ruimtelijke processen en de gevolgen ervan te onderzoeken.</w:t>
            </w:r>
          </w:p>
          <w:p w14:paraId="0EEBD472" w14:textId="77777777" w:rsidR="006F555E" w:rsidRDefault="009710FE" w:rsidP="009710FE">
            <w:pPr>
              <w:widowControl w:val="0"/>
              <w:pBdr>
                <w:top w:val="nil"/>
                <w:left w:val="nil"/>
                <w:bottom w:val="nil"/>
                <w:right w:val="nil"/>
                <w:between w:val="nil"/>
              </w:pBdr>
              <w:rPr>
                <w:bCs/>
              </w:rPr>
            </w:pPr>
            <w:r w:rsidRPr="009710FE">
              <w:rPr>
                <w:bCs/>
              </w:rPr>
              <w:t>LPD 19: De leerlingen situeren absoluut en relatief personen, plaatsen, patronen en processen op relevante ruimtelijke schaalniveaus.</w:t>
            </w:r>
          </w:p>
          <w:p w14:paraId="000000C6" w14:textId="0AE1C2B7" w:rsidR="00B143BB" w:rsidRPr="00B143BB" w:rsidRDefault="00B143BB" w:rsidP="009710FE">
            <w:pPr>
              <w:widowControl w:val="0"/>
              <w:pBdr>
                <w:top w:val="nil"/>
                <w:left w:val="nil"/>
                <w:bottom w:val="nil"/>
                <w:right w:val="nil"/>
                <w:between w:val="nil"/>
              </w:pBdr>
              <w:rPr>
                <w:bCs/>
              </w:rPr>
            </w:pPr>
            <w:r w:rsidRPr="00B143BB">
              <w:rPr>
                <w:bCs/>
              </w:rPr>
              <w:t xml:space="preserve"> </w:t>
            </w:r>
          </w:p>
        </w:tc>
      </w:tr>
      <w:tr w:rsidR="006F555E" w14:paraId="1ED790D9"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CB" w14:textId="6EAD1EE1" w:rsidR="006F555E" w:rsidRDefault="00ED3A34">
            <w:pPr>
              <w:pStyle w:val="Normal0"/>
              <w:widowControl w:val="0"/>
              <w:rPr>
                <w:rFonts w:ascii="Arial" w:eastAsia="Arial" w:hAnsi="Arial" w:cs="Arial"/>
                <w:b/>
              </w:rPr>
            </w:pPr>
            <w:r>
              <w:rPr>
                <w:noProof/>
              </w:rPr>
              <w:drawing>
                <wp:anchor distT="0" distB="0" distL="114300" distR="114300" simplePos="0" relativeHeight="251658241" behindDoc="0" locked="0" layoutInCell="1" allowOverlap="1" wp14:anchorId="0BC43EE8" wp14:editId="2E2467A7">
                  <wp:simplePos x="0" y="0"/>
                  <wp:positionH relativeFrom="column">
                    <wp:posOffset>3191315</wp:posOffset>
                  </wp:positionH>
                  <wp:positionV relativeFrom="paragraph">
                    <wp:posOffset>440</wp:posOffset>
                  </wp:positionV>
                  <wp:extent cx="2066925" cy="666750"/>
                  <wp:effectExtent l="0" t="0" r="9525" b="0"/>
                  <wp:wrapTopAndBottom/>
                  <wp:docPr id="4150286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28667" name=""/>
                          <pic:cNvPicPr/>
                        </pic:nvPicPr>
                        <pic:blipFill>
                          <a:blip r:embed="rId41">
                            <a:extLst>
                              <a:ext uri="{28A0092B-C50C-407E-A947-70E740481C1C}">
                                <a14:useLocalDpi xmlns:a14="http://schemas.microsoft.com/office/drawing/2010/main" val="0"/>
                              </a:ext>
                            </a:extLst>
                          </a:blip>
                          <a:stretch>
                            <a:fillRect/>
                          </a:stretch>
                        </pic:blipFill>
                        <pic:spPr>
                          <a:xfrm>
                            <a:off x="0" y="0"/>
                            <a:ext cx="2066925" cy="666750"/>
                          </a:xfrm>
                          <a:prstGeom prst="rect">
                            <a:avLst/>
                          </a:prstGeom>
                        </pic:spPr>
                      </pic:pic>
                    </a:graphicData>
                  </a:graphic>
                </wp:anchor>
              </w:drawing>
            </w:r>
            <w:r w:rsidR="00200099">
              <w:rPr>
                <w:noProof/>
              </w:rPr>
              <w:drawing>
                <wp:anchor distT="0" distB="0" distL="114300" distR="114300" simplePos="0" relativeHeight="251658240" behindDoc="0" locked="0" layoutInCell="1" hidden="0" allowOverlap="1" wp14:anchorId="0527687D" wp14:editId="7549E007">
                  <wp:simplePos x="0" y="0"/>
                  <wp:positionH relativeFrom="column">
                    <wp:posOffset>361950</wp:posOffset>
                  </wp:positionH>
                  <wp:positionV relativeFrom="paragraph">
                    <wp:posOffset>19050</wp:posOffset>
                  </wp:positionV>
                  <wp:extent cx="1367430" cy="612000"/>
                  <wp:effectExtent l="0" t="0" r="0" b="0"/>
                  <wp:wrapSquare wrapText="bothSides" distT="0" distB="0" distL="114300" distR="114300"/>
                  <wp:docPr id="5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2"/>
                          <a:srcRect/>
                          <a:stretch>
                            <a:fillRect/>
                          </a:stretch>
                        </pic:blipFill>
                        <pic:spPr>
                          <a:xfrm>
                            <a:off x="0" y="0"/>
                            <a:ext cx="1367430" cy="612000"/>
                          </a:xfrm>
                          <a:prstGeom prst="rect">
                            <a:avLst/>
                          </a:prstGeom>
                          <a:ln/>
                        </pic:spPr>
                      </pic:pic>
                    </a:graphicData>
                  </a:graphic>
                </wp:anchor>
              </w:drawing>
            </w:r>
          </w:p>
          <w:p w14:paraId="000000CE" w14:textId="2B5F559C" w:rsidR="006F555E" w:rsidRDefault="00200099">
            <w:pPr>
              <w:pStyle w:val="Normal0"/>
              <w:widowControl w:val="0"/>
              <w:rPr>
                <w:rFonts w:ascii="Arial" w:eastAsia="Arial" w:hAnsi="Arial" w:cs="Arial"/>
                <w:b/>
              </w:rPr>
            </w:pPr>
            <w:r>
              <w:rPr>
                <w:rFonts w:ascii="Arial" w:eastAsia="Arial" w:hAnsi="Arial" w:cs="Arial"/>
                <w:b/>
              </w:rPr>
              <w:t xml:space="preserve">Ontwikkeld in samenwerking met: </w:t>
            </w:r>
            <w:r w:rsidR="00650931">
              <w:rPr>
                <w:rFonts w:ascii="Arial" w:eastAsia="Arial" w:hAnsi="Arial" w:cs="Arial"/>
              </w:rPr>
              <w:t>Sint-</w:t>
            </w:r>
            <w:r w:rsidR="004F4499">
              <w:rPr>
                <w:rFonts w:ascii="Arial" w:eastAsia="Arial" w:hAnsi="Arial" w:cs="Arial"/>
              </w:rPr>
              <w:t>A</w:t>
            </w:r>
            <w:r w:rsidR="00650931">
              <w:rPr>
                <w:rFonts w:ascii="Arial" w:eastAsia="Arial" w:hAnsi="Arial" w:cs="Arial"/>
              </w:rPr>
              <w:t>ugustinusinstituut</w:t>
            </w:r>
            <w:r w:rsidR="004F4499">
              <w:rPr>
                <w:rFonts w:ascii="Arial" w:eastAsia="Arial" w:hAnsi="Arial" w:cs="Arial"/>
              </w:rPr>
              <w:t xml:space="preserve"> Bree</w:t>
            </w:r>
          </w:p>
        </w:tc>
      </w:tr>
    </w:tbl>
    <w:p w14:paraId="00000120" w14:textId="00ECDF93" w:rsidR="00BC59D3" w:rsidRDefault="00BC59D3" w:rsidP="00315CCE">
      <w:pPr>
        <w:pStyle w:val="Normal0"/>
      </w:pPr>
    </w:p>
    <w:p w14:paraId="1A49B32A" w14:textId="77777777" w:rsidR="00BC59D3" w:rsidRDefault="00BC59D3">
      <w:pPr>
        <w:rPr>
          <w:rFonts w:eastAsiaTheme="minorHAnsi"/>
          <w:lang w:eastAsia="en-US"/>
        </w:rPr>
      </w:pPr>
      <w:r>
        <w:br w:type="page"/>
      </w:r>
    </w:p>
    <w:p w14:paraId="6320EB39" w14:textId="254358D1" w:rsidR="006F555E" w:rsidRPr="00E24CFF" w:rsidRDefault="00E24CFF" w:rsidP="00315CCE">
      <w:pPr>
        <w:pStyle w:val="Normal0"/>
        <w:rPr>
          <w:sz w:val="28"/>
          <w:szCs w:val="28"/>
        </w:rPr>
      </w:pPr>
      <w:r>
        <w:rPr>
          <w:sz w:val="28"/>
          <w:szCs w:val="28"/>
          <w:u w:val="single"/>
        </w:rPr>
        <w:lastRenderedPageBreak/>
        <w:t>Theorie</w:t>
      </w:r>
    </w:p>
    <w:p w14:paraId="449D37FE" w14:textId="77777777" w:rsidR="009A0BF2" w:rsidRDefault="009A0BF2" w:rsidP="00315CCE">
      <w:pPr>
        <w:pStyle w:val="Normal0"/>
      </w:pPr>
    </w:p>
    <w:p w14:paraId="11E13608" w14:textId="77777777" w:rsidR="00CB1F10" w:rsidRDefault="00CB1F10" w:rsidP="00CB1F10">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hAnsi="Calibri" w:cs="Calibri"/>
          <w:b/>
          <w:bCs/>
        </w:rPr>
        <w:t>Landgebruik</w:t>
      </w:r>
      <w:r>
        <w:rPr>
          <w:rStyle w:val="eop"/>
          <w:rFonts w:ascii="Calibri" w:eastAsiaTheme="majorEastAsia" w:hAnsi="Calibri" w:cs="Calibri"/>
        </w:rPr>
        <w:t> </w:t>
      </w:r>
    </w:p>
    <w:p w14:paraId="07E286EF" w14:textId="77777777" w:rsidR="00CB1F10" w:rsidRDefault="00CB1F10" w:rsidP="00CB1F10">
      <w:pPr>
        <w:pStyle w:val="paragraph"/>
        <w:spacing w:before="0" w:beforeAutospacing="0" w:after="0" w:afterAutospacing="0"/>
        <w:textAlignment w:val="baseline"/>
        <w:rPr>
          <w:rFonts w:ascii="Segoe UI" w:hAnsi="Segoe UI" w:cs="Segoe UI"/>
          <w:sz w:val="18"/>
          <w:szCs w:val="18"/>
        </w:rPr>
      </w:pPr>
    </w:p>
    <w:p w14:paraId="185F30E1" w14:textId="77777777" w:rsidR="00CB1F10" w:rsidRPr="00CB1F10" w:rsidRDefault="00CB1F10" w:rsidP="00CB1F10">
      <w:pPr>
        <w:pStyle w:val="paragraph"/>
        <w:spacing w:before="0" w:beforeAutospacing="0" w:after="0" w:afterAutospacing="0"/>
        <w:textAlignment w:val="baseline"/>
        <w:rPr>
          <w:rStyle w:val="eop"/>
          <w:rFonts w:asciiTheme="majorHAnsi" w:eastAsiaTheme="majorEastAsia" w:hAnsiTheme="majorHAnsi" w:cstheme="majorHAnsi"/>
        </w:rPr>
      </w:pPr>
      <w:r w:rsidRPr="00CB1F10">
        <w:rPr>
          <w:rStyle w:val="normaltextrun"/>
          <w:rFonts w:asciiTheme="majorHAnsi" w:hAnsiTheme="majorHAnsi" w:cstheme="majorHAnsi"/>
        </w:rPr>
        <w:t>Droog-Haspengouw kenmerkt zich door zijn vele akkers. Dit valt ook te zien bovenaan de plateauranden. Op de hellingen en in de vallei vindt men echter weiden terug aangezien de leemlagen hier veel grind bevatten (vroegere afzettingen van de Maas in Kanne), te dun zijn en de hellingsgraad het moeilijk tot onmogelijk maakt om aan akkerbouw te doen.</w:t>
      </w:r>
      <w:r w:rsidRPr="00CB1F10">
        <w:rPr>
          <w:rStyle w:val="eop"/>
          <w:rFonts w:asciiTheme="majorHAnsi" w:eastAsiaTheme="majorEastAsia" w:hAnsiTheme="majorHAnsi" w:cstheme="majorHAnsi"/>
        </w:rPr>
        <w:t xml:space="preserve"> Bovenop het Haspengouws Plateau is er echter een zeer dikke leemlaag aanwezig die water niet gemakkelijk doorlaat en voedingsstoffen goed vasthoudt. Dit maakt het dus geschikt voor akkerbouw. </w:t>
      </w:r>
      <w:r w:rsidRPr="00CB1F10">
        <w:rPr>
          <w:rStyle w:val="eop"/>
          <w:rFonts w:asciiTheme="majorHAnsi" w:eastAsiaTheme="majorEastAsia" w:hAnsiTheme="majorHAnsi" w:cstheme="majorHAnsi"/>
        </w:rPr>
        <w:br/>
        <w:t xml:space="preserve">Haspengouw kunnen we nog verder onderverdelen in Vochtig Haspengouw (Sint-Truiden, Tongeren) en Droog Haspengouw (Riemst, Luik). Het verschil hiertussen is dat in Vochtig Haspengouw veel riviertjes aanwezig zijn door een ondoordringbare kleilaag die zich in de ondergrond bevindt. Hierdoor kan het water niet via de ondergrond weg en moet het bovengronds via rivieren afstromen. Vochtig Haspengouw is hierdoor ook veel reliëfrijker (meer hellingen en heuvels). Bij Droog Haspengouw zijn er weinig tot geen rivieren en trekt het water via de ondergrond weg. </w:t>
      </w:r>
    </w:p>
    <w:p w14:paraId="16E2E81B" w14:textId="77777777" w:rsidR="00CB1F10" w:rsidRPr="00CB1F10" w:rsidRDefault="00CB1F10" w:rsidP="00CB1F10">
      <w:pPr>
        <w:pStyle w:val="paragraph"/>
        <w:spacing w:before="0" w:beforeAutospacing="0" w:after="0" w:afterAutospacing="0"/>
        <w:textAlignment w:val="baseline"/>
        <w:rPr>
          <w:rStyle w:val="eop"/>
          <w:rFonts w:asciiTheme="majorHAnsi" w:eastAsiaTheme="majorEastAsia" w:hAnsiTheme="majorHAnsi" w:cstheme="majorHAnsi"/>
        </w:rPr>
      </w:pPr>
    </w:p>
    <w:p w14:paraId="19EF0869" w14:textId="77777777" w:rsidR="00CB1F10" w:rsidRPr="00CB1F10" w:rsidRDefault="00CB1F10" w:rsidP="00CB1F10">
      <w:pPr>
        <w:pStyle w:val="paragraph"/>
        <w:spacing w:before="0" w:beforeAutospacing="0" w:after="0" w:afterAutospacing="0"/>
        <w:textAlignment w:val="baseline"/>
        <w:rPr>
          <w:rStyle w:val="eop"/>
          <w:rFonts w:asciiTheme="majorHAnsi" w:eastAsiaTheme="majorEastAsia" w:hAnsiTheme="majorHAnsi" w:cstheme="majorHAnsi"/>
        </w:rPr>
      </w:pPr>
      <w:r w:rsidRPr="00CB1F10">
        <w:rPr>
          <w:rStyle w:val="normaltextrun"/>
          <w:rFonts w:asciiTheme="majorHAnsi" w:hAnsiTheme="majorHAnsi" w:cstheme="majorHAnsi"/>
          <w:b/>
          <w:bCs/>
        </w:rPr>
        <w:t>Genese Limburgse mergel</w:t>
      </w:r>
      <w:r w:rsidRPr="00CB1F10">
        <w:rPr>
          <w:rStyle w:val="eop"/>
          <w:rFonts w:asciiTheme="majorHAnsi" w:eastAsiaTheme="majorEastAsia" w:hAnsiTheme="majorHAnsi" w:cstheme="majorHAnsi"/>
        </w:rPr>
        <w:t> </w:t>
      </w:r>
    </w:p>
    <w:p w14:paraId="02226B41" w14:textId="77777777" w:rsidR="00CB1F10" w:rsidRPr="00CB1F10" w:rsidRDefault="00CB1F10" w:rsidP="00CB1F10">
      <w:pPr>
        <w:pStyle w:val="paragraph"/>
        <w:spacing w:before="0" w:beforeAutospacing="0" w:after="0" w:afterAutospacing="0"/>
        <w:textAlignment w:val="baseline"/>
        <w:rPr>
          <w:rFonts w:asciiTheme="majorHAnsi" w:hAnsiTheme="majorHAnsi" w:cstheme="majorHAnsi"/>
          <w:sz w:val="18"/>
          <w:szCs w:val="18"/>
        </w:rPr>
      </w:pPr>
    </w:p>
    <w:p w14:paraId="7D795E8C" w14:textId="77777777" w:rsidR="00CB1F10" w:rsidRPr="00CB1F10" w:rsidRDefault="00CB1F10" w:rsidP="00CB1F10">
      <w:pPr>
        <w:pStyle w:val="paragraph"/>
        <w:spacing w:before="0" w:beforeAutospacing="0" w:after="0" w:afterAutospacing="0"/>
        <w:jc w:val="both"/>
        <w:textAlignment w:val="baseline"/>
        <w:rPr>
          <w:rStyle w:val="eop"/>
          <w:rFonts w:asciiTheme="majorHAnsi" w:eastAsiaTheme="majorEastAsia" w:hAnsiTheme="majorHAnsi" w:cstheme="majorHAnsi"/>
        </w:rPr>
      </w:pPr>
      <w:r w:rsidRPr="00CB1F10">
        <w:rPr>
          <w:rStyle w:val="normaltextrun"/>
          <w:rFonts w:asciiTheme="majorHAnsi" w:hAnsiTheme="majorHAnsi" w:cstheme="majorHAnsi"/>
        </w:rPr>
        <w:t>De genese van deze kalksteenpakketten vindt 75 Ma geleden plaats tijdens het Mesozoïcum (250 Ma – 65 Ma), meer bepaald tijdens de Krijtperiode. België werd toen overspoeld door de zogenaamde Krijtzee vanuit het noorden. Dit was een warme en redelijk ondiepe zee waardoor er koraalriffen konden ontstaan en er talrijke zeedieren met kalkskeletjes aanwezig waren. Bij het massaal afsterven van deze zeedieren werden er dikke krijtlagen gevormd op de zeebodem. Aan het einde van het de Krijtperiode was er reeds een 200 meter dik pakket van krijtlagen aanwezig, gevormd door de kalkskeletjes van eencelligen en de vergruisde kalkschalen van allerlei zeedieren zoals kreeftachtigen of zee-egels. Deze krijtlagen gingen onder hun eigen gewicht samengedrukt worden en diagenese ondergaan tot het zachte kalkgesteente dat we nu kunnen waarnemen. Het gevormde gesteente kunnen we echter onderverdelen in twee formaties naargelang de periode van hun afzetting en hun kenmerken.</w:t>
      </w:r>
      <w:r w:rsidRPr="00CB1F10">
        <w:rPr>
          <w:rStyle w:val="eop"/>
          <w:rFonts w:asciiTheme="majorHAnsi" w:eastAsiaTheme="majorEastAsia" w:hAnsiTheme="majorHAnsi" w:cstheme="majorHAnsi"/>
        </w:rPr>
        <w:t> </w:t>
      </w:r>
    </w:p>
    <w:p w14:paraId="342D1B12" w14:textId="77777777" w:rsidR="00CB1F10" w:rsidRPr="00CB1F10" w:rsidRDefault="00CB1F10" w:rsidP="00CB1F10">
      <w:pPr>
        <w:pStyle w:val="paragraph"/>
        <w:spacing w:before="0" w:beforeAutospacing="0" w:after="0" w:afterAutospacing="0"/>
        <w:jc w:val="both"/>
        <w:textAlignment w:val="baseline"/>
        <w:rPr>
          <w:rFonts w:asciiTheme="majorHAnsi" w:hAnsiTheme="majorHAnsi" w:cstheme="majorHAnsi"/>
          <w:sz w:val="18"/>
          <w:szCs w:val="18"/>
        </w:rPr>
      </w:pPr>
    </w:p>
    <w:p w14:paraId="417455D5" w14:textId="77777777" w:rsidR="00CB1F10" w:rsidRPr="00CB1F10" w:rsidRDefault="00CB1F10" w:rsidP="00CB1F10">
      <w:pPr>
        <w:pStyle w:val="paragraph"/>
        <w:spacing w:before="0" w:beforeAutospacing="0" w:after="0" w:afterAutospacing="0"/>
        <w:jc w:val="both"/>
        <w:textAlignment w:val="baseline"/>
        <w:rPr>
          <w:rStyle w:val="eop"/>
          <w:rFonts w:asciiTheme="majorHAnsi" w:eastAsiaTheme="majorEastAsia" w:hAnsiTheme="majorHAnsi" w:cstheme="majorHAnsi"/>
        </w:rPr>
      </w:pPr>
      <w:r w:rsidRPr="00CB1F10">
        <w:rPr>
          <w:rStyle w:val="normaltextrun"/>
          <w:rFonts w:asciiTheme="majorHAnsi" w:hAnsiTheme="majorHAnsi" w:cstheme="majorHAnsi"/>
        </w:rPr>
        <w:t>Het oudste en onderste pakket wordt de formatie van Gulpen genoemd. Deze formatie kenmerkt zich door het witte uiterlijk van het fijnkorrelig krijt met tussenin lagen van grote zwarte silexknollen. Naar boven toe neemt het gehalte aan vuursteen steeds toe waarbij men in het bovenste gedeelte soms 20-tal lagen aantreft die over kilometers afstand volgbaar zijn.</w:t>
      </w:r>
      <w:r w:rsidRPr="00CB1F10">
        <w:rPr>
          <w:rStyle w:val="eop"/>
          <w:rFonts w:asciiTheme="majorHAnsi" w:eastAsiaTheme="majorEastAsia" w:hAnsiTheme="majorHAnsi" w:cstheme="majorHAnsi"/>
        </w:rPr>
        <w:t> </w:t>
      </w:r>
    </w:p>
    <w:p w14:paraId="270DB37B" w14:textId="77777777" w:rsidR="00CB1F10" w:rsidRPr="00CB1F10" w:rsidRDefault="00CB1F10" w:rsidP="00CB1F10">
      <w:pPr>
        <w:pStyle w:val="paragraph"/>
        <w:spacing w:before="0" w:beforeAutospacing="0" w:after="0" w:afterAutospacing="0"/>
        <w:jc w:val="both"/>
        <w:textAlignment w:val="baseline"/>
        <w:rPr>
          <w:rFonts w:asciiTheme="majorHAnsi" w:hAnsiTheme="majorHAnsi" w:cstheme="majorHAnsi"/>
          <w:sz w:val="18"/>
          <w:szCs w:val="18"/>
        </w:rPr>
      </w:pPr>
    </w:p>
    <w:p w14:paraId="53AB4D20" w14:textId="77777777" w:rsidR="00CB1F10" w:rsidRPr="00CB1F10" w:rsidRDefault="00CB1F10" w:rsidP="00CB1F10">
      <w:pPr>
        <w:pStyle w:val="paragraph"/>
        <w:spacing w:before="0" w:beforeAutospacing="0" w:after="0" w:afterAutospacing="0"/>
        <w:textAlignment w:val="baseline"/>
        <w:rPr>
          <w:rFonts w:asciiTheme="majorHAnsi" w:hAnsiTheme="majorHAnsi" w:cstheme="majorHAnsi"/>
          <w:sz w:val="18"/>
          <w:szCs w:val="18"/>
        </w:rPr>
      </w:pPr>
      <w:r w:rsidRPr="00CB1F10">
        <w:rPr>
          <w:rFonts w:asciiTheme="majorHAnsi" w:hAnsiTheme="majorHAnsi" w:cstheme="majorHAnsi"/>
          <w:noProof/>
        </w:rPr>
        <w:lastRenderedPageBreak/>
        <w:drawing>
          <wp:anchor distT="0" distB="0" distL="114300" distR="114300" simplePos="0" relativeHeight="251658242" behindDoc="0" locked="0" layoutInCell="1" allowOverlap="1" wp14:anchorId="4F9F7B0E" wp14:editId="26A230C7">
            <wp:simplePos x="0" y="0"/>
            <wp:positionH relativeFrom="column">
              <wp:posOffset>3587750</wp:posOffset>
            </wp:positionH>
            <wp:positionV relativeFrom="paragraph">
              <wp:posOffset>6985</wp:posOffset>
            </wp:positionV>
            <wp:extent cx="3199130" cy="2034540"/>
            <wp:effectExtent l="0" t="0" r="1270" b="3810"/>
            <wp:wrapSquare wrapText="bothSides"/>
            <wp:docPr id="1283248138" name="Afbeelding 2" descr="De Belemniet Zuid-Limburg en omgeving(Boven-Kri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elemniet Zuid-Limburg en omgeving(Boven-Krij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99130" cy="2034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1F10">
        <w:rPr>
          <w:rStyle w:val="normaltextrun"/>
          <w:rFonts w:asciiTheme="majorHAnsi" w:hAnsiTheme="majorHAnsi" w:cstheme="majorHAnsi"/>
        </w:rPr>
        <w:t>Het bovenste en jongste pakket wordt de formatie van Maastricht genoemd. Deze formatie kenmerkt zich door het gele uiterlijk van het grofkorrelig krijt met tussenin lagen van grijze silexknollen. Dit gesteente wordt soms ook wel foutief mergel genoemd, maar het bevat een opmerkelijke zuiverheid aan krijt (soms tot wel 98%) waardoor het beter geklasseerd wordt als krijt. In tegenstelling tot de formatie van Gulpen neemt het gehalte aan vuursteen in deze lagen af waardoor er een zone van 15 m dik aanwezig is zonder vuursteen. In deze zone ging men dan ook mergelblokken ontginnen.</w:t>
      </w:r>
      <w:r w:rsidRPr="00CB1F10">
        <w:rPr>
          <w:rStyle w:val="eop"/>
          <w:rFonts w:asciiTheme="majorHAnsi" w:eastAsiaTheme="majorEastAsia" w:hAnsiTheme="majorHAnsi" w:cstheme="majorHAnsi"/>
        </w:rPr>
        <w:t> </w:t>
      </w:r>
    </w:p>
    <w:p w14:paraId="388E72CE" w14:textId="27B5E4E3" w:rsidR="00CB1F10" w:rsidRPr="00CB1F10" w:rsidRDefault="00CB1F10" w:rsidP="00CB1F10">
      <w:pPr>
        <w:rPr>
          <w:rStyle w:val="normaltextrun"/>
          <w:rFonts w:asciiTheme="majorHAnsi" w:eastAsia="Times New Roman" w:hAnsiTheme="majorHAnsi" w:cstheme="majorHAnsi"/>
          <w:b/>
          <w:bCs/>
          <w:sz w:val="24"/>
          <w:szCs w:val="24"/>
        </w:rPr>
      </w:pPr>
    </w:p>
    <w:p w14:paraId="4BD71929" w14:textId="77777777" w:rsidR="00CB1F10" w:rsidRPr="00CB1F10" w:rsidRDefault="00CB1F10" w:rsidP="00CB1F10">
      <w:pPr>
        <w:pStyle w:val="paragraph"/>
        <w:spacing w:before="0" w:beforeAutospacing="0" w:after="0" w:afterAutospacing="0"/>
        <w:textAlignment w:val="baseline"/>
        <w:rPr>
          <w:rStyle w:val="eop"/>
          <w:rFonts w:asciiTheme="majorHAnsi" w:eastAsiaTheme="majorEastAsia" w:hAnsiTheme="majorHAnsi" w:cstheme="majorHAnsi"/>
        </w:rPr>
      </w:pPr>
      <w:r w:rsidRPr="00CB1F10">
        <w:rPr>
          <w:rStyle w:val="normaltextrun"/>
          <w:rFonts w:asciiTheme="majorHAnsi" w:hAnsiTheme="majorHAnsi" w:cstheme="majorHAnsi"/>
          <w:b/>
          <w:bCs/>
        </w:rPr>
        <w:t>Werking kalksteenmijn</w:t>
      </w:r>
      <w:r w:rsidRPr="00CB1F10">
        <w:rPr>
          <w:rStyle w:val="eop"/>
          <w:rFonts w:asciiTheme="majorHAnsi" w:eastAsiaTheme="majorEastAsia" w:hAnsiTheme="majorHAnsi" w:cstheme="majorHAnsi"/>
        </w:rPr>
        <w:t> </w:t>
      </w:r>
    </w:p>
    <w:p w14:paraId="15ED08F2" w14:textId="77777777" w:rsidR="00CB1F10" w:rsidRPr="00CB1F10" w:rsidRDefault="00CB1F10" w:rsidP="00CB1F10">
      <w:pPr>
        <w:pStyle w:val="paragraph"/>
        <w:spacing w:before="0" w:beforeAutospacing="0" w:after="0" w:afterAutospacing="0"/>
        <w:textAlignment w:val="baseline"/>
        <w:rPr>
          <w:rFonts w:asciiTheme="majorHAnsi" w:hAnsiTheme="majorHAnsi" w:cstheme="majorHAnsi"/>
          <w:sz w:val="18"/>
          <w:szCs w:val="18"/>
        </w:rPr>
      </w:pPr>
    </w:p>
    <w:p w14:paraId="417CF798" w14:textId="77777777" w:rsidR="00CB1F10" w:rsidRPr="00CB1F10" w:rsidRDefault="00CB1F10" w:rsidP="00CB1F10">
      <w:pPr>
        <w:pStyle w:val="paragraph"/>
        <w:spacing w:before="0" w:beforeAutospacing="0" w:after="0" w:afterAutospacing="0"/>
        <w:textAlignment w:val="baseline"/>
        <w:rPr>
          <w:rFonts w:asciiTheme="majorHAnsi" w:hAnsiTheme="majorHAnsi" w:cstheme="majorHAnsi"/>
          <w:sz w:val="18"/>
          <w:szCs w:val="18"/>
        </w:rPr>
      </w:pPr>
      <w:r w:rsidRPr="00CB1F10">
        <w:rPr>
          <w:rStyle w:val="normaltextrun"/>
          <w:rFonts w:asciiTheme="majorHAnsi" w:hAnsiTheme="majorHAnsi" w:cstheme="majorHAnsi"/>
        </w:rPr>
        <w:t>De ‘mergel’ die terug te vinden is in de grotten van Kanne heeft een foute naam. Door de zuiverheid van het gesteente is het eerder kalksteen dan mergel. Ook zijn de grotten geen grotten, maar is het een mijn aangezien ze geheel door mensenarbeid zijn uitgehouwen in de ondergrond. Deze ontginning kan terug gedateerd worden tot de Romeinse tijd. Vanaf de middeleeuwen werd het kalkgesteente massaal ontgonnen door de blokbrekers. Dit zijn mensen die in de mijn gingen werken om daar ‘mergelblokken’ uit te houwen met behulp van blokzagen, stootbeitels en houwelen. Deze blokken werden dan naar buiten gebracht en voornamelijk als bouwsteen gebruikt. Door deze mergelblokken in gangen uit te mijnen, ontstond er een gangenstelsel dat zich nu 16 kilometer onder de grond uitstrekt.</w:t>
      </w:r>
    </w:p>
    <w:p w14:paraId="7233473A" w14:textId="77777777" w:rsidR="00CB1F10" w:rsidRPr="00CB1F10" w:rsidRDefault="00CB1F10" w:rsidP="00CB1F10">
      <w:pPr>
        <w:rPr>
          <w:rFonts w:asciiTheme="majorHAnsi" w:hAnsiTheme="majorHAnsi" w:cstheme="majorHAnsi"/>
        </w:rPr>
      </w:pPr>
    </w:p>
    <w:p w14:paraId="34406113" w14:textId="77777777" w:rsidR="00CB1F10" w:rsidRPr="00CB1F10" w:rsidRDefault="00CB1F10" w:rsidP="00CB1F10">
      <w:pPr>
        <w:pStyle w:val="paragraph"/>
        <w:spacing w:before="0" w:beforeAutospacing="0" w:after="0" w:afterAutospacing="0"/>
        <w:textAlignment w:val="baseline"/>
        <w:rPr>
          <w:rStyle w:val="eop"/>
          <w:rFonts w:asciiTheme="majorHAnsi" w:eastAsiaTheme="majorEastAsia" w:hAnsiTheme="majorHAnsi" w:cstheme="majorHAnsi"/>
        </w:rPr>
      </w:pPr>
      <w:r w:rsidRPr="00CB1F10">
        <w:rPr>
          <w:rStyle w:val="normaltextrun"/>
          <w:rFonts w:asciiTheme="majorHAnsi" w:hAnsiTheme="majorHAnsi" w:cstheme="majorHAnsi"/>
          <w:b/>
          <w:bCs/>
        </w:rPr>
        <w:t>Bouwsteen</w:t>
      </w:r>
      <w:r w:rsidRPr="00CB1F10">
        <w:rPr>
          <w:rStyle w:val="eop"/>
          <w:rFonts w:asciiTheme="majorHAnsi" w:eastAsiaTheme="majorEastAsia" w:hAnsiTheme="majorHAnsi" w:cstheme="majorHAnsi"/>
        </w:rPr>
        <w:t> </w:t>
      </w:r>
    </w:p>
    <w:p w14:paraId="24D8EA0C" w14:textId="77777777" w:rsidR="00CB1F10" w:rsidRPr="00CB1F10" w:rsidRDefault="00CB1F10" w:rsidP="00CB1F10">
      <w:pPr>
        <w:pStyle w:val="paragraph"/>
        <w:spacing w:before="0" w:beforeAutospacing="0" w:after="0" w:afterAutospacing="0"/>
        <w:textAlignment w:val="baseline"/>
        <w:rPr>
          <w:rFonts w:asciiTheme="majorHAnsi" w:hAnsiTheme="majorHAnsi" w:cstheme="majorHAnsi"/>
          <w:sz w:val="18"/>
          <w:szCs w:val="18"/>
        </w:rPr>
      </w:pPr>
    </w:p>
    <w:p w14:paraId="3097A786" w14:textId="77777777" w:rsidR="00CB1F10" w:rsidRPr="00CB1F10" w:rsidRDefault="00CB1F10" w:rsidP="00CB1F10">
      <w:pPr>
        <w:pStyle w:val="paragraph"/>
        <w:spacing w:before="0" w:beforeAutospacing="0" w:after="0" w:afterAutospacing="0"/>
        <w:textAlignment w:val="baseline"/>
        <w:rPr>
          <w:rFonts w:asciiTheme="majorHAnsi" w:hAnsiTheme="majorHAnsi" w:cstheme="majorHAnsi"/>
          <w:sz w:val="18"/>
          <w:szCs w:val="18"/>
        </w:rPr>
      </w:pPr>
      <w:r w:rsidRPr="00CB1F10">
        <w:rPr>
          <w:rStyle w:val="normaltextrun"/>
          <w:rFonts w:asciiTheme="majorHAnsi" w:hAnsiTheme="majorHAnsi" w:cstheme="majorHAnsi"/>
        </w:rPr>
        <w:t>De mergelblokken die ontgonnen werden in de kalksteenmijnen werden vroeger voornamelijk gebruikt als bouwsteen. Zo kan je in het dorp van Kanne nog aan verschillende gevels de mergelblokken zien dagzomen. De verschillende historische vierkanthoeves in de regio alsook de basiliek van Tongeren zijn gebouwd uit deze mergelblokken.</w:t>
      </w:r>
      <w:r w:rsidRPr="00CB1F10">
        <w:rPr>
          <w:rStyle w:val="eop"/>
          <w:rFonts w:asciiTheme="majorHAnsi" w:eastAsiaTheme="majorEastAsia" w:hAnsiTheme="majorHAnsi" w:cstheme="majorHAnsi"/>
        </w:rPr>
        <w:t> </w:t>
      </w:r>
    </w:p>
    <w:p w14:paraId="45029F5D" w14:textId="77777777" w:rsidR="00CB1F10" w:rsidRPr="00CB1F10" w:rsidRDefault="00CB1F10" w:rsidP="00CB1F10">
      <w:pPr>
        <w:rPr>
          <w:rFonts w:asciiTheme="majorHAnsi" w:hAnsiTheme="majorHAnsi" w:cstheme="majorHAnsi"/>
        </w:rPr>
      </w:pPr>
    </w:p>
    <w:p w14:paraId="10A88AE7" w14:textId="77777777" w:rsidR="00CB1F10" w:rsidRPr="00CB1F10" w:rsidRDefault="00CB1F10" w:rsidP="00CB1F10">
      <w:pPr>
        <w:pStyle w:val="paragraph"/>
        <w:spacing w:before="0" w:beforeAutospacing="0" w:after="0" w:afterAutospacing="0"/>
        <w:textAlignment w:val="baseline"/>
        <w:rPr>
          <w:rStyle w:val="eop"/>
          <w:rFonts w:asciiTheme="majorHAnsi" w:eastAsiaTheme="majorEastAsia" w:hAnsiTheme="majorHAnsi" w:cstheme="majorHAnsi"/>
        </w:rPr>
      </w:pPr>
      <w:r w:rsidRPr="00CB1F10">
        <w:rPr>
          <w:rStyle w:val="normaltextrun"/>
          <w:rFonts w:asciiTheme="majorHAnsi" w:hAnsiTheme="majorHAnsi" w:cstheme="majorHAnsi"/>
          <w:b/>
          <w:bCs/>
          <w:lang w:val="nl-NL"/>
        </w:rPr>
        <w:t>Champignons</w:t>
      </w:r>
      <w:r w:rsidRPr="00CB1F10">
        <w:rPr>
          <w:rStyle w:val="eop"/>
          <w:rFonts w:asciiTheme="majorHAnsi" w:eastAsiaTheme="majorEastAsia" w:hAnsiTheme="majorHAnsi" w:cstheme="majorHAnsi"/>
        </w:rPr>
        <w:t> </w:t>
      </w:r>
    </w:p>
    <w:p w14:paraId="2CE58AC6" w14:textId="77777777" w:rsidR="00CB1F10" w:rsidRPr="00CB1F10" w:rsidRDefault="00CB1F10" w:rsidP="00CB1F10">
      <w:pPr>
        <w:pStyle w:val="paragraph"/>
        <w:spacing w:before="0" w:beforeAutospacing="0" w:after="0" w:afterAutospacing="0"/>
        <w:textAlignment w:val="baseline"/>
        <w:rPr>
          <w:rFonts w:asciiTheme="majorHAnsi" w:hAnsiTheme="majorHAnsi" w:cstheme="majorHAnsi"/>
          <w:sz w:val="18"/>
          <w:szCs w:val="18"/>
        </w:rPr>
      </w:pPr>
    </w:p>
    <w:p w14:paraId="7D099303" w14:textId="77777777" w:rsidR="00CB1F10" w:rsidRPr="00CB1F10" w:rsidRDefault="00CB1F10" w:rsidP="00CB1F10">
      <w:pPr>
        <w:pStyle w:val="paragraph"/>
        <w:spacing w:before="0" w:beforeAutospacing="0" w:after="0" w:afterAutospacing="0"/>
        <w:textAlignment w:val="baseline"/>
        <w:rPr>
          <w:rStyle w:val="eop"/>
          <w:rFonts w:asciiTheme="majorHAnsi" w:eastAsiaTheme="majorEastAsia" w:hAnsiTheme="majorHAnsi" w:cstheme="majorHAnsi"/>
        </w:rPr>
      </w:pPr>
      <w:r w:rsidRPr="00CB1F10">
        <w:rPr>
          <w:rStyle w:val="normaltextrun"/>
          <w:rFonts w:asciiTheme="majorHAnsi" w:hAnsiTheme="majorHAnsi" w:cstheme="majorHAnsi"/>
          <w:lang w:val="nl-NL"/>
        </w:rPr>
        <w:t>Nu de mijn niet meer gebruikt wordt om kalksteen te ontginnen, worden de lege zalen en gangen onder andere gebruikt voor de kweek van champignons. Door champost (mest/compost verrijkt met mycelium van champignons) in rijen of bakken in de mijn te plaatsen kan het mycelium uitgroeien tot een waar netwerk van schimmeldraden. De groeve zorgt hierbij voor een donkere, koele en vochtige ruimte om de groei (afhankelijk van het champignonras) te bevorderen. Na enkele dagen of weken wordt de champost doorgaans bedekt door een deklaag van veen of mergel. De vruchtvorming kan dan plaatsvinden waarbij de champignons door de deklaag heen groeien om hierna geplukt te worden.</w:t>
      </w:r>
      <w:r w:rsidRPr="00CB1F10">
        <w:rPr>
          <w:rStyle w:val="eop"/>
          <w:rFonts w:asciiTheme="majorHAnsi" w:eastAsiaTheme="majorEastAsia" w:hAnsiTheme="majorHAnsi" w:cstheme="majorHAnsi"/>
        </w:rPr>
        <w:t> </w:t>
      </w:r>
    </w:p>
    <w:p w14:paraId="7359C60F" w14:textId="77777777" w:rsidR="00CB1F10" w:rsidRPr="00CB1F10" w:rsidRDefault="00CB1F10" w:rsidP="00CB1F10">
      <w:pPr>
        <w:pStyle w:val="paragraph"/>
        <w:spacing w:before="0" w:beforeAutospacing="0" w:after="0" w:afterAutospacing="0"/>
        <w:textAlignment w:val="baseline"/>
        <w:rPr>
          <w:rStyle w:val="eop"/>
          <w:rFonts w:asciiTheme="majorHAnsi" w:eastAsiaTheme="majorEastAsia" w:hAnsiTheme="majorHAnsi" w:cstheme="majorHAnsi"/>
        </w:rPr>
      </w:pPr>
    </w:p>
    <w:p w14:paraId="0FD981BC" w14:textId="77777777" w:rsidR="00CB1F10" w:rsidRDefault="00CB1F10" w:rsidP="00CB1F10">
      <w:pPr>
        <w:pStyle w:val="paragraph"/>
        <w:spacing w:before="0" w:beforeAutospacing="0" w:after="0" w:afterAutospacing="0"/>
        <w:textAlignment w:val="baseline"/>
        <w:rPr>
          <w:rStyle w:val="eop"/>
          <w:rFonts w:asciiTheme="majorHAnsi" w:eastAsiaTheme="majorEastAsia" w:hAnsiTheme="majorHAnsi" w:cstheme="majorHAnsi"/>
          <w:b/>
          <w:bCs/>
        </w:rPr>
      </w:pPr>
    </w:p>
    <w:p w14:paraId="529901A4" w14:textId="77777777" w:rsidR="00CB1F10" w:rsidRDefault="00CB1F10" w:rsidP="00CB1F10">
      <w:pPr>
        <w:pStyle w:val="paragraph"/>
        <w:spacing w:before="0" w:beforeAutospacing="0" w:after="0" w:afterAutospacing="0"/>
        <w:textAlignment w:val="baseline"/>
        <w:rPr>
          <w:rStyle w:val="eop"/>
          <w:rFonts w:asciiTheme="majorHAnsi" w:eastAsiaTheme="majorEastAsia" w:hAnsiTheme="majorHAnsi" w:cstheme="majorHAnsi"/>
          <w:b/>
          <w:bCs/>
        </w:rPr>
      </w:pPr>
    </w:p>
    <w:p w14:paraId="13946A20" w14:textId="77777777" w:rsidR="00CB1F10" w:rsidRDefault="00CB1F10" w:rsidP="00CB1F10">
      <w:pPr>
        <w:pStyle w:val="paragraph"/>
        <w:spacing w:before="0" w:beforeAutospacing="0" w:after="0" w:afterAutospacing="0"/>
        <w:textAlignment w:val="baseline"/>
        <w:rPr>
          <w:rStyle w:val="eop"/>
          <w:rFonts w:asciiTheme="majorHAnsi" w:eastAsiaTheme="majorEastAsia" w:hAnsiTheme="majorHAnsi" w:cstheme="majorHAnsi"/>
          <w:b/>
          <w:bCs/>
        </w:rPr>
      </w:pPr>
    </w:p>
    <w:p w14:paraId="1298E267" w14:textId="77777777" w:rsidR="00CB1F10" w:rsidRDefault="00CB1F10" w:rsidP="00CB1F10">
      <w:pPr>
        <w:pStyle w:val="paragraph"/>
        <w:spacing w:before="0" w:beforeAutospacing="0" w:after="0" w:afterAutospacing="0"/>
        <w:textAlignment w:val="baseline"/>
        <w:rPr>
          <w:rStyle w:val="eop"/>
          <w:rFonts w:asciiTheme="majorHAnsi" w:eastAsiaTheme="majorEastAsia" w:hAnsiTheme="majorHAnsi" w:cstheme="majorHAnsi"/>
          <w:b/>
          <w:bCs/>
        </w:rPr>
      </w:pPr>
    </w:p>
    <w:p w14:paraId="39E67CE3" w14:textId="77777777" w:rsidR="00CB1F10" w:rsidRDefault="00CB1F10" w:rsidP="00CB1F10">
      <w:pPr>
        <w:pStyle w:val="paragraph"/>
        <w:spacing w:before="0" w:beforeAutospacing="0" w:after="0" w:afterAutospacing="0"/>
        <w:textAlignment w:val="baseline"/>
        <w:rPr>
          <w:rStyle w:val="eop"/>
          <w:rFonts w:asciiTheme="majorHAnsi" w:eastAsiaTheme="majorEastAsia" w:hAnsiTheme="majorHAnsi" w:cstheme="majorHAnsi"/>
          <w:b/>
          <w:bCs/>
        </w:rPr>
      </w:pPr>
    </w:p>
    <w:p w14:paraId="561023E9" w14:textId="0E324750" w:rsidR="00CB1F10" w:rsidRPr="00CB1F10" w:rsidRDefault="00CB1F10" w:rsidP="00CB1F10">
      <w:pPr>
        <w:pStyle w:val="paragraph"/>
        <w:spacing w:before="0" w:beforeAutospacing="0" w:after="0" w:afterAutospacing="0"/>
        <w:textAlignment w:val="baseline"/>
        <w:rPr>
          <w:rStyle w:val="eop"/>
          <w:rFonts w:asciiTheme="majorHAnsi" w:eastAsiaTheme="majorEastAsia" w:hAnsiTheme="majorHAnsi" w:cstheme="majorHAnsi"/>
          <w:b/>
          <w:bCs/>
        </w:rPr>
      </w:pPr>
      <w:r w:rsidRPr="00CB1F10">
        <w:rPr>
          <w:rStyle w:val="eop"/>
          <w:rFonts w:asciiTheme="majorHAnsi" w:eastAsiaTheme="majorEastAsia" w:hAnsiTheme="majorHAnsi" w:cstheme="majorHAnsi"/>
          <w:b/>
          <w:bCs/>
        </w:rPr>
        <w:lastRenderedPageBreak/>
        <w:t>Rijstevlaai</w:t>
      </w:r>
    </w:p>
    <w:p w14:paraId="443E823A" w14:textId="77777777" w:rsidR="00CB1F10" w:rsidRPr="00CB1F10" w:rsidRDefault="00CB1F10" w:rsidP="00CB1F10">
      <w:pPr>
        <w:pStyle w:val="paragraph"/>
        <w:spacing w:before="0" w:beforeAutospacing="0" w:after="0" w:afterAutospacing="0"/>
        <w:textAlignment w:val="baseline"/>
        <w:rPr>
          <w:rStyle w:val="eop"/>
          <w:rFonts w:asciiTheme="majorHAnsi" w:eastAsiaTheme="majorEastAsia" w:hAnsiTheme="majorHAnsi" w:cstheme="majorHAnsi"/>
        </w:rPr>
      </w:pPr>
    </w:p>
    <w:p w14:paraId="2D16CA15" w14:textId="77777777" w:rsidR="00CB1F10" w:rsidRPr="00CB1F10" w:rsidRDefault="00CB1F10" w:rsidP="00CB1F10">
      <w:pPr>
        <w:rPr>
          <w:rFonts w:asciiTheme="majorHAnsi" w:hAnsiTheme="majorHAnsi" w:cstheme="majorHAnsi"/>
          <w:kern w:val="2"/>
          <w:sz w:val="24"/>
          <w:szCs w:val="24"/>
          <w14:ligatures w14:val="standardContextual"/>
        </w:rPr>
      </w:pPr>
      <w:r w:rsidRPr="00CB1F10">
        <w:rPr>
          <w:rFonts w:asciiTheme="majorHAnsi" w:hAnsiTheme="majorHAnsi" w:cstheme="majorHAnsi"/>
          <w:kern w:val="2"/>
          <w:sz w:val="24"/>
          <w:szCs w:val="24"/>
          <w14:ligatures w14:val="standardContextual"/>
        </w:rPr>
        <w:t xml:space="preserve">De rijstevlaai van Kanne is zo lekker omdat deze een reeks van speciale stappen doorloopt. Ten eerste wordt de rijstepap gekookt, waarna deze in grote emmers naar de grotten wordt gebracht om daar te rijpen voor </w:t>
      </w:r>
      <w:r w:rsidRPr="00CB1F10">
        <w:rPr>
          <w:rFonts w:asciiTheme="majorHAnsi" w:eastAsia="Aptos" w:hAnsiTheme="majorHAnsi" w:cstheme="majorHAnsi"/>
          <w:kern w:val="2"/>
          <w14:ligatures w14:val="standardContextual"/>
        </w:rPr>
        <w:t xml:space="preserve">1 – 6  </w:t>
      </w:r>
      <w:r w:rsidRPr="00CB1F10">
        <w:rPr>
          <w:rFonts w:asciiTheme="majorHAnsi" w:hAnsiTheme="majorHAnsi" w:cstheme="majorHAnsi"/>
          <w:kern w:val="2"/>
          <w:sz w:val="24"/>
          <w:szCs w:val="24"/>
          <w14:ligatures w14:val="standardContextual"/>
        </w:rPr>
        <w:t>dagen. Daarna wordt de rijstepap onafgedekt in de grotten gezet, afgeschermd van ander publiek, dit bij een constante temperatuur van 12°C en bij een vochtigheid van 98%. Omdat men deze bewaarmethode toepast, blijft de pap mals en sappig, hierdoor treedt er ook geen uitdroging of korstvorming op. Na deze rijping gaat de rijstepap terug naar de bakkerij en wordt deze verder afgewerkt tot de alom bekende rijstevlaai. Het gebruik van de grotten komt voort uit plaatsgebrek in de koelingen die in de bakkerij staan, waardoor reeds 40 jaar geleden voor het eerst werd geëxperimenteerd met de bewaring van de rijstepap in de grotten. Dit bleek een groot succes te zijn, door de invloed van vocht en constante temperatuur.</w:t>
      </w:r>
    </w:p>
    <w:p w14:paraId="56F96541" w14:textId="77777777" w:rsidR="00CB1F10" w:rsidRPr="00CB1F10" w:rsidRDefault="00CB1F10" w:rsidP="00CB1F10">
      <w:pPr>
        <w:rPr>
          <w:rFonts w:asciiTheme="majorHAnsi" w:hAnsiTheme="majorHAnsi" w:cstheme="majorHAnsi"/>
          <w:kern w:val="2"/>
          <w:sz w:val="24"/>
          <w:szCs w:val="24"/>
          <w14:ligatures w14:val="standardContextual"/>
        </w:rPr>
      </w:pPr>
    </w:p>
    <w:p w14:paraId="38AE5DA8" w14:textId="77777777" w:rsidR="00CB1F10" w:rsidRDefault="00CB1F10" w:rsidP="00CB1F10">
      <w:pPr>
        <w:rPr>
          <w:rFonts w:asciiTheme="majorHAnsi" w:hAnsiTheme="majorHAnsi" w:cstheme="majorHAnsi"/>
          <w:b/>
          <w:bCs/>
          <w:kern w:val="2"/>
          <w:sz w:val="24"/>
          <w:szCs w:val="24"/>
          <w14:ligatures w14:val="standardContextual"/>
        </w:rPr>
      </w:pPr>
      <w:r w:rsidRPr="00CB1F10">
        <w:rPr>
          <w:rFonts w:asciiTheme="majorHAnsi" w:hAnsiTheme="majorHAnsi" w:cstheme="majorHAnsi"/>
          <w:b/>
          <w:bCs/>
          <w:kern w:val="2"/>
          <w:sz w:val="24"/>
          <w:szCs w:val="24"/>
          <w14:ligatures w14:val="standardContextual"/>
        </w:rPr>
        <w:t>Cement</w:t>
      </w:r>
    </w:p>
    <w:p w14:paraId="24FC368D" w14:textId="77777777" w:rsidR="00CB1F10" w:rsidRPr="00CB1F10" w:rsidRDefault="00CB1F10" w:rsidP="00CB1F10">
      <w:pPr>
        <w:rPr>
          <w:rFonts w:asciiTheme="majorHAnsi" w:hAnsiTheme="majorHAnsi" w:cstheme="majorHAnsi"/>
          <w:b/>
          <w:bCs/>
          <w:kern w:val="2"/>
          <w:sz w:val="24"/>
          <w:szCs w:val="24"/>
          <w14:ligatures w14:val="standardContextual"/>
        </w:rPr>
      </w:pPr>
    </w:p>
    <w:p w14:paraId="144BD737" w14:textId="77777777" w:rsidR="00CB1F10" w:rsidRPr="00CB1F10" w:rsidRDefault="00CB1F10" w:rsidP="00CB1F10">
      <w:pPr>
        <w:pStyle w:val="paragraph"/>
        <w:spacing w:before="0" w:beforeAutospacing="0" w:after="0" w:afterAutospacing="0"/>
        <w:textAlignment w:val="baseline"/>
        <w:rPr>
          <w:rFonts w:asciiTheme="majorHAnsi" w:hAnsiTheme="majorHAnsi" w:cstheme="majorHAnsi"/>
          <w:sz w:val="18"/>
          <w:szCs w:val="18"/>
        </w:rPr>
      </w:pPr>
      <w:r w:rsidRPr="00CB1F10">
        <w:rPr>
          <w:rStyle w:val="normaltextrun"/>
          <w:rFonts w:asciiTheme="majorHAnsi" w:hAnsiTheme="majorHAnsi" w:cstheme="majorHAnsi"/>
        </w:rPr>
        <w:t>De productie van cement is een gestructureerd proces dat bestaat uit verschillende cruciale stappen. (</w:t>
      </w:r>
      <w:r w:rsidRPr="00CB1F10">
        <w:rPr>
          <w:rStyle w:val="normaltextrun"/>
          <w:rFonts w:asciiTheme="majorHAnsi" w:hAnsiTheme="majorHAnsi" w:cstheme="majorHAnsi"/>
          <w:b/>
          <w:bCs/>
        </w:rPr>
        <w:t>kalkwinning</w:t>
      </w:r>
      <w:r w:rsidRPr="00CB1F10">
        <w:rPr>
          <w:rStyle w:val="normaltextrun"/>
          <w:rFonts w:asciiTheme="majorHAnsi" w:hAnsiTheme="majorHAnsi" w:cstheme="majorHAnsi"/>
        </w:rPr>
        <w:t>) Het begint met de winning van kalk uit natuurlijke bronnen, zoals kalksteengroeven (</w:t>
      </w:r>
      <w:r w:rsidRPr="00CB1F10">
        <w:rPr>
          <w:rStyle w:val="normaltextrun"/>
          <w:rFonts w:asciiTheme="majorHAnsi" w:hAnsiTheme="majorHAnsi" w:cstheme="majorHAnsi"/>
          <w:b/>
          <w:bCs/>
        </w:rPr>
        <w:t>het breken en zeven van de kalksteen</w:t>
      </w:r>
      <w:r w:rsidRPr="00CB1F10">
        <w:rPr>
          <w:rStyle w:val="normaltextrun"/>
          <w:rFonts w:asciiTheme="majorHAnsi" w:hAnsiTheme="majorHAnsi" w:cstheme="majorHAnsi"/>
        </w:rPr>
        <w:t>) De gewonnen kalksteen wordt vervolgens gebroken en gezeefd om het geschikt te maken voor verdere verwerking. (</w:t>
      </w:r>
      <w:r w:rsidRPr="00CB1F10">
        <w:rPr>
          <w:rStyle w:val="normaltextrun"/>
          <w:rFonts w:asciiTheme="majorHAnsi" w:hAnsiTheme="majorHAnsi" w:cstheme="majorHAnsi"/>
          <w:b/>
          <w:bCs/>
        </w:rPr>
        <w:t>het drogen van de kalk</w:t>
      </w:r>
      <w:r w:rsidRPr="00CB1F10">
        <w:rPr>
          <w:rStyle w:val="normaltextrun"/>
          <w:rFonts w:asciiTheme="majorHAnsi" w:hAnsiTheme="majorHAnsi" w:cstheme="majorHAnsi"/>
        </w:rPr>
        <w:t>) Na dit stadium ondergaat de kalksteen een droogproces om overtollig vocht te verwijderen.</w:t>
      </w:r>
      <w:r w:rsidRPr="00CB1F10">
        <w:rPr>
          <w:rStyle w:val="eop"/>
          <w:rFonts w:asciiTheme="majorHAnsi" w:eastAsiaTheme="majorEastAsia" w:hAnsiTheme="majorHAnsi" w:cstheme="majorHAnsi"/>
        </w:rPr>
        <w:t> </w:t>
      </w:r>
    </w:p>
    <w:p w14:paraId="3C8C2303" w14:textId="77777777" w:rsidR="00CB1F10" w:rsidRPr="00CB1F10" w:rsidRDefault="00CB1F10" w:rsidP="00CB1F10">
      <w:pPr>
        <w:pStyle w:val="paragraph"/>
        <w:spacing w:before="0" w:beforeAutospacing="0" w:after="0" w:afterAutospacing="0"/>
        <w:ind w:left="720"/>
        <w:textAlignment w:val="baseline"/>
        <w:rPr>
          <w:rFonts w:asciiTheme="majorHAnsi" w:hAnsiTheme="majorHAnsi" w:cstheme="majorHAnsi"/>
          <w:sz w:val="18"/>
          <w:szCs w:val="18"/>
        </w:rPr>
      </w:pPr>
      <w:r w:rsidRPr="00CB1F10">
        <w:rPr>
          <w:rStyle w:val="eop"/>
          <w:rFonts w:asciiTheme="majorHAnsi" w:eastAsiaTheme="majorEastAsia" w:hAnsiTheme="majorHAnsi" w:cstheme="majorHAnsi"/>
        </w:rPr>
        <w:t> </w:t>
      </w:r>
    </w:p>
    <w:p w14:paraId="6727EF3F" w14:textId="4FC490D0" w:rsidR="00CB1F10" w:rsidRPr="00CB1F10" w:rsidRDefault="00CB1F10" w:rsidP="00CB1F10">
      <w:pPr>
        <w:pStyle w:val="paragraph"/>
        <w:spacing w:before="0" w:beforeAutospacing="0" w:after="0" w:afterAutospacing="0"/>
        <w:textAlignment w:val="baseline"/>
        <w:rPr>
          <w:rFonts w:asciiTheme="majorHAnsi" w:hAnsiTheme="majorHAnsi" w:cstheme="majorHAnsi"/>
          <w:sz w:val="18"/>
          <w:szCs w:val="18"/>
        </w:rPr>
      </w:pPr>
      <w:r w:rsidRPr="00CB1F10">
        <w:rPr>
          <w:rStyle w:val="normaltextrun"/>
          <w:rFonts w:asciiTheme="majorHAnsi" w:hAnsiTheme="majorHAnsi" w:cstheme="majorHAnsi"/>
        </w:rPr>
        <w:t>(</w:t>
      </w:r>
      <w:r w:rsidRPr="00CB1F10">
        <w:rPr>
          <w:rStyle w:val="normaltextrun"/>
          <w:rFonts w:asciiTheme="majorHAnsi" w:hAnsiTheme="majorHAnsi" w:cstheme="majorHAnsi"/>
          <w:b/>
          <w:bCs/>
        </w:rPr>
        <w:t>vermenging van de kalk met silicium-, ijzer-, en aluminiumoxides</w:t>
      </w:r>
      <w:r w:rsidRPr="00CB1F10">
        <w:rPr>
          <w:rStyle w:val="normaltextrun"/>
          <w:rFonts w:asciiTheme="majorHAnsi" w:hAnsiTheme="majorHAnsi" w:cstheme="majorHAnsi"/>
        </w:rPr>
        <w:t xml:space="preserve">)De gedroogde kalk wordt vervolgens gemengd met silicium-, ijzer- en aluminiumoxides om de juiste chemische samenstelling te verkrijgen. </w:t>
      </w:r>
      <w:r w:rsidRPr="00CB1F10">
        <w:rPr>
          <w:rStyle w:val="normaltextrun"/>
          <w:rFonts w:asciiTheme="majorHAnsi" w:hAnsiTheme="majorHAnsi" w:cstheme="majorHAnsi"/>
          <w:b/>
          <w:bCs/>
        </w:rPr>
        <w:t>(voorverwarming door middel van cyclonen</w:t>
      </w:r>
      <w:r w:rsidRPr="00CB1F10">
        <w:rPr>
          <w:rStyle w:val="normaltextrun"/>
          <w:rFonts w:asciiTheme="majorHAnsi" w:hAnsiTheme="majorHAnsi" w:cstheme="majorHAnsi"/>
        </w:rPr>
        <w:t>)Het mengsel wordt voorverwarmd door middel van cyclonen, waardoor energie wordt bespaard tijdens het hoofdverwarmingsproces.</w:t>
      </w:r>
      <w:r w:rsidRPr="00CB1F10">
        <w:rPr>
          <w:rStyle w:val="eop"/>
          <w:rFonts w:asciiTheme="majorHAnsi" w:eastAsiaTheme="majorEastAsia" w:hAnsiTheme="majorHAnsi" w:cstheme="majorHAnsi"/>
        </w:rPr>
        <w:t> </w:t>
      </w:r>
    </w:p>
    <w:p w14:paraId="021236D5" w14:textId="77777777" w:rsidR="00CB1F10" w:rsidRPr="00CB1F10" w:rsidRDefault="00CB1F10" w:rsidP="00CB1F10">
      <w:pPr>
        <w:pStyle w:val="paragraph"/>
        <w:spacing w:before="0" w:beforeAutospacing="0" w:after="0" w:afterAutospacing="0"/>
        <w:ind w:left="720"/>
        <w:textAlignment w:val="baseline"/>
        <w:rPr>
          <w:rFonts w:asciiTheme="majorHAnsi" w:hAnsiTheme="majorHAnsi" w:cstheme="majorHAnsi"/>
          <w:sz w:val="18"/>
          <w:szCs w:val="18"/>
        </w:rPr>
      </w:pPr>
      <w:r w:rsidRPr="00CB1F10">
        <w:rPr>
          <w:rStyle w:val="eop"/>
          <w:rFonts w:asciiTheme="majorHAnsi" w:eastAsiaTheme="majorEastAsia" w:hAnsiTheme="majorHAnsi" w:cstheme="majorHAnsi"/>
        </w:rPr>
        <w:t> </w:t>
      </w:r>
    </w:p>
    <w:p w14:paraId="0FCE2EEC" w14:textId="77777777" w:rsidR="00CB1F10" w:rsidRPr="00CB1F10" w:rsidRDefault="00CB1F10" w:rsidP="00CB1F10">
      <w:pPr>
        <w:pStyle w:val="paragraph"/>
        <w:spacing w:before="0" w:beforeAutospacing="0" w:after="0" w:afterAutospacing="0"/>
        <w:textAlignment w:val="baseline"/>
        <w:rPr>
          <w:rFonts w:asciiTheme="majorHAnsi" w:hAnsiTheme="majorHAnsi" w:cstheme="majorHAnsi"/>
          <w:sz w:val="18"/>
          <w:szCs w:val="18"/>
        </w:rPr>
      </w:pPr>
      <w:r w:rsidRPr="00CB1F10">
        <w:rPr>
          <w:rStyle w:val="normaltextrun"/>
          <w:rFonts w:asciiTheme="majorHAnsi" w:hAnsiTheme="majorHAnsi" w:cstheme="majorHAnsi"/>
        </w:rPr>
        <w:t>(</w:t>
      </w:r>
      <w:r w:rsidRPr="00CB1F10">
        <w:rPr>
          <w:rStyle w:val="normaltextrun"/>
          <w:rFonts w:asciiTheme="majorHAnsi" w:hAnsiTheme="majorHAnsi" w:cstheme="majorHAnsi"/>
          <w:b/>
          <w:bCs/>
          <w:color w:val="000000"/>
          <w:shd w:val="clear" w:color="auto" w:fill="FFFFFF"/>
          <w:lang w:val="nl-NL"/>
        </w:rPr>
        <w:t>Verhitting, na dit proces verlaat het kalkproduct de oven als klinker</w:t>
      </w:r>
      <w:r w:rsidRPr="00CB1F10">
        <w:rPr>
          <w:rStyle w:val="normaltextrun"/>
          <w:rFonts w:asciiTheme="majorHAnsi" w:hAnsiTheme="majorHAnsi" w:cstheme="majorHAnsi"/>
          <w:color w:val="000000"/>
          <w:shd w:val="clear" w:color="auto" w:fill="FFFFFF"/>
        </w:rPr>
        <w:t>)</w:t>
      </w:r>
      <w:r w:rsidRPr="00CB1F10">
        <w:rPr>
          <w:rStyle w:val="normaltextrun"/>
          <w:rFonts w:asciiTheme="majorHAnsi" w:hAnsiTheme="majorHAnsi" w:cstheme="majorHAnsi"/>
        </w:rPr>
        <w:t>Hierna volgt het kritieke stadium van verhitting, waarbij het voorverwarmde mengsel in een oven wordt verhit. Hieruit ontstaat het kalkproduct dat de oven verlaat als klinker, een harde en glasachtige substantie. (</w:t>
      </w:r>
      <w:r w:rsidRPr="00CB1F10">
        <w:rPr>
          <w:rStyle w:val="normaltextrun"/>
          <w:rFonts w:asciiTheme="majorHAnsi" w:hAnsiTheme="majorHAnsi" w:cstheme="majorHAnsi"/>
          <w:b/>
          <w:bCs/>
          <w:color w:val="000000"/>
          <w:shd w:val="clear" w:color="auto" w:fill="FFFFFF"/>
          <w:lang w:val="nl-NL"/>
        </w:rPr>
        <w:t>De klinkers worden afgekoeld en opgeslagen in speciale silo's</w:t>
      </w:r>
      <w:r w:rsidRPr="00CB1F10">
        <w:rPr>
          <w:rStyle w:val="normaltextrun"/>
          <w:rFonts w:asciiTheme="majorHAnsi" w:hAnsiTheme="majorHAnsi" w:cstheme="majorHAnsi"/>
          <w:color w:val="000000"/>
          <w:shd w:val="clear" w:color="auto" w:fill="FFFFFF"/>
          <w:lang w:val="nl-NL"/>
        </w:rPr>
        <w:t>)</w:t>
      </w:r>
      <w:r w:rsidRPr="00CB1F10">
        <w:rPr>
          <w:rStyle w:val="eop"/>
          <w:rFonts w:asciiTheme="majorHAnsi" w:hAnsiTheme="majorHAnsi" w:cstheme="majorHAnsi"/>
          <w:color w:val="000000"/>
          <w:shd w:val="clear" w:color="auto" w:fill="FFFFFF"/>
        </w:rPr>
        <w:t> </w:t>
      </w:r>
      <w:r w:rsidRPr="00CB1F10">
        <w:rPr>
          <w:rStyle w:val="normaltextrun"/>
          <w:rFonts w:asciiTheme="majorHAnsi" w:hAnsiTheme="majorHAnsi" w:cstheme="majorHAnsi"/>
        </w:rPr>
        <w:t>De geproduceerde klinkers worden vervolgens afgekoeld en opgeslagen in speciale silo's om ze hanteerbaar te maken en spanningen te verminderen.</w:t>
      </w:r>
      <w:r w:rsidRPr="00CB1F10">
        <w:rPr>
          <w:rStyle w:val="eop"/>
          <w:rFonts w:asciiTheme="majorHAnsi" w:eastAsiaTheme="majorEastAsia" w:hAnsiTheme="majorHAnsi" w:cstheme="majorHAnsi"/>
        </w:rPr>
        <w:t> </w:t>
      </w:r>
    </w:p>
    <w:p w14:paraId="73EAC749" w14:textId="77777777" w:rsidR="00CB1F10" w:rsidRPr="00CB1F10" w:rsidRDefault="00CB1F10" w:rsidP="00CB1F10">
      <w:pPr>
        <w:pStyle w:val="paragraph"/>
        <w:spacing w:before="0" w:beforeAutospacing="0" w:after="0" w:afterAutospacing="0"/>
        <w:ind w:left="720"/>
        <w:textAlignment w:val="baseline"/>
        <w:rPr>
          <w:rFonts w:asciiTheme="majorHAnsi" w:hAnsiTheme="majorHAnsi" w:cstheme="majorHAnsi"/>
          <w:sz w:val="18"/>
          <w:szCs w:val="18"/>
        </w:rPr>
      </w:pPr>
      <w:r w:rsidRPr="00CB1F10">
        <w:rPr>
          <w:rStyle w:val="eop"/>
          <w:rFonts w:asciiTheme="majorHAnsi" w:eastAsiaTheme="majorEastAsia" w:hAnsiTheme="majorHAnsi" w:cstheme="majorHAnsi"/>
        </w:rPr>
        <w:t> </w:t>
      </w:r>
    </w:p>
    <w:p w14:paraId="10EC2B2A" w14:textId="77777777" w:rsidR="00CB1F10" w:rsidRPr="00CB1F10" w:rsidRDefault="00CB1F10" w:rsidP="00CB1F10">
      <w:pPr>
        <w:pStyle w:val="paragraph"/>
        <w:spacing w:before="0" w:beforeAutospacing="0" w:after="0" w:afterAutospacing="0"/>
        <w:textAlignment w:val="baseline"/>
        <w:rPr>
          <w:rFonts w:asciiTheme="majorHAnsi" w:hAnsiTheme="majorHAnsi" w:cstheme="majorHAnsi"/>
          <w:sz w:val="18"/>
          <w:szCs w:val="18"/>
        </w:rPr>
      </w:pPr>
      <w:r w:rsidRPr="00CB1F10">
        <w:rPr>
          <w:rStyle w:val="normaltextrun"/>
          <w:rFonts w:asciiTheme="majorHAnsi" w:hAnsiTheme="majorHAnsi" w:cstheme="majorHAnsi"/>
        </w:rPr>
        <w:t>(</w:t>
      </w:r>
      <w:r w:rsidRPr="00CB1F10">
        <w:rPr>
          <w:rStyle w:val="normaltextrun"/>
          <w:rFonts w:asciiTheme="majorHAnsi" w:hAnsiTheme="majorHAnsi" w:cstheme="majorHAnsi"/>
          <w:b/>
          <w:bCs/>
          <w:color w:val="000000"/>
          <w:shd w:val="clear" w:color="auto" w:fill="FFFFFF"/>
          <w:lang w:val="nl-NL"/>
        </w:rPr>
        <w:t>Tweede vermenging van de klinkers met het juiste percentage toeslagstoffen</w:t>
      </w:r>
      <w:r w:rsidRPr="00CB1F10">
        <w:rPr>
          <w:rStyle w:val="eop"/>
          <w:rFonts w:asciiTheme="majorHAnsi" w:hAnsiTheme="majorHAnsi" w:cstheme="majorHAnsi"/>
          <w:color w:val="000000"/>
          <w:shd w:val="clear" w:color="auto" w:fill="FFFFFF"/>
        </w:rPr>
        <w:t xml:space="preserve">) </w:t>
      </w:r>
      <w:r w:rsidRPr="00CB1F10">
        <w:rPr>
          <w:rStyle w:val="normaltextrun"/>
          <w:rFonts w:asciiTheme="majorHAnsi" w:hAnsiTheme="majorHAnsi" w:cstheme="majorHAnsi"/>
        </w:rPr>
        <w:t>Na deze initiële fasen ondergaan de klinkers een tweede vermenging met het juiste percentage toeslagstoffen om de gewenste eigenschappen van het cement te verkrijgen. (</w:t>
      </w:r>
      <w:r w:rsidRPr="00CB1F10">
        <w:rPr>
          <w:rStyle w:val="normaltextrun"/>
          <w:rFonts w:asciiTheme="majorHAnsi" w:hAnsiTheme="majorHAnsi" w:cstheme="majorHAnsi"/>
          <w:b/>
          <w:bCs/>
          <w:color w:val="000000"/>
          <w:shd w:val="clear" w:color="auto" w:fill="FFFFFF"/>
          <w:lang w:val="nl-NL"/>
        </w:rPr>
        <w:t>Malen en zeven van het product</w:t>
      </w:r>
      <w:r w:rsidRPr="00CB1F10">
        <w:rPr>
          <w:rStyle w:val="eop"/>
          <w:rFonts w:asciiTheme="majorHAnsi" w:hAnsiTheme="majorHAnsi" w:cstheme="majorHAnsi"/>
          <w:color w:val="000000"/>
          <w:shd w:val="clear" w:color="auto" w:fill="FFFFFF"/>
        </w:rPr>
        <w:t xml:space="preserve">) </w:t>
      </w:r>
      <w:r w:rsidRPr="00CB1F10">
        <w:rPr>
          <w:rStyle w:val="normaltextrun"/>
          <w:rFonts w:asciiTheme="majorHAnsi" w:hAnsiTheme="majorHAnsi" w:cstheme="majorHAnsi"/>
        </w:rPr>
        <w:t>Het mengsel wordt vervolgens gemalen en gezeefd om de gewenste fijnheid te bereiken.</w:t>
      </w:r>
      <w:r w:rsidRPr="00CB1F10">
        <w:rPr>
          <w:rStyle w:val="eop"/>
          <w:rFonts w:asciiTheme="majorHAnsi" w:eastAsiaTheme="majorEastAsia" w:hAnsiTheme="majorHAnsi" w:cstheme="majorHAnsi"/>
        </w:rPr>
        <w:t> </w:t>
      </w:r>
    </w:p>
    <w:p w14:paraId="4F40B69C" w14:textId="77777777" w:rsidR="00CB1F10" w:rsidRPr="00CB1F10" w:rsidRDefault="00CB1F10" w:rsidP="00CB1F10">
      <w:pPr>
        <w:pStyle w:val="paragraph"/>
        <w:spacing w:before="0" w:beforeAutospacing="0" w:after="0" w:afterAutospacing="0"/>
        <w:ind w:left="720"/>
        <w:textAlignment w:val="baseline"/>
        <w:rPr>
          <w:rFonts w:asciiTheme="majorHAnsi" w:hAnsiTheme="majorHAnsi" w:cstheme="majorHAnsi"/>
          <w:sz w:val="18"/>
          <w:szCs w:val="18"/>
        </w:rPr>
      </w:pPr>
      <w:r w:rsidRPr="00CB1F10">
        <w:rPr>
          <w:rStyle w:val="eop"/>
          <w:rFonts w:asciiTheme="majorHAnsi" w:eastAsiaTheme="majorEastAsia" w:hAnsiTheme="majorHAnsi" w:cstheme="majorHAnsi"/>
        </w:rPr>
        <w:t> </w:t>
      </w:r>
    </w:p>
    <w:p w14:paraId="00AA5C09" w14:textId="77777777" w:rsidR="00CB1F10" w:rsidRPr="00CB1F10" w:rsidRDefault="00CB1F10" w:rsidP="00CB1F10">
      <w:pPr>
        <w:pStyle w:val="paragraph"/>
        <w:spacing w:before="0" w:beforeAutospacing="0" w:after="0" w:afterAutospacing="0"/>
        <w:textAlignment w:val="baseline"/>
        <w:rPr>
          <w:rStyle w:val="eop"/>
          <w:rFonts w:asciiTheme="majorHAnsi" w:eastAsiaTheme="majorEastAsia" w:hAnsiTheme="majorHAnsi" w:cstheme="majorHAnsi"/>
        </w:rPr>
      </w:pPr>
      <w:r w:rsidRPr="00CB1F10">
        <w:rPr>
          <w:rStyle w:val="normaltextrun"/>
          <w:rFonts w:asciiTheme="majorHAnsi" w:hAnsiTheme="majorHAnsi" w:cstheme="majorHAnsi"/>
        </w:rPr>
        <w:t>(</w:t>
      </w:r>
      <w:r w:rsidRPr="00CB1F10">
        <w:rPr>
          <w:rStyle w:val="normaltextrun"/>
          <w:rFonts w:asciiTheme="majorHAnsi" w:hAnsiTheme="majorHAnsi" w:cstheme="majorHAnsi"/>
          <w:b/>
          <w:bCs/>
          <w:color w:val="000000"/>
          <w:shd w:val="clear" w:color="auto" w:fill="FFFFFF"/>
          <w:lang w:val="nl-NL"/>
        </w:rPr>
        <w:t>Het eindproduct wordt gedroogd en opgeslagen in silo's</w:t>
      </w:r>
      <w:r w:rsidRPr="00CB1F10">
        <w:rPr>
          <w:rStyle w:val="eop"/>
          <w:rFonts w:asciiTheme="majorHAnsi" w:hAnsiTheme="majorHAnsi" w:cstheme="majorHAnsi"/>
          <w:color w:val="000000"/>
          <w:shd w:val="clear" w:color="auto" w:fill="FFFFFF"/>
        </w:rPr>
        <w:t xml:space="preserve">) </w:t>
      </w:r>
      <w:r w:rsidRPr="00CB1F10">
        <w:rPr>
          <w:rStyle w:val="normaltextrun"/>
          <w:rFonts w:asciiTheme="majorHAnsi" w:hAnsiTheme="majorHAnsi" w:cstheme="majorHAnsi"/>
        </w:rPr>
        <w:t>Ten slotte wordt het eindproduct gedroogd en opgeslagen in silo's, waardoor het gereed is voor verdere distributie en gebruik in diverse bouwtoepassingen. </w:t>
      </w:r>
      <w:r w:rsidRPr="00CB1F10">
        <w:rPr>
          <w:rStyle w:val="eop"/>
          <w:rFonts w:asciiTheme="majorHAnsi" w:eastAsiaTheme="majorEastAsia" w:hAnsiTheme="majorHAnsi" w:cstheme="majorHAnsi"/>
        </w:rPr>
        <w:t> </w:t>
      </w:r>
    </w:p>
    <w:p w14:paraId="2299852F" w14:textId="77777777" w:rsidR="00CB1F10" w:rsidRPr="00CB1F10" w:rsidRDefault="00CB1F10" w:rsidP="00CB1F10">
      <w:pPr>
        <w:pStyle w:val="paragraph"/>
        <w:spacing w:before="0" w:beforeAutospacing="0" w:after="0" w:afterAutospacing="0"/>
        <w:ind w:left="720"/>
        <w:textAlignment w:val="baseline"/>
        <w:rPr>
          <w:rStyle w:val="eop"/>
          <w:rFonts w:asciiTheme="majorHAnsi" w:eastAsiaTheme="majorEastAsia" w:hAnsiTheme="majorHAnsi" w:cstheme="majorHAnsi"/>
        </w:rPr>
      </w:pPr>
    </w:p>
    <w:p w14:paraId="066627D5" w14:textId="77777777" w:rsidR="00CB1F10" w:rsidRDefault="00CB1F10">
      <w:pPr>
        <w:rPr>
          <w:rStyle w:val="eop"/>
          <w:rFonts w:asciiTheme="majorHAnsi" w:eastAsiaTheme="majorEastAsia" w:hAnsiTheme="majorHAnsi" w:cstheme="majorHAnsi"/>
          <w:b/>
          <w:bCs/>
          <w:sz w:val="24"/>
          <w:szCs w:val="24"/>
        </w:rPr>
      </w:pPr>
      <w:r>
        <w:rPr>
          <w:rStyle w:val="eop"/>
          <w:rFonts w:asciiTheme="majorHAnsi" w:eastAsiaTheme="majorEastAsia" w:hAnsiTheme="majorHAnsi" w:cstheme="majorHAnsi"/>
          <w:b/>
          <w:bCs/>
        </w:rPr>
        <w:br w:type="page"/>
      </w:r>
    </w:p>
    <w:p w14:paraId="76973397" w14:textId="7AC58402" w:rsidR="00CB1F10" w:rsidRPr="00CB1F10" w:rsidRDefault="00CB1F10" w:rsidP="00CB1F10">
      <w:pPr>
        <w:pStyle w:val="paragraph"/>
        <w:spacing w:before="0" w:beforeAutospacing="0" w:after="0" w:afterAutospacing="0"/>
        <w:textAlignment w:val="baseline"/>
        <w:rPr>
          <w:rStyle w:val="eop"/>
          <w:rFonts w:asciiTheme="majorHAnsi" w:eastAsiaTheme="majorEastAsia" w:hAnsiTheme="majorHAnsi" w:cstheme="majorHAnsi"/>
          <w:b/>
          <w:bCs/>
        </w:rPr>
      </w:pPr>
      <w:r w:rsidRPr="00CB1F10">
        <w:rPr>
          <w:rStyle w:val="eop"/>
          <w:rFonts w:asciiTheme="majorHAnsi" w:eastAsiaTheme="majorEastAsia" w:hAnsiTheme="majorHAnsi" w:cstheme="majorHAnsi"/>
          <w:b/>
          <w:bCs/>
        </w:rPr>
        <w:lastRenderedPageBreak/>
        <w:t>Wat zijn cyclonen?</w:t>
      </w:r>
    </w:p>
    <w:p w14:paraId="21A31331" w14:textId="77777777" w:rsidR="00CB1F10" w:rsidRPr="00CB1F10" w:rsidRDefault="00CB1F10" w:rsidP="00CB1F10">
      <w:pPr>
        <w:pStyle w:val="paragraph"/>
        <w:spacing w:before="0" w:beforeAutospacing="0" w:after="0" w:afterAutospacing="0"/>
        <w:ind w:left="720"/>
        <w:textAlignment w:val="baseline"/>
        <w:rPr>
          <w:rStyle w:val="eop"/>
          <w:rFonts w:asciiTheme="majorHAnsi" w:eastAsiaTheme="majorEastAsia" w:hAnsiTheme="majorHAnsi" w:cstheme="majorHAnsi"/>
          <w:u w:val="single"/>
        </w:rPr>
      </w:pPr>
    </w:p>
    <w:p w14:paraId="08240D41" w14:textId="77777777" w:rsidR="00CB1F10" w:rsidRPr="00CB1F10" w:rsidRDefault="00CB1F10" w:rsidP="00CB1F10">
      <w:pPr>
        <w:pStyle w:val="paragraph"/>
        <w:spacing w:before="0" w:beforeAutospacing="0" w:after="0" w:afterAutospacing="0"/>
        <w:textAlignment w:val="baseline"/>
        <w:rPr>
          <w:rStyle w:val="eop"/>
          <w:rFonts w:asciiTheme="majorHAnsi" w:hAnsiTheme="majorHAnsi" w:cstheme="majorHAnsi"/>
          <w:color w:val="000000"/>
          <w:shd w:val="clear" w:color="auto" w:fill="FFFFFF"/>
        </w:rPr>
      </w:pPr>
      <w:r w:rsidRPr="00CB1F10">
        <w:rPr>
          <w:rStyle w:val="normaltextrun"/>
          <w:rFonts w:asciiTheme="majorHAnsi" w:hAnsiTheme="majorHAnsi" w:cstheme="majorHAnsi"/>
          <w:color w:val="000000"/>
          <w:shd w:val="clear" w:color="auto" w:fill="FFFFFF"/>
        </w:rPr>
        <w:t>Cyclonen worden bij de productie van klinker gebruikt om het ruwmeel voor te verwarmen. Voordat het ruwmeel voor de klinkerproductie in de roterende oven terechtkomt, wordt het in de cycloon tot +900 °C voorverwarmd. Een voortdurende bewaking van de laagdikte waarborgt een ononderbroken proces.</w:t>
      </w:r>
      <w:r w:rsidRPr="00CB1F10">
        <w:rPr>
          <w:rStyle w:val="eop"/>
          <w:rFonts w:asciiTheme="majorHAnsi" w:hAnsiTheme="majorHAnsi" w:cstheme="majorHAnsi"/>
          <w:color w:val="000000"/>
          <w:shd w:val="clear" w:color="auto" w:fill="FFFFFF"/>
        </w:rPr>
        <w:t> </w:t>
      </w:r>
    </w:p>
    <w:p w14:paraId="6A1D30E8" w14:textId="77777777" w:rsidR="00CB1F10" w:rsidRPr="00CB1F10" w:rsidRDefault="00CB1F10" w:rsidP="00CB1F10">
      <w:pPr>
        <w:pStyle w:val="paragraph"/>
        <w:spacing w:before="0" w:beforeAutospacing="0" w:after="0" w:afterAutospacing="0"/>
        <w:ind w:left="720"/>
        <w:textAlignment w:val="baseline"/>
        <w:rPr>
          <w:rStyle w:val="eop"/>
          <w:rFonts w:asciiTheme="majorHAnsi" w:hAnsiTheme="majorHAnsi" w:cstheme="majorHAnsi"/>
          <w:color w:val="000000"/>
          <w:shd w:val="clear" w:color="auto" w:fill="FFFFFF"/>
        </w:rPr>
      </w:pPr>
    </w:p>
    <w:p w14:paraId="7CEA1A41" w14:textId="77777777" w:rsidR="00CB1F10" w:rsidRPr="00CB1F10" w:rsidRDefault="00CB1F10" w:rsidP="00CB1F10">
      <w:pPr>
        <w:pStyle w:val="paragraph"/>
        <w:spacing w:before="0" w:beforeAutospacing="0" w:after="0" w:afterAutospacing="0"/>
        <w:textAlignment w:val="baseline"/>
        <w:rPr>
          <w:rStyle w:val="eop"/>
          <w:rFonts w:asciiTheme="majorHAnsi" w:hAnsiTheme="majorHAnsi" w:cstheme="majorHAnsi"/>
          <w:b/>
          <w:bCs/>
          <w:color w:val="000000"/>
          <w:shd w:val="clear" w:color="auto" w:fill="FFFFFF"/>
        </w:rPr>
      </w:pPr>
      <w:r w:rsidRPr="00CB1F10">
        <w:rPr>
          <w:rStyle w:val="eop"/>
          <w:rFonts w:asciiTheme="majorHAnsi" w:hAnsiTheme="majorHAnsi" w:cstheme="majorHAnsi"/>
          <w:b/>
          <w:bCs/>
          <w:color w:val="000000"/>
          <w:shd w:val="clear" w:color="auto" w:fill="FFFFFF"/>
        </w:rPr>
        <w:t>Extra info</w:t>
      </w:r>
    </w:p>
    <w:p w14:paraId="3BFE37FC" w14:textId="6436B54E" w:rsidR="00CB1F10" w:rsidRPr="00CB1F10" w:rsidRDefault="00CB1F10" w:rsidP="00CB1F10">
      <w:pPr>
        <w:pStyle w:val="paragraph"/>
        <w:spacing w:after="0"/>
        <w:textAlignment w:val="baseline"/>
        <w:rPr>
          <w:rFonts w:asciiTheme="majorHAnsi" w:hAnsiTheme="majorHAnsi" w:cstheme="majorHAnsi"/>
        </w:rPr>
      </w:pPr>
      <w:r w:rsidRPr="00CB1F10">
        <w:rPr>
          <w:rFonts w:asciiTheme="majorHAnsi" w:hAnsiTheme="majorHAnsi" w:cstheme="majorHAnsi"/>
        </w:rPr>
        <w:t xml:space="preserve">Mergel kan gebruikt worden bij de productie van cement. De mergel van uit deze mijnen wordt vooral gebruikt bij de productie van portlandcement. </w:t>
      </w:r>
      <w:r w:rsidR="00821C70">
        <w:rPr>
          <w:rFonts w:asciiTheme="majorHAnsi" w:hAnsiTheme="majorHAnsi" w:cstheme="majorHAnsi"/>
        </w:rPr>
        <w:t>I</w:t>
      </w:r>
      <w:r w:rsidRPr="00CB1F10">
        <w:rPr>
          <w:rFonts w:asciiTheme="majorHAnsi" w:hAnsiTheme="majorHAnsi" w:cstheme="majorHAnsi"/>
        </w:rPr>
        <w:t xml:space="preserve">n de productie van dit cement: aan het ontgonnen krijt/mergel wordt zandige klei, gips en andere toeslagstoffen toegevoegd waardoor men na verhitting in ovens Portlandcement bekomt. </w:t>
      </w:r>
    </w:p>
    <w:p w14:paraId="070C478E" w14:textId="0DBABFB5" w:rsidR="009A0BF2" w:rsidRPr="00CB1F10" w:rsidRDefault="00CB1F10" w:rsidP="00CB1F10">
      <w:pPr>
        <w:pStyle w:val="paragraph"/>
        <w:spacing w:before="0" w:beforeAutospacing="0" w:after="0" w:afterAutospacing="0"/>
        <w:textAlignment w:val="baseline"/>
        <w:rPr>
          <w:rFonts w:asciiTheme="majorHAnsi" w:hAnsiTheme="majorHAnsi" w:cstheme="majorHAnsi"/>
        </w:rPr>
      </w:pPr>
      <w:r w:rsidRPr="00CB1F10">
        <w:rPr>
          <w:rFonts w:asciiTheme="majorHAnsi" w:hAnsiTheme="majorHAnsi" w:cstheme="majorHAnsi"/>
        </w:rPr>
        <w:t>Portlandcement werd voor het eerst geproduceerd in Engeland in de 19e eeuw. Het dankt zijn naam aan een rotsformatie in Engeland waaruit het bouwmateriaal werd gewonnen. De materiaaleigenschappen van cement zijn vergelijkbaar met die van Portlandsteen. Portlandcement bestaat voor het grootste deel (90%) uit Portlandklinker. Klinkers zijn klonten die worden gevormd door het verhitten van kalk, schalie of olieschalie. De uithardingstijd van het cement wordt bepaald door het percentage gips, dit bedraagt ​​maximaal 5%. Daarnaast wordt ongeveer 5% van de andere additieven toegevoegd. Portlandcement heeft de eigenschap om direct na het storten relatief snel te drogen. Daarom wordt het vooral gebruikt in prefab beton. Portlandcement is ook geschikt voor gebruik in koude omstandigheden en onder water (onderwaterbeton).</w:t>
      </w:r>
    </w:p>
    <w:sectPr w:rsidR="009A0BF2" w:rsidRPr="00CB1F10" w:rsidSect="00315CCE">
      <w:pgSz w:w="11909" w:h="16834"/>
      <w:pgMar w:top="1440" w:right="1440" w:bottom="1276" w:left="144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C1BF9" w14:textId="77777777" w:rsidR="001E5791" w:rsidRDefault="001E5791">
      <w:r>
        <w:separator/>
      </w:r>
    </w:p>
  </w:endnote>
  <w:endnote w:type="continuationSeparator" w:id="0">
    <w:p w14:paraId="15322066" w14:textId="77777777" w:rsidR="001E5791" w:rsidRDefault="001E5791">
      <w:r>
        <w:continuationSeparator/>
      </w:r>
    </w:p>
  </w:endnote>
  <w:endnote w:type="continuationNotice" w:id="1">
    <w:p w14:paraId="23BCE76A" w14:textId="77777777" w:rsidR="001E5791" w:rsidRDefault="001E5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7FBA5" w14:textId="77777777" w:rsidR="001E5791" w:rsidRDefault="001E5791">
      <w:r>
        <w:separator/>
      </w:r>
    </w:p>
  </w:footnote>
  <w:footnote w:type="continuationSeparator" w:id="0">
    <w:p w14:paraId="6FC6A5C0" w14:textId="77777777" w:rsidR="001E5791" w:rsidRDefault="001E5791">
      <w:r>
        <w:continuationSeparator/>
      </w:r>
    </w:p>
  </w:footnote>
  <w:footnote w:type="continuationNotice" w:id="1">
    <w:p w14:paraId="2D9ED76D" w14:textId="77777777" w:rsidR="001E5791" w:rsidRDefault="001E57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4FF"/>
    <w:multiLevelType w:val="multilevel"/>
    <w:tmpl w:val="B8E019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77740D"/>
    <w:multiLevelType w:val="multilevel"/>
    <w:tmpl w:val="D7E4E4CC"/>
    <w:lvl w:ilvl="0">
      <w:start w:val="2"/>
      <w:numFmt w:val="bullet"/>
      <w:lvlText w:val="-"/>
      <w:lvlJc w:val="left"/>
      <w:pPr>
        <w:ind w:left="1080" w:hanging="360"/>
      </w:pPr>
      <w:rPr>
        <w:rFonts w:ascii="Times New Roman" w:eastAsia="Times New Roman" w:hAnsi="Times New Roman" w:cs="Times New Roman"/>
        <w:b w:val="0"/>
        <w:i w:val="0"/>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3F02CB6"/>
    <w:multiLevelType w:val="multilevel"/>
    <w:tmpl w:val="DF8E063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 w15:restartNumberingAfterBreak="0">
    <w:nsid w:val="04F42891"/>
    <w:multiLevelType w:val="hybridMultilevel"/>
    <w:tmpl w:val="2C34362A"/>
    <w:lvl w:ilvl="0" w:tplc="10000003">
      <w:start w:val="1"/>
      <w:numFmt w:val="bullet"/>
      <w:lvlText w:val="o"/>
      <w:lvlJc w:val="left"/>
      <w:pPr>
        <w:ind w:left="1080" w:hanging="360"/>
      </w:pPr>
      <w:rPr>
        <w:rFonts w:ascii="Courier New" w:hAnsi="Courier New" w:cs="Courier New"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4" w15:restartNumberingAfterBreak="0">
    <w:nsid w:val="059A0262"/>
    <w:multiLevelType w:val="multilevel"/>
    <w:tmpl w:val="363037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3760E1"/>
    <w:multiLevelType w:val="hybridMultilevel"/>
    <w:tmpl w:val="B3380328"/>
    <w:lvl w:ilvl="0" w:tplc="47642E4E">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0D6E5954"/>
    <w:multiLevelType w:val="hybridMultilevel"/>
    <w:tmpl w:val="4EFEB9B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0FBA141B"/>
    <w:multiLevelType w:val="multilevel"/>
    <w:tmpl w:val="2ADA3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DD3DEE"/>
    <w:multiLevelType w:val="multilevel"/>
    <w:tmpl w:val="2AA66A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14B18E4"/>
    <w:multiLevelType w:val="multilevel"/>
    <w:tmpl w:val="18EEDA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349102E"/>
    <w:multiLevelType w:val="hybridMultilevel"/>
    <w:tmpl w:val="DE9EF4D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05E601E"/>
    <w:multiLevelType w:val="hybridMultilevel"/>
    <w:tmpl w:val="5FE8D24E"/>
    <w:lvl w:ilvl="0" w:tplc="12E401AC">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2" w15:restartNumberingAfterBreak="0">
    <w:nsid w:val="2394192E"/>
    <w:multiLevelType w:val="hybridMultilevel"/>
    <w:tmpl w:val="5AE471B0"/>
    <w:lvl w:ilvl="0" w:tplc="EC203A1E">
      <w:start w:val="1"/>
      <w:numFmt w:val="decimal"/>
      <w:lvlText w:val="%1."/>
      <w:lvlJc w:val="left"/>
      <w:pPr>
        <w:ind w:left="720" w:hanging="360"/>
      </w:pPr>
    </w:lvl>
    <w:lvl w:ilvl="1" w:tplc="13FAC0BA">
      <w:start w:val="1"/>
      <w:numFmt w:val="lowerLetter"/>
      <w:lvlText w:val="%2."/>
      <w:lvlJc w:val="left"/>
      <w:pPr>
        <w:ind w:left="1440" w:hanging="360"/>
      </w:pPr>
    </w:lvl>
    <w:lvl w:ilvl="2" w:tplc="18A6001E">
      <w:start w:val="1"/>
      <w:numFmt w:val="lowerRoman"/>
      <w:lvlText w:val="%3."/>
      <w:lvlJc w:val="right"/>
      <w:pPr>
        <w:ind w:left="2160" w:hanging="180"/>
      </w:pPr>
    </w:lvl>
    <w:lvl w:ilvl="3" w:tplc="F1586F82">
      <w:start w:val="1"/>
      <w:numFmt w:val="decimal"/>
      <w:lvlText w:val="%4."/>
      <w:lvlJc w:val="left"/>
      <w:pPr>
        <w:ind w:left="2880" w:hanging="360"/>
      </w:pPr>
    </w:lvl>
    <w:lvl w:ilvl="4" w:tplc="625CC1A4">
      <w:start w:val="1"/>
      <w:numFmt w:val="lowerLetter"/>
      <w:lvlText w:val="%5."/>
      <w:lvlJc w:val="left"/>
      <w:pPr>
        <w:ind w:left="3600" w:hanging="360"/>
      </w:pPr>
    </w:lvl>
    <w:lvl w:ilvl="5" w:tplc="509A898A">
      <w:start w:val="1"/>
      <w:numFmt w:val="lowerRoman"/>
      <w:lvlText w:val="%6."/>
      <w:lvlJc w:val="right"/>
      <w:pPr>
        <w:ind w:left="4320" w:hanging="180"/>
      </w:pPr>
    </w:lvl>
    <w:lvl w:ilvl="6" w:tplc="F5F0AFB0">
      <w:start w:val="1"/>
      <w:numFmt w:val="decimal"/>
      <w:lvlText w:val="%7."/>
      <w:lvlJc w:val="left"/>
      <w:pPr>
        <w:ind w:left="5040" w:hanging="360"/>
      </w:pPr>
    </w:lvl>
    <w:lvl w:ilvl="7" w:tplc="7FB82F42">
      <w:start w:val="1"/>
      <w:numFmt w:val="lowerLetter"/>
      <w:lvlText w:val="%8."/>
      <w:lvlJc w:val="left"/>
      <w:pPr>
        <w:ind w:left="5760" w:hanging="360"/>
      </w:pPr>
    </w:lvl>
    <w:lvl w:ilvl="8" w:tplc="87A4234E">
      <w:start w:val="1"/>
      <w:numFmt w:val="lowerRoman"/>
      <w:lvlText w:val="%9."/>
      <w:lvlJc w:val="right"/>
      <w:pPr>
        <w:ind w:left="6480" w:hanging="180"/>
      </w:pPr>
    </w:lvl>
  </w:abstractNum>
  <w:abstractNum w:abstractNumId="13" w15:restartNumberingAfterBreak="0">
    <w:nsid w:val="273605F5"/>
    <w:multiLevelType w:val="hybridMultilevel"/>
    <w:tmpl w:val="67A6AC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28F16B8D"/>
    <w:multiLevelType w:val="hybridMultilevel"/>
    <w:tmpl w:val="B0FE8F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2C3C232D"/>
    <w:multiLevelType w:val="hybridMultilevel"/>
    <w:tmpl w:val="6352BD1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2C5619B5"/>
    <w:multiLevelType w:val="hybridMultilevel"/>
    <w:tmpl w:val="2D1CFCC6"/>
    <w:lvl w:ilvl="0" w:tplc="8780DFC6">
      <w:start w:val="5"/>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2EB05ED3"/>
    <w:multiLevelType w:val="hybridMultilevel"/>
    <w:tmpl w:val="1DC677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0F561A9"/>
    <w:multiLevelType w:val="hybridMultilevel"/>
    <w:tmpl w:val="D0FCF04C"/>
    <w:lvl w:ilvl="0" w:tplc="8780DFC6">
      <w:start w:val="5"/>
      <w:numFmt w:val="bullet"/>
      <w:lvlText w:val="-"/>
      <w:lvlJc w:val="left"/>
      <w:pPr>
        <w:ind w:left="360" w:hanging="360"/>
      </w:pPr>
      <w:rPr>
        <w:rFonts w:ascii="Calibri" w:eastAsiaTheme="minorHAnsi" w:hAnsi="Calibri" w:cs="Calibri"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9" w15:restartNumberingAfterBreak="0">
    <w:nsid w:val="334E626F"/>
    <w:multiLevelType w:val="hybridMultilevel"/>
    <w:tmpl w:val="168AE9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7CA76D9"/>
    <w:multiLevelType w:val="multilevel"/>
    <w:tmpl w:val="6160233C"/>
    <w:lvl w:ilvl="0">
      <w:start w:val="3"/>
      <w:numFmt w:val="lowerLetter"/>
      <w:lvlText w:val="%1."/>
      <w:lvlJc w:val="left"/>
      <w:pPr>
        <w:tabs>
          <w:tab w:val="num" w:pos="1440"/>
        </w:tabs>
        <w:ind w:left="1440" w:hanging="360"/>
      </w:pPr>
    </w:lvl>
    <w:lvl w:ilvl="1">
      <w:start w:val="5"/>
      <w:numFmt w:val="upperLetter"/>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1" w15:restartNumberingAfterBreak="0">
    <w:nsid w:val="3C15447C"/>
    <w:multiLevelType w:val="multilevel"/>
    <w:tmpl w:val="0E2618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01E0319"/>
    <w:multiLevelType w:val="multilevel"/>
    <w:tmpl w:val="1B96A1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1790F51"/>
    <w:multiLevelType w:val="hybridMultilevel"/>
    <w:tmpl w:val="6C209E8A"/>
    <w:lvl w:ilvl="0" w:tplc="20C22E16">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467E05BA"/>
    <w:multiLevelType w:val="multilevel"/>
    <w:tmpl w:val="D668E1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4E4145"/>
    <w:multiLevelType w:val="multilevel"/>
    <w:tmpl w:val="71625D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AC120ED"/>
    <w:multiLevelType w:val="multilevel"/>
    <w:tmpl w:val="CCC42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E5640F"/>
    <w:multiLevelType w:val="hybridMultilevel"/>
    <w:tmpl w:val="B0FE9F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26E7BE9"/>
    <w:multiLevelType w:val="hybridMultilevel"/>
    <w:tmpl w:val="E21A9AB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55781E96"/>
    <w:multiLevelType w:val="hybridMultilevel"/>
    <w:tmpl w:val="18C835F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566E91CA"/>
    <w:multiLevelType w:val="multilevel"/>
    <w:tmpl w:val="581C9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2D7D35"/>
    <w:multiLevelType w:val="multilevel"/>
    <w:tmpl w:val="394A2C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06013CC"/>
    <w:multiLevelType w:val="multilevel"/>
    <w:tmpl w:val="6DF81D9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667D14DF"/>
    <w:multiLevelType w:val="hybridMultilevel"/>
    <w:tmpl w:val="D2385DB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695415FE"/>
    <w:multiLevelType w:val="multilevel"/>
    <w:tmpl w:val="E428763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AEE03D0"/>
    <w:multiLevelType w:val="multilevel"/>
    <w:tmpl w:val="F4144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8A4930"/>
    <w:multiLevelType w:val="multilevel"/>
    <w:tmpl w:val="F47269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6CD90F8B"/>
    <w:multiLevelType w:val="multilevel"/>
    <w:tmpl w:val="F9E2E07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D5F28A3"/>
    <w:multiLevelType w:val="hybridMultilevel"/>
    <w:tmpl w:val="4AFC14D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6E895C3C"/>
    <w:multiLevelType w:val="multilevel"/>
    <w:tmpl w:val="6B4E1722"/>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3740000"/>
    <w:multiLevelType w:val="hybridMultilevel"/>
    <w:tmpl w:val="740697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4676E0F"/>
    <w:multiLevelType w:val="hybridMultilevel"/>
    <w:tmpl w:val="FAF87DD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2" w15:restartNumberingAfterBreak="0">
    <w:nsid w:val="799C2CC2"/>
    <w:multiLevelType w:val="hybridMultilevel"/>
    <w:tmpl w:val="E2ECFEA0"/>
    <w:lvl w:ilvl="0" w:tplc="4AC0190A">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3" w15:restartNumberingAfterBreak="0">
    <w:nsid w:val="7A1C4A32"/>
    <w:multiLevelType w:val="multilevel"/>
    <w:tmpl w:val="606CA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7A44E2"/>
    <w:multiLevelType w:val="multilevel"/>
    <w:tmpl w:val="BD6EDA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C866871"/>
    <w:multiLevelType w:val="hybridMultilevel"/>
    <w:tmpl w:val="F6BE9E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6" w15:restartNumberingAfterBreak="0">
    <w:nsid w:val="7E89239A"/>
    <w:multiLevelType w:val="hybridMultilevel"/>
    <w:tmpl w:val="613A8630"/>
    <w:lvl w:ilvl="0" w:tplc="FFFFFFF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2003198177">
    <w:abstractNumId w:val="1"/>
  </w:num>
  <w:num w:numId="2" w16cid:durableId="1959950192">
    <w:abstractNumId w:val="37"/>
  </w:num>
  <w:num w:numId="3" w16cid:durableId="1764492223">
    <w:abstractNumId w:val="26"/>
  </w:num>
  <w:num w:numId="4" w16cid:durableId="465005739">
    <w:abstractNumId w:val="9"/>
  </w:num>
  <w:num w:numId="5" w16cid:durableId="1818573364">
    <w:abstractNumId w:val="36"/>
  </w:num>
  <w:num w:numId="6" w16cid:durableId="1580746992">
    <w:abstractNumId w:val="8"/>
  </w:num>
  <w:num w:numId="7" w16cid:durableId="181944246">
    <w:abstractNumId w:val="0"/>
  </w:num>
  <w:num w:numId="8" w16cid:durableId="434135016">
    <w:abstractNumId w:val="25"/>
  </w:num>
  <w:num w:numId="9" w16cid:durableId="808861099">
    <w:abstractNumId w:val="24"/>
  </w:num>
  <w:num w:numId="10" w16cid:durableId="101192871">
    <w:abstractNumId w:val="32"/>
  </w:num>
  <w:num w:numId="11" w16cid:durableId="221991098">
    <w:abstractNumId w:val="43"/>
  </w:num>
  <w:num w:numId="12" w16cid:durableId="1978994225">
    <w:abstractNumId w:val="7"/>
  </w:num>
  <w:num w:numId="13" w16cid:durableId="1910339908">
    <w:abstractNumId w:val="35"/>
  </w:num>
  <w:num w:numId="14" w16cid:durableId="1810975020">
    <w:abstractNumId w:val="40"/>
  </w:num>
  <w:num w:numId="15" w16cid:durableId="536049385">
    <w:abstractNumId w:val="11"/>
  </w:num>
  <w:num w:numId="16" w16cid:durableId="1389377038">
    <w:abstractNumId w:val="45"/>
  </w:num>
  <w:num w:numId="17" w16cid:durableId="1204753284">
    <w:abstractNumId w:val="38"/>
  </w:num>
  <w:num w:numId="18" w16cid:durableId="1702315482">
    <w:abstractNumId w:val="41"/>
  </w:num>
  <w:num w:numId="19" w16cid:durableId="1458257669">
    <w:abstractNumId w:val="33"/>
  </w:num>
  <w:num w:numId="20" w16cid:durableId="1898782308">
    <w:abstractNumId w:val="42"/>
  </w:num>
  <w:num w:numId="21" w16cid:durableId="637489137">
    <w:abstractNumId w:val="23"/>
  </w:num>
  <w:num w:numId="22" w16cid:durableId="857237227">
    <w:abstractNumId w:val="5"/>
  </w:num>
  <w:num w:numId="23" w16cid:durableId="23675992">
    <w:abstractNumId w:val="12"/>
  </w:num>
  <w:num w:numId="24" w16cid:durableId="635647927">
    <w:abstractNumId w:val="15"/>
  </w:num>
  <w:num w:numId="25" w16cid:durableId="1856377596">
    <w:abstractNumId w:val="46"/>
  </w:num>
  <w:num w:numId="26" w16cid:durableId="537663939">
    <w:abstractNumId w:val="6"/>
  </w:num>
  <w:num w:numId="27" w16cid:durableId="1916277182">
    <w:abstractNumId w:val="29"/>
  </w:num>
  <w:num w:numId="28" w16cid:durableId="809589387">
    <w:abstractNumId w:val="44"/>
  </w:num>
  <w:num w:numId="29" w16cid:durableId="1011831749">
    <w:abstractNumId w:val="22"/>
  </w:num>
  <w:num w:numId="30" w16cid:durableId="1957517438">
    <w:abstractNumId w:val="20"/>
  </w:num>
  <w:num w:numId="31" w16cid:durableId="1615821360">
    <w:abstractNumId w:val="21"/>
  </w:num>
  <w:num w:numId="32" w16cid:durableId="63071690">
    <w:abstractNumId w:val="34"/>
  </w:num>
  <w:num w:numId="33" w16cid:durableId="1543441885">
    <w:abstractNumId w:val="39"/>
  </w:num>
  <w:num w:numId="34" w16cid:durableId="478228192">
    <w:abstractNumId w:val="2"/>
  </w:num>
  <w:num w:numId="35" w16cid:durableId="456919860">
    <w:abstractNumId w:val="4"/>
  </w:num>
  <w:num w:numId="36" w16cid:durableId="285355140">
    <w:abstractNumId w:val="31"/>
  </w:num>
  <w:num w:numId="37" w16cid:durableId="474371962">
    <w:abstractNumId w:val="14"/>
  </w:num>
  <w:num w:numId="38" w16cid:durableId="161050889">
    <w:abstractNumId w:val="19"/>
  </w:num>
  <w:num w:numId="39" w16cid:durableId="97602416">
    <w:abstractNumId w:val="27"/>
  </w:num>
  <w:num w:numId="40" w16cid:durableId="214584152">
    <w:abstractNumId w:val="13"/>
  </w:num>
  <w:num w:numId="41" w16cid:durableId="1816139194">
    <w:abstractNumId w:val="16"/>
  </w:num>
  <w:num w:numId="42" w16cid:durableId="2132824861">
    <w:abstractNumId w:val="28"/>
  </w:num>
  <w:num w:numId="43" w16cid:durableId="1017193277">
    <w:abstractNumId w:val="10"/>
  </w:num>
  <w:num w:numId="44" w16cid:durableId="2112819291">
    <w:abstractNumId w:val="30"/>
  </w:num>
  <w:num w:numId="45" w16cid:durableId="2066905760">
    <w:abstractNumId w:val="18"/>
  </w:num>
  <w:num w:numId="46" w16cid:durableId="883979886">
    <w:abstractNumId w:val="17"/>
  </w:num>
  <w:num w:numId="47" w16cid:durableId="1340038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4E"/>
    <w:rsid w:val="00007FB3"/>
    <w:rsid w:val="000223E2"/>
    <w:rsid w:val="0002555A"/>
    <w:rsid w:val="00034FDB"/>
    <w:rsid w:val="000369FA"/>
    <w:rsid w:val="000373EE"/>
    <w:rsid w:val="00056243"/>
    <w:rsid w:val="000565C1"/>
    <w:rsid w:val="00056C3F"/>
    <w:rsid w:val="000616B2"/>
    <w:rsid w:val="000723BC"/>
    <w:rsid w:val="0007421F"/>
    <w:rsid w:val="00075A6E"/>
    <w:rsid w:val="00077D87"/>
    <w:rsid w:val="000823E8"/>
    <w:rsid w:val="00093D9D"/>
    <w:rsid w:val="000A0567"/>
    <w:rsid w:val="000A34D0"/>
    <w:rsid w:val="000D0DA1"/>
    <w:rsid w:val="000D2D74"/>
    <w:rsid w:val="000D3B2B"/>
    <w:rsid w:val="000D6B8D"/>
    <w:rsid w:val="000E007D"/>
    <w:rsid w:val="000E2BD3"/>
    <w:rsid w:val="000E4171"/>
    <w:rsid w:val="000F7075"/>
    <w:rsid w:val="00101D83"/>
    <w:rsid w:val="00103009"/>
    <w:rsid w:val="001108BD"/>
    <w:rsid w:val="00116FA8"/>
    <w:rsid w:val="00117F70"/>
    <w:rsid w:val="00120840"/>
    <w:rsid w:val="001217BB"/>
    <w:rsid w:val="00121E6D"/>
    <w:rsid w:val="001320E9"/>
    <w:rsid w:val="00140CBB"/>
    <w:rsid w:val="00147B44"/>
    <w:rsid w:val="0016172A"/>
    <w:rsid w:val="0016346D"/>
    <w:rsid w:val="00163896"/>
    <w:rsid w:val="00163DA4"/>
    <w:rsid w:val="00166CD7"/>
    <w:rsid w:val="00174687"/>
    <w:rsid w:val="0017500F"/>
    <w:rsid w:val="00180D43"/>
    <w:rsid w:val="00184E19"/>
    <w:rsid w:val="0019270F"/>
    <w:rsid w:val="001B11B2"/>
    <w:rsid w:val="001B1FB4"/>
    <w:rsid w:val="001B2BC2"/>
    <w:rsid w:val="001B3DB7"/>
    <w:rsid w:val="001B4F71"/>
    <w:rsid w:val="001C03AC"/>
    <w:rsid w:val="001C45EF"/>
    <w:rsid w:val="001E064F"/>
    <w:rsid w:val="001E386E"/>
    <w:rsid w:val="001E5791"/>
    <w:rsid w:val="00200099"/>
    <w:rsid w:val="00202CE7"/>
    <w:rsid w:val="0020568E"/>
    <w:rsid w:val="00220569"/>
    <w:rsid w:val="002305EA"/>
    <w:rsid w:val="00231AF1"/>
    <w:rsid w:val="00233D09"/>
    <w:rsid w:val="00235544"/>
    <w:rsid w:val="00236432"/>
    <w:rsid w:val="00241E26"/>
    <w:rsid w:val="0024643D"/>
    <w:rsid w:val="002732C9"/>
    <w:rsid w:val="00274B6D"/>
    <w:rsid w:val="00283F3D"/>
    <w:rsid w:val="00286019"/>
    <w:rsid w:val="00290672"/>
    <w:rsid w:val="00297AE9"/>
    <w:rsid w:val="00297FE3"/>
    <w:rsid w:val="002A43C5"/>
    <w:rsid w:val="002A6B4E"/>
    <w:rsid w:val="002A7B13"/>
    <w:rsid w:val="002B1544"/>
    <w:rsid w:val="002B16E8"/>
    <w:rsid w:val="002C0401"/>
    <w:rsid w:val="002D3AE6"/>
    <w:rsid w:val="002E5BED"/>
    <w:rsid w:val="002F64FB"/>
    <w:rsid w:val="00300A88"/>
    <w:rsid w:val="00302E63"/>
    <w:rsid w:val="00305EA5"/>
    <w:rsid w:val="0031420F"/>
    <w:rsid w:val="00315CCE"/>
    <w:rsid w:val="00316B4C"/>
    <w:rsid w:val="00322871"/>
    <w:rsid w:val="00331F90"/>
    <w:rsid w:val="00332514"/>
    <w:rsid w:val="00332AA1"/>
    <w:rsid w:val="00337CF5"/>
    <w:rsid w:val="003405D5"/>
    <w:rsid w:val="00340AB0"/>
    <w:rsid w:val="00342FD7"/>
    <w:rsid w:val="003454F1"/>
    <w:rsid w:val="003500E1"/>
    <w:rsid w:val="0035516B"/>
    <w:rsid w:val="00355668"/>
    <w:rsid w:val="00360367"/>
    <w:rsid w:val="0036335F"/>
    <w:rsid w:val="00364DD2"/>
    <w:rsid w:val="003652F9"/>
    <w:rsid w:val="00370027"/>
    <w:rsid w:val="00373F83"/>
    <w:rsid w:val="003806B7"/>
    <w:rsid w:val="003A70D7"/>
    <w:rsid w:val="003B3942"/>
    <w:rsid w:val="003B65D9"/>
    <w:rsid w:val="003C20AA"/>
    <w:rsid w:val="003D5FE7"/>
    <w:rsid w:val="003D7050"/>
    <w:rsid w:val="0040514C"/>
    <w:rsid w:val="00406CCB"/>
    <w:rsid w:val="004115EA"/>
    <w:rsid w:val="00412E10"/>
    <w:rsid w:val="00415606"/>
    <w:rsid w:val="00431803"/>
    <w:rsid w:val="00437E4E"/>
    <w:rsid w:val="004429E0"/>
    <w:rsid w:val="00444AC4"/>
    <w:rsid w:val="00453AA8"/>
    <w:rsid w:val="00455824"/>
    <w:rsid w:val="00461BF0"/>
    <w:rsid w:val="00464719"/>
    <w:rsid w:val="00466270"/>
    <w:rsid w:val="00470462"/>
    <w:rsid w:val="00471A2E"/>
    <w:rsid w:val="0048157B"/>
    <w:rsid w:val="00493C31"/>
    <w:rsid w:val="00493CE9"/>
    <w:rsid w:val="00495D6F"/>
    <w:rsid w:val="004A14E3"/>
    <w:rsid w:val="004A1D7E"/>
    <w:rsid w:val="004A3E38"/>
    <w:rsid w:val="004A563C"/>
    <w:rsid w:val="004B1165"/>
    <w:rsid w:val="004C7547"/>
    <w:rsid w:val="004D0A14"/>
    <w:rsid w:val="004D0F4F"/>
    <w:rsid w:val="004E1F6D"/>
    <w:rsid w:val="004F26FC"/>
    <w:rsid w:val="004F4499"/>
    <w:rsid w:val="004F5A86"/>
    <w:rsid w:val="004F6C33"/>
    <w:rsid w:val="005026C3"/>
    <w:rsid w:val="0050299D"/>
    <w:rsid w:val="00506013"/>
    <w:rsid w:val="0051074A"/>
    <w:rsid w:val="00512D8B"/>
    <w:rsid w:val="0051643A"/>
    <w:rsid w:val="00517CCB"/>
    <w:rsid w:val="00524E6C"/>
    <w:rsid w:val="005252BF"/>
    <w:rsid w:val="00526F60"/>
    <w:rsid w:val="005337A1"/>
    <w:rsid w:val="00534F28"/>
    <w:rsid w:val="00544EE5"/>
    <w:rsid w:val="00550833"/>
    <w:rsid w:val="00552C18"/>
    <w:rsid w:val="0055564E"/>
    <w:rsid w:val="00563CD8"/>
    <w:rsid w:val="00566F04"/>
    <w:rsid w:val="00574152"/>
    <w:rsid w:val="00585585"/>
    <w:rsid w:val="00585B81"/>
    <w:rsid w:val="00591540"/>
    <w:rsid w:val="00595447"/>
    <w:rsid w:val="00596F19"/>
    <w:rsid w:val="005A03B3"/>
    <w:rsid w:val="005B107A"/>
    <w:rsid w:val="005B396D"/>
    <w:rsid w:val="005B56F8"/>
    <w:rsid w:val="005C1FB7"/>
    <w:rsid w:val="005C28D6"/>
    <w:rsid w:val="005C75C8"/>
    <w:rsid w:val="005D1FF7"/>
    <w:rsid w:val="005D42A7"/>
    <w:rsid w:val="005E32E5"/>
    <w:rsid w:val="005E52A5"/>
    <w:rsid w:val="005E5D62"/>
    <w:rsid w:val="006009C4"/>
    <w:rsid w:val="00604021"/>
    <w:rsid w:val="00604BAC"/>
    <w:rsid w:val="00613353"/>
    <w:rsid w:val="00621C12"/>
    <w:rsid w:val="00624DBF"/>
    <w:rsid w:val="00634BE7"/>
    <w:rsid w:val="00637613"/>
    <w:rsid w:val="00642067"/>
    <w:rsid w:val="0064230D"/>
    <w:rsid w:val="00650931"/>
    <w:rsid w:val="00651A23"/>
    <w:rsid w:val="00660894"/>
    <w:rsid w:val="00662CCE"/>
    <w:rsid w:val="006702B4"/>
    <w:rsid w:val="006745A0"/>
    <w:rsid w:val="00677660"/>
    <w:rsid w:val="0067775A"/>
    <w:rsid w:val="006855C3"/>
    <w:rsid w:val="00687521"/>
    <w:rsid w:val="0068780C"/>
    <w:rsid w:val="006B0D11"/>
    <w:rsid w:val="006B45DB"/>
    <w:rsid w:val="006C585F"/>
    <w:rsid w:val="006D165E"/>
    <w:rsid w:val="006D64D9"/>
    <w:rsid w:val="006E4C4B"/>
    <w:rsid w:val="006F1C62"/>
    <w:rsid w:val="006F3523"/>
    <w:rsid w:val="006F4FCA"/>
    <w:rsid w:val="006F555E"/>
    <w:rsid w:val="006F5688"/>
    <w:rsid w:val="0070485B"/>
    <w:rsid w:val="0070579F"/>
    <w:rsid w:val="0070716E"/>
    <w:rsid w:val="007133B0"/>
    <w:rsid w:val="0071591F"/>
    <w:rsid w:val="0072357D"/>
    <w:rsid w:val="00727015"/>
    <w:rsid w:val="00733630"/>
    <w:rsid w:val="00745807"/>
    <w:rsid w:val="00756715"/>
    <w:rsid w:val="00756E3D"/>
    <w:rsid w:val="007631DD"/>
    <w:rsid w:val="007756FF"/>
    <w:rsid w:val="00792D51"/>
    <w:rsid w:val="007A0AF7"/>
    <w:rsid w:val="007A36D2"/>
    <w:rsid w:val="007B3D7A"/>
    <w:rsid w:val="007C05F4"/>
    <w:rsid w:val="007C0B3C"/>
    <w:rsid w:val="007C0D1C"/>
    <w:rsid w:val="007C70FF"/>
    <w:rsid w:val="007D1ABB"/>
    <w:rsid w:val="007D6EC5"/>
    <w:rsid w:val="007E020A"/>
    <w:rsid w:val="007E6345"/>
    <w:rsid w:val="007F4695"/>
    <w:rsid w:val="007F7707"/>
    <w:rsid w:val="00800BD2"/>
    <w:rsid w:val="008035D8"/>
    <w:rsid w:val="00807146"/>
    <w:rsid w:val="00811087"/>
    <w:rsid w:val="00821C70"/>
    <w:rsid w:val="00822F0A"/>
    <w:rsid w:val="00831ACA"/>
    <w:rsid w:val="008321DC"/>
    <w:rsid w:val="00836070"/>
    <w:rsid w:val="008453E9"/>
    <w:rsid w:val="00845F9D"/>
    <w:rsid w:val="008516FB"/>
    <w:rsid w:val="008676CA"/>
    <w:rsid w:val="00867761"/>
    <w:rsid w:val="00870F1F"/>
    <w:rsid w:val="0087520F"/>
    <w:rsid w:val="00892137"/>
    <w:rsid w:val="00893CA6"/>
    <w:rsid w:val="00895980"/>
    <w:rsid w:val="008A3C3D"/>
    <w:rsid w:val="008B7ED8"/>
    <w:rsid w:val="008D6A15"/>
    <w:rsid w:val="008E6F94"/>
    <w:rsid w:val="008E75AB"/>
    <w:rsid w:val="008F1292"/>
    <w:rsid w:val="008F2604"/>
    <w:rsid w:val="008F4442"/>
    <w:rsid w:val="00903140"/>
    <w:rsid w:val="0092622F"/>
    <w:rsid w:val="00945E9A"/>
    <w:rsid w:val="009611FB"/>
    <w:rsid w:val="009656BF"/>
    <w:rsid w:val="00967196"/>
    <w:rsid w:val="009710FE"/>
    <w:rsid w:val="00982EFD"/>
    <w:rsid w:val="00991BFE"/>
    <w:rsid w:val="009941A7"/>
    <w:rsid w:val="009A0BF2"/>
    <w:rsid w:val="009A1F0B"/>
    <w:rsid w:val="009A2874"/>
    <w:rsid w:val="009A4934"/>
    <w:rsid w:val="009A4ABC"/>
    <w:rsid w:val="009A4DAD"/>
    <w:rsid w:val="009A7834"/>
    <w:rsid w:val="009B1E54"/>
    <w:rsid w:val="009B7C60"/>
    <w:rsid w:val="009E25F9"/>
    <w:rsid w:val="009F0C79"/>
    <w:rsid w:val="009F2B73"/>
    <w:rsid w:val="009F5CCF"/>
    <w:rsid w:val="009F71AA"/>
    <w:rsid w:val="00A01AE0"/>
    <w:rsid w:val="00A1043C"/>
    <w:rsid w:val="00A13AE6"/>
    <w:rsid w:val="00A20884"/>
    <w:rsid w:val="00A238AF"/>
    <w:rsid w:val="00A2592A"/>
    <w:rsid w:val="00A27426"/>
    <w:rsid w:val="00A27BC9"/>
    <w:rsid w:val="00A31B49"/>
    <w:rsid w:val="00A36B98"/>
    <w:rsid w:val="00A44D6D"/>
    <w:rsid w:val="00A502AC"/>
    <w:rsid w:val="00A5131D"/>
    <w:rsid w:val="00A554B5"/>
    <w:rsid w:val="00A76FFE"/>
    <w:rsid w:val="00A85594"/>
    <w:rsid w:val="00A92BD7"/>
    <w:rsid w:val="00A97FB6"/>
    <w:rsid w:val="00AA020B"/>
    <w:rsid w:val="00AA46B1"/>
    <w:rsid w:val="00AA4B07"/>
    <w:rsid w:val="00AB45DE"/>
    <w:rsid w:val="00AB5584"/>
    <w:rsid w:val="00AC1AE0"/>
    <w:rsid w:val="00AC2D1D"/>
    <w:rsid w:val="00AC73CA"/>
    <w:rsid w:val="00AC7FBB"/>
    <w:rsid w:val="00AD2D0A"/>
    <w:rsid w:val="00AD67BA"/>
    <w:rsid w:val="00AE782C"/>
    <w:rsid w:val="00AF1597"/>
    <w:rsid w:val="00AF4FCA"/>
    <w:rsid w:val="00AF723A"/>
    <w:rsid w:val="00B119DD"/>
    <w:rsid w:val="00B13126"/>
    <w:rsid w:val="00B143BB"/>
    <w:rsid w:val="00B14DEE"/>
    <w:rsid w:val="00B163A4"/>
    <w:rsid w:val="00B17CC9"/>
    <w:rsid w:val="00B2269D"/>
    <w:rsid w:val="00B25B83"/>
    <w:rsid w:val="00B26FCF"/>
    <w:rsid w:val="00B31E4B"/>
    <w:rsid w:val="00B31E7A"/>
    <w:rsid w:val="00B410D5"/>
    <w:rsid w:val="00B616D4"/>
    <w:rsid w:val="00B7213B"/>
    <w:rsid w:val="00B725FA"/>
    <w:rsid w:val="00B83A7A"/>
    <w:rsid w:val="00B978A3"/>
    <w:rsid w:val="00BB71EA"/>
    <w:rsid w:val="00BC293E"/>
    <w:rsid w:val="00BC4FB7"/>
    <w:rsid w:val="00BC59D3"/>
    <w:rsid w:val="00BD2226"/>
    <w:rsid w:val="00BD75D0"/>
    <w:rsid w:val="00BD7966"/>
    <w:rsid w:val="00BE4E06"/>
    <w:rsid w:val="00BF4FA1"/>
    <w:rsid w:val="00C012F2"/>
    <w:rsid w:val="00C01AD8"/>
    <w:rsid w:val="00C01C81"/>
    <w:rsid w:val="00C02498"/>
    <w:rsid w:val="00C03AAD"/>
    <w:rsid w:val="00C03C41"/>
    <w:rsid w:val="00C14556"/>
    <w:rsid w:val="00C17BA2"/>
    <w:rsid w:val="00C17F8C"/>
    <w:rsid w:val="00C24BF6"/>
    <w:rsid w:val="00C27457"/>
    <w:rsid w:val="00C6319F"/>
    <w:rsid w:val="00C773C0"/>
    <w:rsid w:val="00C80782"/>
    <w:rsid w:val="00C815C1"/>
    <w:rsid w:val="00C82DF7"/>
    <w:rsid w:val="00C84050"/>
    <w:rsid w:val="00C865CD"/>
    <w:rsid w:val="00C87015"/>
    <w:rsid w:val="00C91218"/>
    <w:rsid w:val="00C96E7E"/>
    <w:rsid w:val="00CA059E"/>
    <w:rsid w:val="00CB1F10"/>
    <w:rsid w:val="00CB4688"/>
    <w:rsid w:val="00CC1A1B"/>
    <w:rsid w:val="00CC25C1"/>
    <w:rsid w:val="00CC7541"/>
    <w:rsid w:val="00CE120C"/>
    <w:rsid w:val="00CE183D"/>
    <w:rsid w:val="00CE5290"/>
    <w:rsid w:val="00CF05CF"/>
    <w:rsid w:val="00CF23A5"/>
    <w:rsid w:val="00CF652D"/>
    <w:rsid w:val="00D003EF"/>
    <w:rsid w:val="00D050E7"/>
    <w:rsid w:val="00D05D4B"/>
    <w:rsid w:val="00D161A7"/>
    <w:rsid w:val="00D177DB"/>
    <w:rsid w:val="00D20AC0"/>
    <w:rsid w:val="00D22825"/>
    <w:rsid w:val="00D3235B"/>
    <w:rsid w:val="00D467E2"/>
    <w:rsid w:val="00D536DA"/>
    <w:rsid w:val="00D53F53"/>
    <w:rsid w:val="00D57411"/>
    <w:rsid w:val="00D576AD"/>
    <w:rsid w:val="00D622ED"/>
    <w:rsid w:val="00D6452C"/>
    <w:rsid w:val="00D661C1"/>
    <w:rsid w:val="00D74CE3"/>
    <w:rsid w:val="00D75AFF"/>
    <w:rsid w:val="00D80B76"/>
    <w:rsid w:val="00D81140"/>
    <w:rsid w:val="00D81CB2"/>
    <w:rsid w:val="00D83857"/>
    <w:rsid w:val="00D92B2E"/>
    <w:rsid w:val="00D96E40"/>
    <w:rsid w:val="00DA6D8B"/>
    <w:rsid w:val="00DC028E"/>
    <w:rsid w:val="00DC179C"/>
    <w:rsid w:val="00DC2465"/>
    <w:rsid w:val="00DC6C0B"/>
    <w:rsid w:val="00DD22B7"/>
    <w:rsid w:val="00DE15C8"/>
    <w:rsid w:val="00DE5A2E"/>
    <w:rsid w:val="00DF38D8"/>
    <w:rsid w:val="00E05EEF"/>
    <w:rsid w:val="00E069C5"/>
    <w:rsid w:val="00E15D4F"/>
    <w:rsid w:val="00E165D3"/>
    <w:rsid w:val="00E16CA8"/>
    <w:rsid w:val="00E17AC0"/>
    <w:rsid w:val="00E24CFF"/>
    <w:rsid w:val="00E312A9"/>
    <w:rsid w:val="00E34B05"/>
    <w:rsid w:val="00E46E66"/>
    <w:rsid w:val="00E5322F"/>
    <w:rsid w:val="00E56176"/>
    <w:rsid w:val="00E60A92"/>
    <w:rsid w:val="00E67D60"/>
    <w:rsid w:val="00E7658C"/>
    <w:rsid w:val="00E80EFD"/>
    <w:rsid w:val="00E81D1A"/>
    <w:rsid w:val="00E81D23"/>
    <w:rsid w:val="00E91377"/>
    <w:rsid w:val="00E94CF9"/>
    <w:rsid w:val="00EA10C4"/>
    <w:rsid w:val="00EA1ED3"/>
    <w:rsid w:val="00EA68A4"/>
    <w:rsid w:val="00EB5100"/>
    <w:rsid w:val="00EC453A"/>
    <w:rsid w:val="00EC59E5"/>
    <w:rsid w:val="00ED0F0A"/>
    <w:rsid w:val="00ED2823"/>
    <w:rsid w:val="00ED3A34"/>
    <w:rsid w:val="00ED7A21"/>
    <w:rsid w:val="00EE559B"/>
    <w:rsid w:val="00EE67B9"/>
    <w:rsid w:val="00EE7088"/>
    <w:rsid w:val="00EF322C"/>
    <w:rsid w:val="00EF37D4"/>
    <w:rsid w:val="00F029F2"/>
    <w:rsid w:val="00F03DA3"/>
    <w:rsid w:val="00F04644"/>
    <w:rsid w:val="00F12819"/>
    <w:rsid w:val="00F135B7"/>
    <w:rsid w:val="00F13B06"/>
    <w:rsid w:val="00F14F45"/>
    <w:rsid w:val="00F21337"/>
    <w:rsid w:val="00F30A1D"/>
    <w:rsid w:val="00F32096"/>
    <w:rsid w:val="00F35959"/>
    <w:rsid w:val="00F46DF4"/>
    <w:rsid w:val="00F47104"/>
    <w:rsid w:val="00F50F50"/>
    <w:rsid w:val="00F57B19"/>
    <w:rsid w:val="00F7336E"/>
    <w:rsid w:val="00F81E2D"/>
    <w:rsid w:val="00F83BB6"/>
    <w:rsid w:val="00F852AE"/>
    <w:rsid w:val="00F854CB"/>
    <w:rsid w:val="00F907BC"/>
    <w:rsid w:val="00F91804"/>
    <w:rsid w:val="00FA53A4"/>
    <w:rsid w:val="00FB0062"/>
    <w:rsid w:val="00FB0153"/>
    <w:rsid w:val="00FB38FB"/>
    <w:rsid w:val="00FC1BB4"/>
    <w:rsid w:val="038091FA"/>
    <w:rsid w:val="125E3F1F"/>
    <w:rsid w:val="13BFC0A1"/>
    <w:rsid w:val="3685B6C5"/>
    <w:rsid w:val="3CFF8BC9"/>
    <w:rsid w:val="43B6859B"/>
    <w:rsid w:val="4D5BFF62"/>
    <w:rsid w:val="51FCFADA"/>
    <w:rsid w:val="525CE9D6"/>
    <w:rsid w:val="5EDACC22"/>
    <w:rsid w:val="79C572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807F"/>
  <w15:docId w15:val="{4A4904A4-BE6C-42AB-9F72-793377C4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customStyle="1" w:styleId="Normal0">
    <w:name w:val="Normal0"/>
    <w:qFormat/>
    <w:rsid w:val="005A31EB"/>
    <w:rPr>
      <w:rFonts w:eastAsiaTheme="minorHAnsi"/>
      <w:lang w:eastAsia="en-US"/>
    </w:rPr>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uiPriority w:val="10"/>
    <w:qFormat/>
    <w:pPr>
      <w:keepNext/>
      <w:keepLines/>
      <w:spacing w:after="60"/>
    </w:pPr>
    <w:rPr>
      <w:sz w:val="52"/>
      <w:szCs w:val="52"/>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Ondertitel">
    <w:name w:val="Subtitle"/>
    <w:basedOn w:val="Normal0"/>
    <w:next w:val="Normal0"/>
    <w:uiPriority w:val="11"/>
    <w:qFormat/>
    <w:pPr>
      <w:keepNext/>
      <w:keepLines/>
      <w:pBdr>
        <w:top w:val="nil"/>
        <w:left w:val="nil"/>
        <w:bottom w:val="nil"/>
        <w:right w:val="nil"/>
        <w:between w:val="nil"/>
      </w:pBdr>
      <w:spacing w:after="320"/>
    </w:pPr>
    <w:rPr>
      <w:rFonts w:eastAsia="Calibri"/>
      <w:color w:val="666666"/>
      <w:sz w:val="30"/>
      <w:szCs w:val="30"/>
    </w:r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Standaardalinea-lettertype"/>
    <w:uiPriority w:val="99"/>
    <w:unhideWhenUsed/>
    <w:rsid w:val="00830673"/>
    <w:rPr>
      <w:color w:val="0563C1"/>
      <w:u w:val="single"/>
    </w:rPr>
  </w:style>
  <w:style w:type="character" w:customStyle="1" w:styleId="Onopgelostemelding1">
    <w:name w:val="Onopgeloste melding1"/>
    <w:basedOn w:val="Standaardalinea-lettertype"/>
    <w:uiPriority w:val="99"/>
    <w:semiHidden/>
    <w:unhideWhenUsed/>
    <w:rsid w:val="00830673"/>
    <w:rPr>
      <w:color w:val="605E5C"/>
      <w:shd w:val="clear" w:color="auto" w:fill="E1DFDD"/>
    </w:rPr>
  </w:style>
  <w:style w:type="paragraph" w:styleId="Lijstalinea">
    <w:name w:val="List Paragraph"/>
    <w:basedOn w:val="Normal0"/>
    <w:uiPriority w:val="34"/>
    <w:qFormat/>
    <w:rsid w:val="00830673"/>
    <w:pPr>
      <w:ind w:left="720"/>
      <w:contextualSpacing/>
    </w:pPr>
  </w:style>
  <w:style w:type="table" w:styleId="Tabelraster">
    <w:name w:val="Table Grid"/>
    <w:basedOn w:val="NormalTable0"/>
    <w:uiPriority w:val="39"/>
    <w:rsid w:val="00DE7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EE2151"/>
    <w:rPr>
      <w:color w:val="800080" w:themeColor="followedHyperlink"/>
      <w:u w:val="single"/>
    </w:rPr>
  </w:style>
  <w:style w:type="paragraph" w:styleId="Normaalweb">
    <w:name w:val="Normal (Web)"/>
    <w:basedOn w:val="Normal0"/>
    <w:uiPriority w:val="99"/>
    <w:unhideWhenUsed/>
    <w:rsid w:val="00A60E3F"/>
    <w:pPr>
      <w:spacing w:before="100" w:beforeAutospacing="1" w:after="100" w:afterAutospacing="1"/>
    </w:pPr>
    <w:rPr>
      <w:rFonts w:ascii="Times New Roman" w:eastAsia="Times New Roman" w:hAnsi="Times New Roman" w:cs="Times New Roman"/>
      <w:sz w:val="24"/>
      <w:szCs w:val="24"/>
      <w:lang w:eastAsia="nl-BE"/>
    </w:rPr>
  </w:style>
  <w:style w:type="paragraph" w:styleId="Ballontekst">
    <w:name w:val="Balloon Text"/>
    <w:basedOn w:val="Normal0"/>
    <w:link w:val="BallontekstChar"/>
    <w:uiPriority w:val="99"/>
    <w:semiHidden/>
    <w:unhideWhenUsed/>
    <w:rsid w:val="00B3078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0782"/>
    <w:rPr>
      <w:rFonts w:ascii="Segoe UI" w:eastAsiaTheme="minorHAnsi" w:hAnsi="Segoe UI" w:cs="Segoe UI"/>
      <w:sz w:val="18"/>
      <w:szCs w:val="18"/>
      <w:lang w:val="nl-BE" w:eastAsia="en-US"/>
    </w:r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customStyle="1" w:styleId="a">
    <w:basedOn w:val="TableNormal0"/>
    <w:tblPr>
      <w:tblStyleRowBandSize w:val="1"/>
      <w:tblStyleColBandSize w:val="1"/>
      <w:tblCellMar>
        <w:top w:w="100" w:type="dxa"/>
        <w:left w:w="108" w:type="dxa"/>
        <w:bottom w:w="100" w:type="dxa"/>
        <w:right w:w="108" w:type="dxa"/>
      </w:tblCellMar>
    </w:tblPr>
  </w:style>
  <w:style w:type="table" w:customStyle="1" w:styleId="a0">
    <w:basedOn w:val="TableNormal0"/>
    <w:tblPr>
      <w:tblStyleRowBandSize w:val="1"/>
      <w:tblStyleColBandSize w:val="1"/>
      <w:tblCellMar>
        <w:top w:w="100" w:type="dxa"/>
        <w:left w:w="108" w:type="dxa"/>
        <w:bottom w:w="100" w:type="dxa"/>
        <w:right w:w="108" w:type="dxa"/>
      </w:tblCellMar>
    </w:tblPr>
  </w:style>
  <w:style w:type="character" w:styleId="Onopgelostemelding">
    <w:name w:val="Unresolved Mention"/>
    <w:basedOn w:val="Standaardalinea-lettertype"/>
    <w:uiPriority w:val="99"/>
    <w:semiHidden/>
    <w:unhideWhenUsed/>
    <w:rsid w:val="003F1A6F"/>
    <w:rPr>
      <w:color w:val="605E5C"/>
      <w:shd w:val="clear" w:color="auto" w:fill="E1DFDD"/>
    </w:rPr>
  </w:style>
  <w:style w:type="paragraph" w:customStyle="1" w:styleId="Subtitle0">
    <w:name w:val="Subtitle0"/>
    <w:basedOn w:val="Standaard"/>
    <w:next w:val="Standaard"/>
    <w:pPr>
      <w:keepNext/>
      <w:keepLines/>
      <w:pBdr>
        <w:top w:val="nil"/>
        <w:left w:val="nil"/>
        <w:bottom w:val="nil"/>
        <w:right w:val="nil"/>
        <w:between w:val="nil"/>
      </w:pBdr>
      <w:spacing w:after="320"/>
    </w:pPr>
    <w:rPr>
      <w:color w:val="666666"/>
      <w:sz w:val="30"/>
      <w:szCs w:val="30"/>
    </w:rPr>
  </w:style>
  <w:style w:type="table" w:customStyle="1" w:styleId="a1">
    <w:basedOn w:val="NormalTable1"/>
    <w:tblPr>
      <w:tblStyleRowBandSize w:val="1"/>
      <w:tblStyleColBandSize w:val="1"/>
      <w:tblCellMar>
        <w:top w:w="100" w:type="dxa"/>
        <w:left w:w="108" w:type="dxa"/>
        <w:bottom w:w="100" w:type="dxa"/>
        <w:right w:w="108" w:type="dxa"/>
      </w:tblCellMar>
    </w:tblPr>
  </w:style>
  <w:style w:type="table" w:customStyle="1" w:styleId="a2">
    <w:basedOn w:val="NormalTable1"/>
    <w:tblPr>
      <w:tblStyleRowBandSize w:val="1"/>
      <w:tblStyleColBandSize w:val="1"/>
      <w:tblCellMar>
        <w:left w:w="108" w:type="dxa"/>
        <w:right w:w="108" w:type="dxa"/>
      </w:tblCellMar>
    </w:tblPr>
  </w:style>
  <w:style w:type="table" w:customStyle="1" w:styleId="a3">
    <w:basedOn w:val="NormalTable1"/>
    <w:tblPr>
      <w:tblStyleRowBandSize w:val="1"/>
      <w:tblStyleColBandSize w:val="1"/>
      <w:tblCellMar>
        <w:left w:w="108" w:type="dxa"/>
        <w:right w:w="108" w:type="dxa"/>
      </w:tblCellMar>
    </w:tblPr>
  </w:style>
  <w:style w:type="table" w:customStyle="1" w:styleId="a4">
    <w:basedOn w:val="NormalTable1"/>
    <w:tblPr>
      <w:tblStyleRowBandSize w:val="1"/>
      <w:tblStyleColBandSize w:val="1"/>
      <w:tblCellMar>
        <w:left w:w="108" w:type="dxa"/>
        <w:right w:w="108" w:type="dxa"/>
      </w:tblCellMar>
    </w:tblPr>
  </w:style>
  <w:style w:type="table" w:customStyle="1" w:styleId="a5">
    <w:basedOn w:val="NormalTable1"/>
    <w:tblPr>
      <w:tblStyleRowBandSize w:val="1"/>
      <w:tblStyleColBandSize w:val="1"/>
      <w:tblCellMar>
        <w:left w:w="108" w:type="dxa"/>
        <w:right w:w="108" w:type="dxa"/>
      </w:tblCellMar>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 w:type="character" w:customStyle="1" w:styleId="normaltextrun">
    <w:name w:val="normaltextrun"/>
    <w:basedOn w:val="Standaardalinea-lettertype"/>
    <w:rsid w:val="00CB1F10"/>
  </w:style>
  <w:style w:type="character" w:customStyle="1" w:styleId="eop">
    <w:name w:val="eop"/>
    <w:basedOn w:val="Standaardalinea-lettertype"/>
    <w:rsid w:val="00CB1F10"/>
  </w:style>
  <w:style w:type="paragraph" w:customStyle="1" w:styleId="paragraph">
    <w:name w:val="paragraph"/>
    <w:basedOn w:val="Standaard"/>
    <w:rsid w:val="00CB1F1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png"/><Relationship Id="rId26" Type="http://schemas.openxmlformats.org/officeDocument/2006/relationships/hyperlink" Target="https://nl.wikipedia.org/wiki/Limburgse_mergel" TargetMode="External"/><Relationship Id="rId39" Type="http://schemas.openxmlformats.org/officeDocument/2006/relationships/hyperlink" Target="https://nl.wikipedia.org/wiki/Champost" TargetMode="External"/><Relationship Id="rId21" Type="http://schemas.openxmlformats.org/officeDocument/2006/relationships/hyperlink" Target="https://nl.wikipedia.org/wiki/Haspengouw" TargetMode="External"/><Relationship Id="rId34" Type="http://schemas.openxmlformats.org/officeDocument/2006/relationships/hyperlink" Target="https://nl.wikipedia.org/wiki/Onze-Lieve-Vrouwebasiliek_(Tongeren)" TargetMode="External"/><Relationship Id="rId42" Type="http://schemas.openxmlformats.org/officeDocument/2006/relationships/image" Target="media/image10.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natuurpuntriemst.be/" TargetMode="External"/><Relationship Id="rId29" Type="http://schemas.openxmlformats.org/officeDocument/2006/relationships/hyperlink" Target="https://www.youtube.com/watch?v=Rs6oXG4K4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grottenvankannevzw.be/over-de-grotten-van-kanne/" TargetMode="External"/><Relationship Id="rId32" Type="http://schemas.openxmlformats.org/officeDocument/2006/relationships/hyperlink" Target="https://en.wikipedia.org/wiki/Calcium_carbonate" TargetMode="External"/><Relationship Id="rId37" Type="http://schemas.openxmlformats.org/officeDocument/2006/relationships/hyperlink" Target="https://www.youtube.com/watch?v=yu-nsVS9gvM" TargetMode="External"/><Relationship Id="rId40" Type="http://schemas.openxmlformats.org/officeDocument/2006/relationships/hyperlink" Target="https://nl.wikipedia.org/wiki/Champignon"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grottenvankannevzw.be/rondleidingen/" TargetMode="External"/><Relationship Id="rId23" Type="http://schemas.openxmlformats.org/officeDocument/2006/relationships/hyperlink" Target="https://nl.wikipedia.org/wiki/Onderleider" TargetMode="External"/><Relationship Id="rId28" Type="http://schemas.openxmlformats.org/officeDocument/2006/relationships/hyperlink" Target="https://www.chapeaumagazine.com/travel/delfstoffen-in-limburg-mergel-en-grind-in-maastricht/" TargetMode="External"/><Relationship Id="rId36" Type="http://schemas.openxmlformats.org/officeDocument/2006/relationships/hyperlink" Target="https://www.tuinengazononderhoud.nl/hoe-zelf-champignons-kweken/" TargetMode="External"/><Relationship Id="rId10" Type="http://schemas.openxmlformats.org/officeDocument/2006/relationships/image" Target="media/image2.jpeg"/><Relationship Id="rId19" Type="http://schemas.openxmlformats.org/officeDocument/2006/relationships/hyperlink" Target="https://smets-kanne.be/" TargetMode="External"/><Relationship Id="rId31" Type="http://schemas.openxmlformats.org/officeDocument/2006/relationships/hyperlink" Target="https://nl.wikipedia.org/wiki/Weekdieren"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s://nl.wikipedia.org/wiki/Jeker" TargetMode="External"/><Relationship Id="rId27" Type="http://schemas.openxmlformats.org/officeDocument/2006/relationships/hyperlink" Target="https://grottenvankannevzw.be/over-de-grotten-van-kanne/" TargetMode="External"/><Relationship Id="rId30" Type="http://schemas.openxmlformats.org/officeDocument/2006/relationships/hyperlink" Target="https://nl.wikipedia.org/wiki/Limburgse_mergel" TargetMode="External"/><Relationship Id="rId35" Type="http://schemas.openxmlformats.org/officeDocument/2006/relationships/hyperlink" Target="https://kweken.net/champignons/" TargetMode="External"/><Relationship Id="rId43" Type="http://schemas.openxmlformats.org/officeDocument/2006/relationships/image" Target="media/image11.jpe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hyperlink" Target="https://www.chapeaumagazine.com/travel/delfstoffen-in-limburg-mergel-en-grind-in-maastricht/" TargetMode="External"/><Relationship Id="rId33" Type="http://schemas.openxmlformats.org/officeDocument/2006/relationships/hyperlink" Target="https://nl.wikipedia.org/wiki/Limburgse_mergel" TargetMode="External"/><Relationship Id="rId38" Type="http://schemas.openxmlformats.org/officeDocument/2006/relationships/hyperlink" Target="https://web.archive.org/web/20070310131254/http://www.soortenbank.nl/soorten.php?soortengroep=paddenstoelen&amp;record=Agaricus+bisporus" TargetMode="External"/><Relationship Id="rId20" Type="http://schemas.openxmlformats.org/officeDocument/2006/relationships/hyperlink" Target="https://www.dov.vlaanderen.be/portaal/?module=verkenner" TargetMode="External"/><Relationship Id="rId4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9T2dIwfg5n92MBMI9yPWqXnzg==">AMUW2mW+p1V4a2JtECU9F22ucdwoPIveW4SSVKYFnDmW4Y6SAxN7Rbhx8Dq1EnPsUD9AApMXMzrSCTX2Q49/6nseTdZoPCxETdjhSSb3QJVP80wIyllNFakDKW8EqbhGI4JVCGy0JZqrUsMQkof6jAvK8l3kKLEe7eJKvecYq1r+hoiWocl0KG0rs0hvkDIlEeConGrSp0L2306e9KKZiyVthUWZ044ZSrWKEUsqo5XbRY//gaIN3IV8r1+jQAySJ7KVAX/qOfhLKEzE7aG+CBYlptbxagXeKlCz+YiQBCEaCaxvIk8kowNgNuWxe4mMXr6YfPhUaNVIUFkMNIts8AorzPB/+63mkoLjCTzfZNeR6eu1bgA+xg4pw/S03/7fe2VKKBm04SqWsvwJX/F5SltOCA3k0CH5vUMS1ma3nNESFUmH5ZfmQtm2C0EIp1jLr1jhJIrpqTR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1EEC0B-3B5D-43B8-B446-CC31F64F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12</Pages>
  <Words>3819</Words>
  <Characters>21010</Characters>
  <Application>Microsoft Office Word</Application>
  <DocSecurity>0</DocSecurity>
  <Lines>175</Lines>
  <Paragraphs>49</Paragraphs>
  <ScaleCrop>false</ScaleCrop>
  <Company/>
  <LinksUpToDate>false</LinksUpToDate>
  <CharactersWithSpaces>24780</CharactersWithSpaces>
  <SharedDoc>false</SharedDoc>
  <HLinks>
    <vt:vector size="138" baseType="variant">
      <vt:variant>
        <vt:i4>4390917</vt:i4>
      </vt:variant>
      <vt:variant>
        <vt:i4>66</vt:i4>
      </vt:variant>
      <vt:variant>
        <vt:i4>0</vt:i4>
      </vt:variant>
      <vt:variant>
        <vt:i4>5</vt:i4>
      </vt:variant>
      <vt:variant>
        <vt:lpwstr>https://nl.wikipedia.org/wiki/Champignon</vt:lpwstr>
      </vt:variant>
      <vt:variant>
        <vt:lpwstr/>
      </vt:variant>
      <vt:variant>
        <vt:i4>3211390</vt:i4>
      </vt:variant>
      <vt:variant>
        <vt:i4>63</vt:i4>
      </vt:variant>
      <vt:variant>
        <vt:i4>0</vt:i4>
      </vt:variant>
      <vt:variant>
        <vt:i4>5</vt:i4>
      </vt:variant>
      <vt:variant>
        <vt:lpwstr>https://nl.wikipedia.org/wiki/Champost</vt:lpwstr>
      </vt:variant>
      <vt:variant>
        <vt:lpwstr/>
      </vt:variant>
      <vt:variant>
        <vt:i4>655367</vt:i4>
      </vt:variant>
      <vt:variant>
        <vt:i4>60</vt:i4>
      </vt:variant>
      <vt:variant>
        <vt:i4>0</vt:i4>
      </vt:variant>
      <vt:variant>
        <vt:i4>5</vt:i4>
      </vt:variant>
      <vt:variant>
        <vt:lpwstr>https://web.archive.org/web/20070310131254/http://www.soortenbank.nl/soorten.php?soortengroep=paddenstoelen&amp;record=Agaricus+bisporus</vt:lpwstr>
      </vt:variant>
      <vt:variant>
        <vt:lpwstr/>
      </vt:variant>
      <vt:variant>
        <vt:i4>8192124</vt:i4>
      </vt:variant>
      <vt:variant>
        <vt:i4>57</vt:i4>
      </vt:variant>
      <vt:variant>
        <vt:i4>0</vt:i4>
      </vt:variant>
      <vt:variant>
        <vt:i4>5</vt:i4>
      </vt:variant>
      <vt:variant>
        <vt:lpwstr>https://www.youtube.com/watch?v=yu-nsVS9gvM</vt:lpwstr>
      </vt:variant>
      <vt:variant>
        <vt:lpwstr/>
      </vt:variant>
      <vt:variant>
        <vt:i4>786458</vt:i4>
      </vt:variant>
      <vt:variant>
        <vt:i4>54</vt:i4>
      </vt:variant>
      <vt:variant>
        <vt:i4>0</vt:i4>
      </vt:variant>
      <vt:variant>
        <vt:i4>5</vt:i4>
      </vt:variant>
      <vt:variant>
        <vt:lpwstr>https://www.tuinengazononderhoud.nl/hoe-zelf-champignons-kweken/</vt:lpwstr>
      </vt:variant>
      <vt:variant>
        <vt:lpwstr/>
      </vt:variant>
      <vt:variant>
        <vt:i4>7340067</vt:i4>
      </vt:variant>
      <vt:variant>
        <vt:i4>51</vt:i4>
      </vt:variant>
      <vt:variant>
        <vt:i4>0</vt:i4>
      </vt:variant>
      <vt:variant>
        <vt:i4>5</vt:i4>
      </vt:variant>
      <vt:variant>
        <vt:lpwstr>https://kweken.net/champignons/</vt:lpwstr>
      </vt:variant>
      <vt:variant>
        <vt:lpwstr/>
      </vt:variant>
      <vt:variant>
        <vt:i4>5373985</vt:i4>
      </vt:variant>
      <vt:variant>
        <vt:i4>48</vt:i4>
      </vt:variant>
      <vt:variant>
        <vt:i4>0</vt:i4>
      </vt:variant>
      <vt:variant>
        <vt:i4>5</vt:i4>
      </vt:variant>
      <vt:variant>
        <vt:lpwstr>https://nl.wikipedia.org/wiki/Onze-Lieve-Vrouwebasiliek_(Tongeren)</vt:lpwstr>
      </vt:variant>
      <vt:variant>
        <vt:lpwstr/>
      </vt:variant>
      <vt:variant>
        <vt:i4>1310835</vt:i4>
      </vt:variant>
      <vt:variant>
        <vt:i4>45</vt:i4>
      </vt:variant>
      <vt:variant>
        <vt:i4>0</vt:i4>
      </vt:variant>
      <vt:variant>
        <vt:i4>5</vt:i4>
      </vt:variant>
      <vt:variant>
        <vt:lpwstr>https://nl.wikipedia.org/wiki/Limburgse_mergel</vt:lpwstr>
      </vt:variant>
      <vt:variant>
        <vt:lpwstr/>
      </vt:variant>
      <vt:variant>
        <vt:i4>1835104</vt:i4>
      </vt:variant>
      <vt:variant>
        <vt:i4>42</vt:i4>
      </vt:variant>
      <vt:variant>
        <vt:i4>0</vt:i4>
      </vt:variant>
      <vt:variant>
        <vt:i4>5</vt:i4>
      </vt:variant>
      <vt:variant>
        <vt:lpwstr>https://en.wikipedia.org/wiki/Calcium_carbonate</vt:lpwstr>
      </vt:variant>
      <vt:variant>
        <vt:lpwstr/>
      </vt:variant>
      <vt:variant>
        <vt:i4>5505033</vt:i4>
      </vt:variant>
      <vt:variant>
        <vt:i4>39</vt:i4>
      </vt:variant>
      <vt:variant>
        <vt:i4>0</vt:i4>
      </vt:variant>
      <vt:variant>
        <vt:i4>5</vt:i4>
      </vt:variant>
      <vt:variant>
        <vt:lpwstr>https://nl.wikipedia.org/wiki/Weekdieren</vt:lpwstr>
      </vt:variant>
      <vt:variant>
        <vt:lpwstr/>
      </vt:variant>
      <vt:variant>
        <vt:i4>1310835</vt:i4>
      </vt:variant>
      <vt:variant>
        <vt:i4>36</vt:i4>
      </vt:variant>
      <vt:variant>
        <vt:i4>0</vt:i4>
      </vt:variant>
      <vt:variant>
        <vt:i4>5</vt:i4>
      </vt:variant>
      <vt:variant>
        <vt:lpwstr>https://nl.wikipedia.org/wiki/Limburgse_mergel</vt:lpwstr>
      </vt:variant>
      <vt:variant>
        <vt:lpwstr/>
      </vt:variant>
      <vt:variant>
        <vt:i4>2228339</vt:i4>
      </vt:variant>
      <vt:variant>
        <vt:i4>33</vt:i4>
      </vt:variant>
      <vt:variant>
        <vt:i4>0</vt:i4>
      </vt:variant>
      <vt:variant>
        <vt:i4>5</vt:i4>
      </vt:variant>
      <vt:variant>
        <vt:lpwstr>https://www.youtube.com/watch?v=Rs6oXG4K4mE</vt:lpwstr>
      </vt:variant>
      <vt:variant>
        <vt:lpwstr/>
      </vt:variant>
      <vt:variant>
        <vt:i4>655435</vt:i4>
      </vt:variant>
      <vt:variant>
        <vt:i4>30</vt:i4>
      </vt:variant>
      <vt:variant>
        <vt:i4>0</vt:i4>
      </vt:variant>
      <vt:variant>
        <vt:i4>5</vt:i4>
      </vt:variant>
      <vt:variant>
        <vt:lpwstr>https://www.chapeaumagazine.com/travel/delfstoffen-in-limburg-mergel-en-grind-in-maastricht/</vt:lpwstr>
      </vt:variant>
      <vt:variant>
        <vt:lpwstr/>
      </vt:variant>
      <vt:variant>
        <vt:i4>4587594</vt:i4>
      </vt:variant>
      <vt:variant>
        <vt:i4>27</vt:i4>
      </vt:variant>
      <vt:variant>
        <vt:i4>0</vt:i4>
      </vt:variant>
      <vt:variant>
        <vt:i4>5</vt:i4>
      </vt:variant>
      <vt:variant>
        <vt:lpwstr>https://grottenvankannevzw.be/over-de-grotten-van-kanne/</vt:lpwstr>
      </vt:variant>
      <vt:variant>
        <vt:lpwstr/>
      </vt:variant>
      <vt:variant>
        <vt:i4>1310835</vt:i4>
      </vt:variant>
      <vt:variant>
        <vt:i4>24</vt:i4>
      </vt:variant>
      <vt:variant>
        <vt:i4>0</vt:i4>
      </vt:variant>
      <vt:variant>
        <vt:i4>5</vt:i4>
      </vt:variant>
      <vt:variant>
        <vt:lpwstr>https://nl.wikipedia.org/wiki/Limburgse_mergel</vt:lpwstr>
      </vt:variant>
      <vt:variant>
        <vt:lpwstr/>
      </vt:variant>
      <vt:variant>
        <vt:i4>655435</vt:i4>
      </vt:variant>
      <vt:variant>
        <vt:i4>21</vt:i4>
      </vt:variant>
      <vt:variant>
        <vt:i4>0</vt:i4>
      </vt:variant>
      <vt:variant>
        <vt:i4>5</vt:i4>
      </vt:variant>
      <vt:variant>
        <vt:lpwstr>https://www.chapeaumagazine.com/travel/delfstoffen-in-limburg-mergel-en-grind-in-maastricht/</vt:lpwstr>
      </vt:variant>
      <vt:variant>
        <vt:lpwstr/>
      </vt:variant>
      <vt:variant>
        <vt:i4>4587594</vt:i4>
      </vt:variant>
      <vt:variant>
        <vt:i4>18</vt:i4>
      </vt:variant>
      <vt:variant>
        <vt:i4>0</vt:i4>
      </vt:variant>
      <vt:variant>
        <vt:i4>5</vt:i4>
      </vt:variant>
      <vt:variant>
        <vt:lpwstr>https://grottenvankannevzw.be/over-de-grotten-van-kanne/</vt:lpwstr>
      </vt:variant>
      <vt:variant>
        <vt:lpwstr/>
      </vt:variant>
      <vt:variant>
        <vt:i4>4456455</vt:i4>
      </vt:variant>
      <vt:variant>
        <vt:i4>15</vt:i4>
      </vt:variant>
      <vt:variant>
        <vt:i4>0</vt:i4>
      </vt:variant>
      <vt:variant>
        <vt:i4>5</vt:i4>
      </vt:variant>
      <vt:variant>
        <vt:lpwstr>https://nl.wikipedia.org/wiki/Onderleider</vt:lpwstr>
      </vt:variant>
      <vt:variant>
        <vt:lpwstr/>
      </vt:variant>
      <vt:variant>
        <vt:i4>3080318</vt:i4>
      </vt:variant>
      <vt:variant>
        <vt:i4>12</vt:i4>
      </vt:variant>
      <vt:variant>
        <vt:i4>0</vt:i4>
      </vt:variant>
      <vt:variant>
        <vt:i4>5</vt:i4>
      </vt:variant>
      <vt:variant>
        <vt:lpwstr>https://nl.wikipedia.org/wiki/Jeker</vt:lpwstr>
      </vt:variant>
      <vt:variant>
        <vt:lpwstr/>
      </vt:variant>
      <vt:variant>
        <vt:i4>4718611</vt:i4>
      </vt:variant>
      <vt:variant>
        <vt:i4>9</vt:i4>
      </vt:variant>
      <vt:variant>
        <vt:i4>0</vt:i4>
      </vt:variant>
      <vt:variant>
        <vt:i4>5</vt:i4>
      </vt:variant>
      <vt:variant>
        <vt:lpwstr>https://nl.wikipedia.org/wiki/Haspengouw</vt:lpwstr>
      </vt:variant>
      <vt:variant>
        <vt:lpwstr/>
      </vt:variant>
      <vt:variant>
        <vt:i4>3735584</vt:i4>
      </vt:variant>
      <vt:variant>
        <vt:i4>6</vt:i4>
      </vt:variant>
      <vt:variant>
        <vt:i4>0</vt:i4>
      </vt:variant>
      <vt:variant>
        <vt:i4>5</vt:i4>
      </vt:variant>
      <vt:variant>
        <vt:lpwstr>https://www.dov.vlaanderen.be/portaal/?module=verkenner</vt:lpwstr>
      </vt:variant>
      <vt:variant>
        <vt:lpwstr/>
      </vt:variant>
      <vt:variant>
        <vt:i4>4915230</vt:i4>
      </vt:variant>
      <vt:variant>
        <vt:i4>3</vt:i4>
      </vt:variant>
      <vt:variant>
        <vt:i4>0</vt:i4>
      </vt:variant>
      <vt:variant>
        <vt:i4>5</vt:i4>
      </vt:variant>
      <vt:variant>
        <vt:lpwstr>https://natuurpuntriemst.be/</vt:lpwstr>
      </vt:variant>
      <vt:variant>
        <vt:lpwstr/>
      </vt:variant>
      <vt:variant>
        <vt:i4>458779</vt:i4>
      </vt:variant>
      <vt:variant>
        <vt:i4>0</vt:i4>
      </vt:variant>
      <vt:variant>
        <vt:i4>0</vt:i4>
      </vt:variant>
      <vt:variant>
        <vt:i4>5</vt:i4>
      </vt:variant>
      <vt:variant>
        <vt:lpwstr>https://grottenvankannevzw.be/rondleidingen/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Knaepen</dc:creator>
  <cp:keywords/>
  <cp:lastModifiedBy>Martijn Coenegrachts</cp:lastModifiedBy>
  <cp:revision>381</cp:revision>
  <dcterms:created xsi:type="dcterms:W3CDTF">2021-03-13T03:19:00Z</dcterms:created>
  <dcterms:modified xsi:type="dcterms:W3CDTF">2024-06-04T20:17:00Z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379a6-efcb-4855-97e0-03c6be785496_Enabled">
    <vt:lpwstr>True</vt:lpwstr>
  </property>
  <property fmtid="{D5CDD505-2E9C-101B-9397-08002B2CF9AE}" pid="3" name="MSIP_Label_f95379a6-efcb-4855-97e0-03c6be785496_SiteId">
    <vt:lpwstr>0bff66c5-45db-46ed-8b81-87959e069b90</vt:lpwstr>
  </property>
  <property fmtid="{D5CDD505-2E9C-101B-9397-08002B2CF9AE}" pid="4" name="MSIP_Label_f95379a6-efcb-4855-97e0-03c6be785496_Owner">
    <vt:lpwstr>20002587@PXL.BE</vt:lpwstr>
  </property>
  <property fmtid="{D5CDD505-2E9C-101B-9397-08002B2CF9AE}" pid="5" name="MSIP_Label_f95379a6-efcb-4855-97e0-03c6be785496_SetDate">
    <vt:lpwstr>2020-01-24T00:13:39.6362824Z</vt:lpwstr>
  </property>
  <property fmtid="{D5CDD505-2E9C-101B-9397-08002B2CF9AE}" pid="6" name="MSIP_Label_f95379a6-efcb-4855-97e0-03c6be785496_Name">
    <vt:lpwstr>Publiek</vt:lpwstr>
  </property>
  <property fmtid="{D5CDD505-2E9C-101B-9397-08002B2CF9AE}" pid="7" name="MSIP_Label_f95379a6-efcb-4855-97e0-03c6be785496_Application">
    <vt:lpwstr>Microsoft Azure Information Protection</vt:lpwstr>
  </property>
  <property fmtid="{D5CDD505-2E9C-101B-9397-08002B2CF9AE}" pid="8" name="MSIP_Label_f95379a6-efcb-4855-97e0-03c6be785496_ActionId">
    <vt:lpwstr>fabe5d50-a89a-4044-88dd-3ddd77278104</vt:lpwstr>
  </property>
  <property fmtid="{D5CDD505-2E9C-101B-9397-08002B2CF9AE}" pid="9" name="MSIP_Label_f95379a6-efcb-4855-97e0-03c6be785496_Extended_MSFT_Method">
    <vt:lpwstr>Automatic</vt:lpwstr>
  </property>
  <property fmtid="{D5CDD505-2E9C-101B-9397-08002B2CF9AE}" pid="10" name="Sensitivity">
    <vt:lpwstr>Publiek</vt:lpwstr>
  </property>
</Properties>
</file>