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71864D" w14:textId="0BCE512C" w:rsidR="00AA07E9" w:rsidRPr="00ED0B25" w:rsidRDefault="00476032" w:rsidP="00ED0B25">
      <w:pPr>
        <w:pStyle w:val="Kop1"/>
        <w:shd w:val="clear" w:color="auto" w:fill="FFFFFF"/>
        <w:spacing w:before="0" w:line="336" w:lineRule="atLeast"/>
        <w:rPr>
          <w:rFonts w:ascii="Segoe UI" w:hAnsi="Segoe UI" w:cs="Segoe UI"/>
          <w:color w:val="000000"/>
        </w:rPr>
      </w:pPr>
      <w:r w:rsidRPr="00AA07E9">
        <w:rPr>
          <w:rFonts w:asciiTheme="minorHAnsi" w:eastAsia="Times New Roman" w:hAnsiTheme="minorHAnsi" w:cstheme="minorHAnsi"/>
          <w:b/>
          <w:bCs/>
          <w:color w:val="000000"/>
          <w:bdr w:val="none" w:sz="0" w:space="0" w:color="auto" w:frame="1"/>
        </w:rPr>
        <w:t>Steekkaa</w:t>
      </w:r>
      <w:r w:rsidRPr="00503563">
        <w:rPr>
          <w:rFonts w:asciiTheme="minorHAnsi" w:eastAsia="Times New Roman" w:hAnsiTheme="minorHAnsi" w:cstheme="minorHAnsi"/>
          <w:b/>
          <w:bCs/>
          <w:color w:val="000000"/>
          <w:bdr w:val="none" w:sz="0" w:space="0" w:color="auto" w:frame="1"/>
        </w:rPr>
        <w:t xml:space="preserve">rt </w:t>
      </w:r>
      <w:r w:rsidR="00ED0B25" w:rsidRPr="00ED0B25">
        <w:rPr>
          <w:rFonts w:ascii="Segoe UI" w:hAnsi="Segoe UI" w:cs="Segoe UI"/>
          <w:b/>
          <w:bCs/>
          <w:color w:val="000000"/>
        </w:rPr>
        <w:t>G</w:t>
      </w:r>
      <w:r w:rsidR="00C235A8">
        <w:rPr>
          <w:rFonts w:ascii="Segoe UI" w:hAnsi="Segoe UI" w:cs="Segoe UI"/>
          <w:b/>
          <w:bCs/>
          <w:color w:val="000000"/>
        </w:rPr>
        <w:t>as</w:t>
      </w:r>
      <w:r w:rsidR="00ED0B25" w:rsidRPr="00ED0B25">
        <w:rPr>
          <w:rFonts w:ascii="Segoe UI" w:hAnsi="Segoe UI" w:cs="Segoe UI"/>
          <w:b/>
          <w:bCs/>
          <w:color w:val="000000"/>
        </w:rPr>
        <w:t>chromatografie</w:t>
      </w:r>
    </w:p>
    <w:p w14:paraId="43AB0ACD" w14:textId="77777777" w:rsidR="00C235A8" w:rsidRDefault="00C235A8" w:rsidP="00476032">
      <w:pPr>
        <w:shd w:val="clear" w:color="auto" w:fill="FFFFFF"/>
      </w:pPr>
      <w:hyperlink r:id="rId8" w:history="1">
        <w:r w:rsidRPr="00C235A8">
          <w:rPr>
            <w:rStyle w:val="Hyperlink"/>
            <w:lang w:val="en-GB"/>
          </w:rPr>
          <w:t>Gas Chromatography- Definition, Principle, Parts, Steps, Uses (microbenotes.com)</w:t>
        </w:r>
      </w:hyperlink>
    </w:p>
    <w:p w14:paraId="5150DB32" w14:textId="77777777" w:rsidR="00C235A8" w:rsidRDefault="00C235A8" w:rsidP="00476032">
      <w:pPr>
        <w:shd w:val="clear" w:color="auto" w:fill="FFFFFF"/>
      </w:pPr>
    </w:p>
    <w:p w14:paraId="68E2B826" w14:textId="13CA41F4" w:rsidR="00ED0B25" w:rsidRPr="00ED0B25" w:rsidRDefault="00C235A8" w:rsidP="00476032">
      <w:pPr>
        <w:shd w:val="clear" w:color="auto" w:fill="FFFFFF"/>
        <w:rPr>
          <w:rFonts w:cstheme="minorHAnsi"/>
          <w:b/>
          <w:bCs/>
          <w:color w:val="000000"/>
          <w:sz w:val="32"/>
          <w:szCs w:val="32"/>
          <w:bdr w:val="none" w:sz="0" w:space="0" w:color="auto" w:frame="1"/>
          <w:lang w:val="en-GB"/>
        </w:rPr>
      </w:pPr>
      <w:hyperlink r:id="rId9" w:history="1">
        <w:r w:rsidRPr="00C235A8">
          <w:rPr>
            <w:rStyle w:val="Hyperlink"/>
            <w:lang w:val="en-GB"/>
          </w:rPr>
          <w:t>Gas chromatography | GC (youtube.com)</w:t>
        </w:r>
      </w:hyperlink>
    </w:p>
    <w:p w14:paraId="1641DB63" w14:textId="75806CEF" w:rsidR="00476032" w:rsidRPr="00476032" w:rsidRDefault="00C235A8" w:rsidP="00476032">
      <w:pPr>
        <w:shd w:val="clear" w:color="auto" w:fill="FFFFFF"/>
        <w:rPr>
          <w:rFonts w:cstheme="minorHAnsi"/>
          <w:b/>
          <w:bCs/>
          <w:color w:val="000000"/>
          <w:sz w:val="32"/>
          <w:szCs w:val="32"/>
          <w:bdr w:val="none" w:sz="0" w:space="0" w:color="auto" w:frame="1"/>
          <w:lang w:val="en-GB"/>
        </w:rPr>
      </w:pPr>
      <w:r w:rsidRPr="00C235A8">
        <w:rPr>
          <w:rFonts w:cstheme="minorHAnsi"/>
          <w:b/>
          <w:bCs/>
          <w:color w:val="000000"/>
          <w:sz w:val="32"/>
          <w:szCs w:val="32"/>
          <w:bdr w:val="none" w:sz="0" w:space="0" w:color="auto" w:frame="1"/>
          <w:lang w:val="en-GB"/>
        </w:rPr>
        <w:drawing>
          <wp:inline distT="0" distB="0" distL="0" distR="0" wp14:anchorId="5ADFF546" wp14:editId="144AB2D9">
            <wp:extent cx="5760720" cy="2933700"/>
            <wp:effectExtent l="0" t="0" r="0" b="0"/>
            <wp:docPr id="334754562" name="Afbeelding 1"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754562" name="Afbeelding 1" descr="Afbeelding met tekst, schermopname, ontwerp&#10;&#10;Automatisch gegenereerde beschrijving"/>
                    <pic:cNvPicPr/>
                  </pic:nvPicPr>
                  <pic:blipFill>
                    <a:blip r:embed="rId10"/>
                    <a:stretch>
                      <a:fillRect/>
                    </a:stretch>
                  </pic:blipFill>
                  <pic:spPr>
                    <a:xfrm>
                      <a:off x="0" y="0"/>
                      <a:ext cx="5760720" cy="2933700"/>
                    </a:xfrm>
                    <a:prstGeom prst="rect">
                      <a:avLst/>
                    </a:prstGeom>
                  </pic:spPr>
                </pic:pic>
              </a:graphicData>
            </a:graphic>
          </wp:inline>
        </w:drawing>
      </w:r>
    </w:p>
    <w:p w14:paraId="34778455" w14:textId="77777777" w:rsidR="00476032" w:rsidRPr="00476032" w:rsidRDefault="00476032" w:rsidP="00476032">
      <w:pPr>
        <w:shd w:val="clear" w:color="auto" w:fill="FFFFFF"/>
        <w:rPr>
          <w:rFonts w:cstheme="minorHAnsi"/>
          <w:color w:val="000000"/>
          <w:bdr w:val="none" w:sz="0" w:space="0" w:color="auto" w:frame="1"/>
          <w:lang w:val="en-GB"/>
        </w:rPr>
      </w:pPr>
    </w:p>
    <w:p w14:paraId="04DBD157" w14:textId="32C8DFCF" w:rsidR="00503563" w:rsidRPr="00C235A8" w:rsidRDefault="00503563" w:rsidP="00503563">
      <w:pPr>
        <w:pStyle w:val="Normaalweb"/>
        <w:shd w:val="clear" w:color="auto" w:fill="FFFFFF"/>
        <w:spacing w:before="0" w:beforeAutospacing="0" w:after="0" w:afterAutospacing="0"/>
        <w:rPr>
          <w:rFonts w:asciiTheme="minorHAnsi" w:hAnsiTheme="minorHAnsi" w:cstheme="minorHAnsi"/>
          <w:color w:val="000000"/>
          <w:sz w:val="22"/>
          <w:szCs w:val="22"/>
          <w:lang w:val="en-GB"/>
        </w:rPr>
      </w:pPr>
    </w:p>
    <w:p w14:paraId="4AAD1527" w14:textId="34D017F9" w:rsidR="00ED0B25" w:rsidRDefault="00ED0B25" w:rsidP="00ED0B25">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r>
        <w:rPr>
          <w:rFonts w:asciiTheme="minorHAnsi" w:eastAsia="Times New Roman" w:hAnsiTheme="minorHAnsi" w:cstheme="minorHAnsi"/>
          <w:b/>
          <w:bCs/>
          <w:color w:val="000000"/>
          <w:sz w:val="24"/>
          <w:szCs w:val="24"/>
          <w:bdr w:val="none" w:sz="0" w:space="0" w:color="auto" w:frame="1"/>
        </w:rPr>
        <w:t>Principe van G</w:t>
      </w:r>
      <w:r w:rsidR="00C235A8">
        <w:rPr>
          <w:rFonts w:asciiTheme="minorHAnsi" w:eastAsia="Times New Roman" w:hAnsiTheme="minorHAnsi" w:cstheme="minorHAnsi"/>
          <w:b/>
          <w:bCs/>
          <w:color w:val="000000"/>
          <w:sz w:val="24"/>
          <w:szCs w:val="24"/>
          <w:bdr w:val="none" w:sz="0" w:space="0" w:color="auto" w:frame="1"/>
        </w:rPr>
        <w:t>as</w:t>
      </w:r>
      <w:r>
        <w:rPr>
          <w:rFonts w:asciiTheme="minorHAnsi" w:eastAsia="Times New Roman" w:hAnsiTheme="minorHAnsi" w:cstheme="minorHAnsi"/>
          <w:b/>
          <w:bCs/>
          <w:color w:val="000000"/>
          <w:sz w:val="24"/>
          <w:szCs w:val="24"/>
          <w:bdr w:val="none" w:sz="0" w:space="0" w:color="auto" w:frame="1"/>
        </w:rPr>
        <w:t>chromatografie</w:t>
      </w:r>
    </w:p>
    <w:p w14:paraId="2A033205" w14:textId="77777777" w:rsidR="00ED0B25" w:rsidRDefault="00ED0B25" w:rsidP="00ED0B25"/>
    <w:p w14:paraId="7CF84D9B"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Het evenwicht voor gaschromatografie is </w:t>
      </w:r>
      <w:proofErr w:type="spellStart"/>
      <w:r w:rsidRPr="00C235A8">
        <w:rPr>
          <w:rFonts w:asciiTheme="minorHAnsi" w:hAnsiTheme="minorHAnsi" w:cstheme="minorHAnsi"/>
          <w:color w:val="000000"/>
          <w:sz w:val="22"/>
          <w:szCs w:val="22"/>
          <w:bdr w:val="none" w:sz="0" w:space="0" w:color="auto" w:frame="1"/>
        </w:rPr>
        <w:t>partitionering</w:t>
      </w:r>
      <w:proofErr w:type="spellEnd"/>
      <w:r w:rsidRPr="00C235A8">
        <w:rPr>
          <w:rFonts w:asciiTheme="minorHAnsi" w:hAnsiTheme="minorHAnsi" w:cstheme="minorHAnsi"/>
          <w:color w:val="000000"/>
          <w:sz w:val="22"/>
          <w:szCs w:val="22"/>
          <w:bdr w:val="none" w:sz="0" w:space="0" w:color="auto" w:frame="1"/>
        </w:rPr>
        <w:t>, en de componenten van het monster zullen zich verdelen (d.w.z. verdelen) tussen de twee fasen: de stationaire fase en de mobiele fase.</w:t>
      </w:r>
    </w:p>
    <w:p w14:paraId="5CC63E00"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Verbindingen die een grotere affiniteit hebben voor de stationaire fase brengen meer tijd door in de kolom en </w:t>
      </w:r>
      <w:proofErr w:type="spellStart"/>
      <w:r w:rsidRPr="00C235A8">
        <w:rPr>
          <w:rFonts w:asciiTheme="minorHAnsi" w:hAnsiTheme="minorHAnsi" w:cstheme="minorHAnsi"/>
          <w:color w:val="000000"/>
          <w:sz w:val="22"/>
          <w:szCs w:val="22"/>
          <w:bdr w:val="none" w:sz="0" w:space="0" w:color="auto" w:frame="1"/>
        </w:rPr>
        <w:t>elueren</w:t>
      </w:r>
      <w:proofErr w:type="spellEnd"/>
      <w:r w:rsidRPr="00C235A8">
        <w:rPr>
          <w:rFonts w:asciiTheme="minorHAnsi" w:hAnsiTheme="minorHAnsi" w:cstheme="minorHAnsi"/>
          <w:color w:val="000000"/>
          <w:sz w:val="22"/>
          <w:szCs w:val="22"/>
          <w:bdr w:val="none" w:sz="0" w:space="0" w:color="auto" w:frame="1"/>
        </w:rPr>
        <w:t xml:space="preserve"> dus later en hebben een langere </w:t>
      </w:r>
      <w:r w:rsidRPr="00C235A8">
        <w:rPr>
          <w:rStyle w:val="Zwaar"/>
          <w:rFonts w:asciiTheme="minorHAnsi" w:hAnsiTheme="minorHAnsi" w:cstheme="minorHAnsi"/>
          <w:color w:val="000000"/>
          <w:sz w:val="22"/>
          <w:szCs w:val="22"/>
          <w:bdr w:val="none" w:sz="0" w:space="0" w:color="auto" w:frame="1"/>
        </w:rPr>
        <w:t>retentietijd (</w:t>
      </w:r>
      <w:proofErr w:type="spellStart"/>
      <w:r w:rsidRPr="00C235A8">
        <w:rPr>
          <w:rStyle w:val="Zwaar"/>
          <w:rFonts w:asciiTheme="minorHAnsi" w:hAnsiTheme="minorHAnsi" w:cstheme="minorHAnsi"/>
          <w:color w:val="000000"/>
          <w:sz w:val="22"/>
          <w:szCs w:val="22"/>
          <w:bdr w:val="none" w:sz="0" w:space="0" w:color="auto" w:frame="1"/>
        </w:rPr>
        <w:t>Rt</w:t>
      </w:r>
      <w:proofErr w:type="spellEnd"/>
      <w:r w:rsidRPr="00C235A8">
        <w:rPr>
          <w:rStyle w:val="Zwaar"/>
          <w:rFonts w:asciiTheme="minorHAnsi" w:hAnsiTheme="minorHAnsi" w:cstheme="minorHAnsi"/>
          <w:color w:val="000000"/>
          <w:sz w:val="22"/>
          <w:szCs w:val="22"/>
          <w:bdr w:val="none" w:sz="0" w:space="0" w:color="auto" w:frame="1"/>
        </w:rPr>
        <w:t>)</w:t>
      </w:r>
      <w:r w:rsidRPr="00C235A8">
        <w:rPr>
          <w:rFonts w:asciiTheme="minorHAnsi" w:hAnsiTheme="minorHAnsi" w:cstheme="minorHAnsi"/>
          <w:color w:val="000000"/>
          <w:sz w:val="22"/>
          <w:szCs w:val="22"/>
          <w:bdr w:val="none" w:sz="0" w:space="0" w:color="auto" w:frame="1"/>
        </w:rPr>
        <w:t> dan monsters die een hogere affiniteit hebben voor de mobiele fase.</w:t>
      </w:r>
    </w:p>
    <w:p w14:paraId="3C45683B"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Affiniteit voor de stationaire fase wordt voornamelijk bepaald door intermoleculaire interacties en de polariteit van de stationaire fase kan worden gekozen om interacties en dus de scheiding te maximaliseren.</w:t>
      </w:r>
    </w:p>
    <w:p w14:paraId="4DBC7E4B"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Ideale pieken zijn </w:t>
      </w:r>
      <w:proofErr w:type="spellStart"/>
      <w:r w:rsidRPr="00C235A8">
        <w:rPr>
          <w:rFonts w:asciiTheme="minorHAnsi" w:hAnsiTheme="minorHAnsi" w:cstheme="minorHAnsi"/>
          <w:color w:val="000000"/>
          <w:sz w:val="22"/>
          <w:szCs w:val="22"/>
          <w:bdr w:val="none" w:sz="0" w:space="0" w:color="auto" w:frame="1"/>
        </w:rPr>
        <w:t>Gauss-verdelingen</w:t>
      </w:r>
      <w:proofErr w:type="spellEnd"/>
      <w:r w:rsidRPr="00C235A8">
        <w:rPr>
          <w:rFonts w:asciiTheme="minorHAnsi" w:hAnsiTheme="minorHAnsi" w:cstheme="minorHAnsi"/>
          <w:color w:val="000000"/>
          <w:sz w:val="22"/>
          <w:szCs w:val="22"/>
          <w:bdr w:val="none" w:sz="0" w:space="0" w:color="auto" w:frame="1"/>
        </w:rPr>
        <w:t xml:space="preserve"> en symmetrisch, vanwege de willekeurige aard van de </w:t>
      </w:r>
      <w:proofErr w:type="spellStart"/>
      <w:r w:rsidRPr="00C235A8">
        <w:rPr>
          <w:rFonts w:asciiTheme="minorHAnsi" w:hAnsiTheme="minorHAnsi" w:cstheme="minorHAnsi"/>
          <w:color w:val="000000"/>
          <w:sz w:val="22"/>
          <w:szCs w:val="22"/>
          <w:bdr w:val="none" w:sz="0" w:space="0" w:color="auto" w:frame="1"/>
        </w:rPr>
        <w:t>analytinteracties</w:t>
      </w:r>
      <w:proofErr w:type="spellEnd"/>
      <w:r w:rsidRPr="00C235A8">
        <w:rPr>
          <w:rFonts w:asciiTheme="minorHAnsi" w:hAnsiTheme="minorHAnsi" w:cstheme="minorHAnsi"/>
          <w:color w:val="000000"/>
          <w:sz w:val="22"/>
          <w:szCs w:val="22"/>
          <w:bdr w:val="none" w:sz="0" w:space="0" w:color="auto" w:frame="1"/>
        </w:rPr>
        <w:t xml:space="preserve"> met de kolom.</w:t>
      </w:r>
    </w:p>
    <w:p w14:paraId="5345DB70"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scheiding wordt dus bereikt door het monster te verdelen tussen het gas en een dunne laag van een niet-vluchtige vloeistof die op een vaste ondergrond wordt gehouden.</w:t>
      </w:r>
    </w:p>
    <w:p w14:paraId="3A002983"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Een monster dat de opgeloste stoffen bevat, wordt in een verwarmd blok geïnjecteerd, waar het onmiddellijk wordt verdampt en als een dampprop door de draaggasstroom in de kolominlaat wordt geveegd.</w:t>
      </w:r>
    </w:p>
    <w:p w14:paraId="3345478E"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De opgeloste stoffen worden geadsorbeerd door de stationaire fase en vervolgens </w:t>
      </w:r>
      <w:proofErr w:type="spellStart"/>
      <w:r w:rsidRPr="00C235A8">
        <w:rPr>
          <w:rFonts w:asciiTheme="minorHAnsi" w:hAnsiTheme="minorHAnsi" w:cstheme="minorHAnsi"/>
          <w:color w:val="000000"/>
          <w:sz w:val="22"/>
          <w:szCs w:val="22"/>
          <w:bdr w:val="none" w:sz="0" w:space="0" w:color="auto" w:frame="1"/>
        </w:rPr>
        <w:t>gedesorbeerd</w:t>
      </w:r>
      <w:proofErr w:type="spellEnd"/>
      <w:r w:rsidRPr="00C235A8">
        <w:rPr>
          <w:rFonts w:asciiTheme="minorHAnsi" w:hAnsiTheme="minorHAnsi" w:cstheme="minorHAnsi"/>
          <w:color w:val="000000"/>
          <w:sz w:val="22"/>
          <w:szCs w:val="22"/>
          <w:bdr w:val="none" w:sz="0" w:space="0" w:color="auto" w:frame="1"/>
        </w:rPr>
        <w:t xml:space="preserve"> door een vers draaggas.</w:t>
      </w:r>
    </w:p>
    <w:p w14:paraId="03D6D893"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proces wordt in elke plaat herhaald terwijl het monster naar de uitlaat wordt verplaatst.</w:t>
      </w:r>
    </w:p>
    <w:p w14:paraId="643F258A"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Elke opgeloste stof zal met zijn eigen snelheid door de kolom reizen.</w:t>
      </w:r>
    </w:p>
    <w:p w14:paraId="65900A6E"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Hun banden zullen zich scheiden in verschillende zones, afhankelijk van de verdelingscoëfficiënten en de spreiding van de band.</w:t>
      </w:r>
    </w:p>
    <w:p w14:paraId="61ECFBFF" w14:textId="1FA6E7D2"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De opgeloste stoffen worden de een na de ander </w:t>
      </w:r>
      <w:proofErr w:type="spellStart"/>
      <w:r w:rsidRPr="00C235A8">
        <w:rPr>
          <w:rFonts w:asciiTheme="minorHAnsi" w:hAnsiTheme="minorHAnsi" w:cstheme="minorHAnsi"/>
          <w:color w:val="000000"/>
          <w:sz w:val="22"/>
          <w:szCs w:val="22"/>
          <w:bdr w:val="none" w:sz="0" w:space="0" w:color="auto" w:frame="1"/>
        </w:rPr>
        <w:t>geëlueerd</w:t>
      </w:r>
      <w:proofErr w:type="spellEnd"/>
      <w:r w:rsidRPr="00C235A8">
        <w:rPr>
          <w:rFonts w:asciiTheme="minorHAnsi" w:hAnsiTheme="minorHAnsi" w:cstheme="minorHAnsi"/>
          <w:color w:val="000000"/>
          <w:sz w:val="22"/>
          <w:szCs w:val="22"/>
          <w:bdr w:val="none" w:sz="0" w:space="0" w:color="auto" w:frame="1"/>
        </w:rPr>
        <w:t xml:space="preserve"> in de toenemende en gaan een detector binnen die aan het </w:t>
      </w:r>
      <w:proofErr w:type="spellStart"/>
      <w:r w:rsidRPr="00C235A8">
        <w:rPr>
          <w:rFonts w:asciiTheme="minorHAnsi" w:hAnsiTheme="minorHAnsi" w:cstheme="minorHAnsi"/>
          <w:color w:val="000000"/>
          <w:sz w:val="22"/>
          <w:szCs w:val="22"/>
          <w:bdr w:val="none" w:sz="0" w:space="0" w:color="auto" w:frame="1"/>
        </w:rPr>
        <w:t>uittredeuiteinde</w:t>
      </w:r>
      <w:proofErr w:type="spellEnd"/>
      <w:r w:rsidRPr="00C235A8">
        <w:rPr>
          <w:rFonts w:asciiTheme="minorHAnsi" w:hAnsiTheme="minorHAnsi" w:cstheme="minorHAnsi"/>
          <w:color w:val="000000"/>
          <w:sz w:val="22"/>
          <w:szCs w:val="22"/>
          <w:bdr w:val="none" w:sz="0" w:space="0" w:color="auto" w:frame="1"/>
        </w:rPr>
        <w:t xml:space="preserve"> van de kolom is bevestigd.</w:t>
      </w:r>
    </w:p>
    <w:p w14:paraId="5B8C3DE7"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lastRenderedPageBreak/>
        <w:t xml:space="preserve">Hier registreren ze een reeks signalen die het gevolg zijn van concentratieveranderingen en </w:t>
      </w:r>
      <w:proofErr w:type="spellStart"/>
      <w:r w:rsidRPr="00C235A8">
        <w:rPr>
          <w:rFonts w:asciiTheme="minorHAnsi" w:hAnsiTheme="minorHAnsi" w:cstheme="minorHAnsi"/>
          <w:color w:val="000000"/>
          <w:sz w:val="22"/>
          <w:szCs w:val="22"/>
          <w:bdr w:val="none" w:sz="0" w:space="0" w:color="auto" w:frame="1"/>
        </w:rPr>
        <w:t>elutiesnelheden</w:t>
      </w:r>
      <w:proofErr w:type="spellEnd"/>
      <w:r w:rsidRPr="00C235A8">
        <w:rPr>
          <w:rFonts w:asciiTheme="minorHAnsi" w:hAnsiTheme="minorHAnsi" w:cstheme="minorHAnsi"/>
          <w:color w:val="000000"/>
          <w:sz w:val="22"/>
          <w:szCs w:val="22"/>
          <w:bdr w:val="none" w:sz="0" w:space="0" w:color="auto" w:frame="1"/>
        </w:rPr>
        <w:t xml:space="preserve"> op de recorder als een tijdsgrafiek versus de samenstelling van de draaggasstroom.</w:t>
      </w:r>
    </w:p>
    <w:p w14:paraId="2E2F9FB6" w14:textId="77777777" w:rsidR="00C235A8" w:rsidRPr="00C235A8" w:rsidRDefault="00C235A8" w:rsidP="00C235A8">
      <w:pPr>
        <w:numPr>
          <w:ilvl w:val="0"/>
          <w:numId w:val="4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verschijningstijd, hoogte, breedte en oppervlakte van deze pieken kunnen worden gemeten om kwantitatieve gegevens op te leveren.</w:t>
      </w:r>
    </w:p>
    <w:p w14:paraId="19DCD9D8" w14:textId="77777777" w:rsidR="00ED0B25" w:rsidRPr="00ED0B25" w:rsidRDefault="00ED0B25" w:rsidP="00ED0B25"/>
    <w:p w14:paraId="43E2500A" w14:textId="7F76A2A7" w:rsidR="00503563" w:rsidRPr="00503563" w:rsidRDefault="00476032" w:rsidP="00C235A8">
      <w:pPr>
        <w:pStyle w:val="Kop1"/>
        <w:shd w:val="clear" w:color="auto" w:fill="FFFFFF"/>
        <w:spacing w:before="0" w:line="336" w:lineRule="atLeast"/>
        <w:rPr>
          <w:rFonts w:asciiTheme="minorHAnsi" w:hAnsiTheme="minorHAnsi" w:cstheme="minorHAnsi"/>
          <w:color w:val="000000"/>
          <w:sz w:val="22"/>
          <w:szCs w:val="22"/>
        </w:rPr>
      </w:pPr>
      <w:r w:rsidRPr="00ED0B25">
        <w:rPr>
          <w:rFonts w:asciiTheme="minorHAnsi" w:eastAsia="Times New Roman" w:hAnsiTheme="minorHAnsi" w:cstheme="minorHAnsi"/>
          <w:b/>
          <w:bCs/>
          <w:color w:val="000000"/>
          <w:sz w:val="24"/>
          <w:szCs w:val="24"/>
          <w:bdr w:val="none" w:sz="0" w:space="0" w:color="auto" w:frame="1"/>
        </w:rPr>
        <w:t xml:space="preserve">Vereisten/ Instrumentatie van </w:t>
      </w:r>
      <w:r w:rsidR="00C235A8">
        <w:rPr>
          <w:rFonts w:asciiTheme="minorHAnsi" w:eastAsia="Times New Roman" w:hAnsiTheme="minorHAnsi" w:cstheme="minorHAnsi"/>
          <w:b/>
          <w:bCs/>
          <w:color w:val="000000"/>
          <w:sz w:val="24"/>
          <w:szCs w:val="24"/>
          <w:bdr w:val="none" w:sz="0" w:space="0" w:color="auto" w:frame="1"/>
        </w:rPr>
        <w:t>Gaschromatografie</w:t>
      </w:r>
    </w:p>
    <w:p w14:paraId="0C0FC349" w14:textId="7777777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Draaggas in een hogedrukcilinder met bijbehorende drukregelaars en debietmeters</w:t>
      </w:r>
    </w:p>
    <w:p w14:paraId="53C370BB"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Helium, N</w:t>
      </w:r>
      <w:r w:rsidRPr="00C235A8">
        <w:rPr>
          <w:rFonts w:asciiTheme="minorHAnsi" w:hAnsiTheme="minorHAnsi" w:cstheme="minorHAnsi"/>
          <w:color w:val="000000"/>
          <w:sz w:val="22"/>
          <w:szCs w:val="22"/>
          <w:bdr w:val="none" w:sz="0" w:space="0" w:color="auto" w:frame="1"/>
          <w:vertAlign w:val="subscript"/>
        </w:rPr>
        <w:t>2</w:t>
      </w:r>
      <w:r w:rsidRPr="00C235A8">
        <w:rPr>
          <w:rFonts w:asciiTheme="minorHAnsi" w:hAnsiTheme="minorHAnsi" w:cstheme="minorHAnsi"/>
          <w:color w:val="000000"/>
          <w:sz w:val="22"/>
          <w:szCs w:val="22"/>
          <w:bdr w:val="none" w:sz="0" w:space="0" w:color="auto" w:frame="1"/>
        </w:rPr>
        <w:t>, H, Argon worden gebruikt als draaggassen.</w:t>
      </w:r>
    </w:p>
    <w:p w14:paraId="0BC88C08"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Helium heeft de voorkeur voor thermische geleidbaarheidsdetectoren vanwege de hoge thermische geleidbaarheid ten opzichte van die van de meeste organische dampen.</w:t>
      </w:r>
    </w:p>
    <w:p w14:paraId="27B0B712"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N</w:t>
      </w:r>
      <w:r w:rsidRPr="00C235A8">
        <w:rPr>
          <w:rFonts w:asciiTheme="minorHAnsi" w:hAnsiTheme="minorHAnsi" w:cstheme="minorHAnsi"/>
          <w:color w:val="000000"/>
          <w:sz w:val="22"/>
          <w:szCs w:val="22"/>
          <w:bdr w:val="none" w:sz="0" w:space="0" w:color="auto" w:frame="1"/>
          <w:vertAlign w:val="subscript"/>
        </w:rPr>
        <w:t>2</w:t>
      </w:r>
      <w:r w:rsidRPr="00C235A8">
        <w:rPr>
          <w:rFonts w:asciiTheme="minorHAnsi" w:hAnsiTheme="minorHAnsi" w:cstheme="minorHAnsi"/>
          <w:color w:val="000000"/>
          <w:sz w:val="22"/>
          <w:szCs w:val="22"/>
          <w:bdr w:val="none" w:sz="0" w:space="0" w:color="auto" w:frame="1"/>
        </w:rPr>
        <w:t> heeft de voorkeur wanneer een groot verbruik van draaggas wordt gebruikt.</w:t>
      </w:r>
    </w:p>
    <w:p w14:paraId="416BEECD"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Draaggas uit de tank gaat door een tuimelklep, een debietmeter (1-1000 ml/min), capillaire begrenzers en een manometer (1-4 </w:t>
      </w:r>
      <w:proofErr w:type="spellStart"/>
      <w:r w:rsidRPr="00C235A8">
        <w:rPr>
          <w:rFonts w:asciiTheme="minorHAnsi" w:hAnsiTheme="minorHAnsi" w:cstheme="minorHAnsi"/>
          <w:color w:val="000000"/>
          <w:sz w:val="22"/>
          <w:szCs w:val="22"/>
          <w:bdr w:val="none" w:sz="0" w:space="0" w:color="auto" w:frame="1"/>
        </w:rPr>
        <w:t>atm</w:t>
      </w:r>
      <w:proofErr w:type="spellEnd"/>
      <w:r w:rsidRPr="00C235A8">
        <w:rPr>
          <w:rFonts w:asciiTheme="minorHAnsi" w:hAnsiTheme="minorHAnsi" w:cstheme="minorHAnsi"/>
          <w:color w:val="000000"/>
          <w:sz w:val="22"/>
          <w:szCs w:val="22"/>
          <w:bdr w:val="none" w:sz="0" w:space="0" w:color="auto" w:frame="1"/>
        </w:rPr>
        <w:t>).</w:t>
      </w:r>
    </w:p>
    <w:p w14:paraId="64B51054"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debiet wordt aangepast door middel van een naaldventiel dat op de basis van de debietmeter is gemonteerd en wordt geregeld door capillaire begrenzers.</w:t>
      </w:r>
    </w:p>
    <w:p w14:paraId="114048E6"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bedrijfsrendement van de gaschromatograaf is rechtstreeks afhankelijk van het handhaven van een constante gasstroom.</w:t>
      </w:r>
    </w:p>
    <w:p w14:paraId="6A3965FC" w14:textId="7777777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Injectiesysteem voor monsters</w:t>
      </w:r>
    </w:p>
    <w:p w14:paraId="370A6ADC"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Vloeistofmonsters worden geïnjecteerd door een microspuit met een naald die door een </w:t>
      </w:r>
      <w:proofErr w:type="spellStart"/>
      <w:r w:rsidRPr="00C235A8">
        <w:rPr>
          <w:rFonts w:asciiTheme="minorHAnsi" w:hAnsiTheme="minorHAnsi" w:cstheme="minorHAnsi"/>
          <w:color w:val="000000"/>
          <w:sz w:val="22"/>
          <w:szCs w:val="22"/>
          <w:bdr w:val="none" w:sz="0" w:space="0" w:color="auto" w:frame="1"/>
        </w:rPr>
        <w:t>zelfschalend</w:t>
      </w:r>
      <w:proofErr w:type="spellEnd"/>
      <w:r w:rsidRPr="00C235A8">
        <w:rPr>
          <w:rFonts w:asciiTheme="minorHAnsi" w:hAnsiTheme="minorHAnsi" w:cstheme="minorHAnsi"/>
          <w:color w:val="000000"/>
          <w:sz w:val="22"/>
          <w:szCs w:val="22"/>
          <w:bdr w:val="none" w:sz="0" w:space="0" w:color="auto" w:frame="1"/>
        </w:rPr>
        <w:t>, silicium-rubber septum in een verwarmd metalen blok wordt gestoken door een weerstandsverwarmer.</w:t>
      </w:r>
    </w:p>
    <w:p w14:paraId="25B24C7F"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Gasvormige monsters worden geïnjecteerd door een gasdichte spuit of via een bypass-lus en kleppen.</w:t>
      </w:r>
    </w:p>
    <w:p w14:paraId="442D5E0E"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Typische monstervolumes variëren van 0,1 tot 0,2 ml.</w:t>
      </w:r>
    </w:p>
    <w:p w14:paraId="1B7E2896" w14:textId="7777777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De scheidingskolom</w:t>
      </w:r>
    </w:p>
    <w:p w14:paraId="51E7D2BD"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hart van de gaschromatografie is de kolom die is gemaakt van metalen die in U-vorm zijn gebogen of opgerold in een open spiraal of een platte pannenkoekvorm.</w:t>
      </w:r>
    </w:p>
    <w:p w14:paraId="458C8B1B"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Koper is bruikbaar tot 250</w:t>
      </w:r>
      <w:r w:rsidRPr="00C235A8">
        <w:rPr>
          <w:rFonts w:asciiTheme="minorHAnsi" w:hAnsiTheme="minorHAnsi" w:cstheme="minorHAnsi"/>
          <w:color w:val="000000"/>
          <w:sz w:val="22"/>
          <w:szCs w:val="22"/>
          <w:bdr w:val="none" w:sz="0" w:space="0" w:color="auto" w:frame="1"/>
          <w:vertAlign w:val="superscript"/>
        </w:rPr>
        <w:t>0</w:t>
      </w:r>
    </w:p>
    <w:p w14:paraId="3BC15A9C" w14:textId="77777777" w:rsidR="00C235A8" w:rsidRPr="00C235A8" w:rsidRDefault="00C235A8" w:rsidP="00C235A8">
      <w:pPr>
        <w:shd w:val="clear" w:color="auto" w:fill="FFFFFF"/>
        <w:ind w:left="708"/>
        <w:rPr>
          <w:rFonts w:asciiTheme="minorHAnsi" w:hAnsiTheme="minorHAnsi" w:cstheme="minorHAnsi"/>
          <w:color w:val="000000"/>
          <w:sz w:val="22"/>
          <w:szCs w:val="22"/>
        </w:rPr>
      </w:pPr>
      <w:proofErr w:type="spellStart"/>
      <w:r w:rsidRPr="00C235A8">
        <w:rPr>
          <w:rFonts w:asciiTheme="minorHAnsi" w:hAnsiTheme="minorHAnsi" w:cstheme="minorHAnsi"/>
          <w:color w:val="000000"/>
          <w:sz w:val="22"/>
          <w:szCs w:val="22"/>
          <w:bdr w:val="none" w:sz="0" w:space="0" w:color="auto" w:frame="1"/>
        </w:rPr>
        <w:t>Swege</w:t>
      </w:r>
      <w:proofErr w:type="spellEnd"/>
      <w:r w:rsidRPr="00C235A8">
        <w:rPr>
          <w:rFonts w:asciiTheme="minorHAnsi" w:hAnsiTheme="minorHAnsi" w:cstheme="minorHAnsi"/>
          <w:color w:val="000000"/>
          <w:sz w:val="22"/>
          <w:szCs w:val="22"/>
          <w:bdr w:val="none" w:sz="0" w:space="0" w:color="auto" w:frame="1"/>
        </w:rPr>
        <w:t xml:space="preserve"> slotbeslag maakt het inbrengen van de kolom eenvoudig.</w:t>
      </w:r>
    </w:p>
    <w:p w14:paraId="03BDD74F"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Er worden kolommen van verschillende groottes gebruikt, afhankelijk van de vereisten.</w:t>
      </w:r>
    </w:p>
    <w:p w14:paraId="24F9B3DD" w14:textId="7777777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Vloeibare fasen</w:t>
      </w:r>
    </w:p>
    <w:p w14:paraId="1A75E7AD"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Er is een oneindige verscheidenheid aan vloeibare fasen beschikbaar, alleen beperkt door hun vluchtigheid, thermische stabiliteit en het vermogen om de steun nat te maken.</w:t>
      </w:r>
    </w:p>
    <w:p w14:paraId="384588C7"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Geen enkele fase zal dienen voor alle scheidingsproblemen bij alle temperaturen.</w:t>
      </w:r>
    </w:p>
    <w:p w14:paraId="5E9D0538" w14:textId="77777777" w:rsidR="00C235A8" w:rsidRPr="00C235A8" w:rsidRDefault="00C235A8" w:rsidP="00C235A8">
      <w:pPr>
        <w:pStyle w:val="Normaalweb"/>
        <w:shd w:val="clear" w:color="auto" w:fill="FFFFFF"/>
        <w:spacing w:before="0" w:beforeAutospacing="0" w:after="0" w:afterAutospacing="0"/>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Niet-polair</w:t>
      </w:r>
      <w:r w:rsidRPr="00C235A8">
        <w:rPr>
          <w:rFonts w:asciiTheme="minorHAnsi" w:hAnsiTheme="minorHAnsi" w:cstheme="minorHAnsi"/>
          <w:color w:val="000000"/>
          <w:sz w:val="22"/>
          <w:szCs w:val="22"/>
          <w:bdr w:val="none" w:sz="0" w:space="0" w:color="auto" w:frame="1"/>
        </w:rPr>
        <w:t xml:space="preserve"> – </w:t>
      </w:r>
      <w:proofErr w:type="spellStart"/>
      <w:r w:rsidRPr="00C235A8">
        <w:rPr>
          <w:rFonts w:asciiTheme="minorHAnsi" w:hAnsiTheme="minorHAnsi" w:cstheme="minorHAnsi"/>
          <w:color w:val="000000"/>
          <w:sz w:val="22"/>
          <w:szCs w:val="22"/>
          <w:bdr w:val="none" w:sz="0" w:space="0" w:color="auto" w:frame="1"/>
        </w:rPr>
        <w:t>Parafin</w:t>
      </w:r>
      <w:proofErr w:type="spellEnd"/>
      <w:r w:rsidRPr="00C235A8">
        <w:rPr>
          <w:rFonts w:asciiTheme="minorHAnsi" w:hAnsiTheme="minorHAnsi" w:cstheme="minorHAnsi"/>
          <w:color w:val="000000"/>
          <w:sz w:val="22"/>
          <w:szCs w:val="22"/>
          <w:bdr w:val="none" w:sz="0" w:space="0" w:color="auto" w:frame="1"/>
        </w:rPr>
        <w:t xml:space="preserve">, </w:t>
      </w:r>
      <w:proofErr w:type="spellStart"/>
      <w:r w:rsidRPr="00C235A8">
        <w:rPr>
          <w:rFonts w:asciiTheme="minorHAnsi" w:hAnsiTheme="minorHAnsi" w:cstheme="minorHAnsi"/>
          <w:color w:val="000000"/>
          <w:sz w:val="22"/>
          <w:szCs w:val="22"/>
          <w:bdr w:val="none" w:sz="0" w:space="0" w:color="auto" w:frame="1"/>
        </w:rPr>
        <w:t>squalaan</w:t>
      </w:r>
      <w:proofErr w:type="spellEnd"/>
      <w:r w:rsidRPr="00C235A8">
        <w:rPr>
          <w:rFonts w:asciiTheme="minorHAnsi" w:hAnsiTheme="minorHAnsi" w:cstheme="minorHAnsi"/>
          <w:color w:val="000000"/>
          <w:sz w:val="22"/>
          <w:szCs w:val="22"/>
          <w:bdr w:val="none" w:sz="0" w:space="0" w:color="auto" w:frame="1"/>
        </w:rPr>
        <w:t xml:space="preserve">, siliconenvetten, </w:t>
      </w:r>
      <w:proofErr w:type="spellStart"/>
      <w:r w:rsidRPr="00C235A8">
        <w:rPr>
          <w:rFonts w:asciiTheme="minorHAnsi" w:hAnsiTheme="minorHAnsi" w:cstheme="minorHAnsi"/>
          <w:color w:val="000000"/>
          <w:sz w:val="22"/>
          <w:szCs w:val="22"/>
          <w:bdr w:val="none" w:sz="0" w:space="0" w:color="auto" w:frame="1"/>
        </w:rPr>
        <w:t>apiezon</w:t>
      </w:r>
      <w:proofErr w:type="spellEnd"/>
      <w:r w:rsidRPr="00C235A8">
        <w:rPr>
          <w:rFonts w:asciiTheme="minorHAnsi" w:hAnsiTheme="minorHAnsi" w:cstheme="minorHAnsi"/>
          <w:color w:val="000000"/>
          <w:sz w:val="22"/>
          <w:szCs w:val="22"/>
          <w:bdr w:val="none" w:sz="0" w:space="0" w:color="auto" w:frame="1"/>
        </w:rPr>
        <w:t xml:space="preserve"> L, siliconengomrubber. Deze materialen scheiden de componenten in volgorde van hun kookpunt.</w:t>
      </w:r>
    </w:p>
    <w:p w14:paraId="48DE27C2" w14:textId="77777777" w:rsidR="00C235A8" w:rsidRPr="00C235A8" w:rsidRDefault="00C235A8" w:rsidP="00C235A8">
      <w:pPr>
        <w:pStyle w:val="Normaalweb"/>
        <w:shd w:val="clear" w:color="auto" w:fill="FFFFFF"/>
        <w:spacing w:before="0" w:beforeAutospacing="0" w:after="0" w:afterAutospacing="0"/>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Intermediaire polariteit</w:t>
      </w:r>
      <w:r w:rsidRPr="00C235A8">
        <w:rPr>
          <w:rFonts w:asciiTheme="minorHAnsi" w:hAnsiTheme="minorHAnsi" w:cstheme="minorHAnsi"/>
          <w:color w:val="000000"/>
          <w:sz w:val="22"/>
          <w:szCs w:val="22"/>
          <w:bdr w:val="none" w:sz="0" w:space="0" w:color="auto" w:frame="1"/>
        </w:rPr>
        <w:t xml:space="preserve"> – Deze materialen bevatten een polaire of polariseerbare groep op een lang niet-polair skelet dat zowel polaire als niet-polaire opgeloste stoffen kan oplossen. Bijvoorbeeld. </w:t>
      </w:r>
      <w:proofErr w:type="spellStart"/>
      <w:r w:rsidRPr="00C235A8">
        <w:rPr>
          <w:rFonts w:asciiTheme="minorHAnsi" w:hAnsiTheme="minorHAnsi" w:cstheme="minorHAnsi"/>
          <w:color w:val="000000"/>
          <w:sz w:val="22"/>
          <w:szCs w:val="22"/>
          <w:bdr w:val="none" w:sz="0" w:space="0" w:color="auto" w:frame="1"/>
        </w:rPr>
        <w:t>Diethylhexylftalaat</w:t>
      </w:r>
      <w:proofErr w:type="spellEnd"/>
      <w:r w:rsidRPr="00C235A8">
        <w:rPr>
          <w:rFonts w:asciiTheme="minorHAnsi" w:hAnsiTheme="minorHAnsi" w:cstheme="minorHAnsi"/>
          <w:color w:val="000000"/>
          <w:sz w:val="22"/>
          <w:szCs w:val="22"/>
          <w:bdr w:val="none" w:sz="0" w:space="0" w:color="auto" w:frame="1"/>
        </w:rPr>
        <w:t xml:space="preserve"> wordt gebruikt voor de scheiding van alcoholen met een hoog kookpunt.</w:t>
      </w:r>
    </w:p>
    <w:p w14:paraId="0DA82555" w14:textId="77777777" w:rsidR="00C235A8" w:rsidRPr="00C235A8" w:rsidRDefault="00C235A8" w:rsidP="00C235A8">
      <w:pPr>
        <w:pStyle w:val="Normaalweb"/>
        <w:shd w:val="clear" w:color="auto" w:fill="FFFFFF"/>
        <w:spacing w:before="0" w:beforeAutospacing="0" w:after="0" w:afterAutospacing="0"/>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Polair </w:t>
      </w:r>
      <w:r w:rsidRPr="00C235A8">
        <w:rPr>
          <w:rFonts w:asciiTheme="minorHAnsi" w:hAnsiTheme="minorHAnsi" w:cstheme="minorHAnsi"/>
          <w:color w:val="000000"/>
          <w:sz w:val="22"/>
          <w:szCs w:val="22"/>
          <w:bdr w:val="none" w:sz="0" w:space="0" w:color="auto" w:frame="1"/>
        </w:rPr>
        <w:t xml:space="preserve">– </w:t>
      </w:r>
      <w:proofErr w:type="spellStart"/>
      <w:r w:rsidRPr="00C235A8">
        <w:rPr>
          <w:rFonts w:asciiTheme="minorHAnsi" w:hAnsiTheme="minorHAnsi" w:cstheme="minorHAnsi"/>
          <w:color w:val="000000"/>
          <w:sz w:val="22"/>
          <w:szCs w:val="22"/>
          <w:bdr w:val="none" w:sz="0" w:space="0" w:color="auto" w:frame="1"/>
        </w:rPr>
        <w:t>Carbowassen</w:t>
      </w:r>
      <w:proofErr w:type="spellEnd"/>
      <w:r w:rsidRPr="00C235A8">
        <w:rPr>
          <w:rFonts w:asciiTheme="minorHAnsi" w:hAnsiTheme="minorHAnsi" w:cstheme="minorHAnsi"/>
          <w:color w:val="000000"/>
          <w:sz w:val="22"/>
          <w:szCs w:val="22"/>
          <w:bdr w:val="none" w:sz="0" w:space="0" w:color="auto" w:frame="1"/>
        </w:rPr>
        <w:t xml:space="preserve"> – Vloeibare fasen met een groot aandeel polaire groepen. Scheiding van polaire en niet-polaire stoffen.</w:t>
      </w:r>
    </w:p>
    <w:p w14:paraId="06ACD7EB" w14:textId="77777777" w:rsidR="00C235A8" w:rsidRPr="00C235A8" w:rsidRDefault="00C235A8" w:rsidP="00C235A8">
      <w:pPr>
        <w:pStyle w:val="Normaalweb"/>
        <w:shd w:val="clear" w:color="auto" w:fill="FFFFFF"/>
        <w:spacing w:before="0" w:beforeAutospacing="0" w:after="0" w:afterAutospacing="0"/>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Waterstofbruggen</w:t>
      </w:r>
      <w:r w:rsidRPr="00C235A8">
        <w:rPr>
          <w:rFonts w:asciiTheme="minorHAnsi" w:hAnsiTheme="minorHAnsi" w:cstheme="minorHAnsi"/>
          <w:color w:val="000000"/>
          <w:sz w:val="22"/>
          <w:szCs w:val="22"/>
          <w:bdr w:val="none" w:sz="0" w:space="0" w:color="auto" w:frame="1"/>
        </w:rPr>
        <w:t> – Polaire vloeistoffasen met een hoge waterstofbinding, bijv. glycol.</w:t>
      </w:r>
    </w:p>
    <w:p w14:paraId="2FE40207" w14:textId="77777777" w:rsidR="00C235A8" w:rsidRPr="00C235A8" w:rsidRDefault="00C235A8" w:rsidP="00C235A8">
      <w:pPr>
        <w:pStyle w:val="Normaalweb"/>
        <w:shd w:val="clear" w:color="auto" w:fill="FFFFFF"/>
        <w:spacing w:before="0" w:beforeAutospacing="0" w:after="0" w:afterAutospacing="0"/>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Specifieke doelfasen</w:t>
      </w:r>
      <w:r w:rsidRPr="00C235A8">
        <w:rPr>
          <w:rFonts w:asciiTheme="minorHAnsi" w:hAnsiTheme="minorHAnsi" w:cstheme="minorHAnsi"/>
          <w:color w:val="000000"/>
          <w:sz w:val="22"/>
          <w:szCs w:val="22"/>
          <w:bdr w:val="none" w:sz="0" w:space="0" w:color="auto" w:frame="1"/>
        </w:rPr>
        <w:t> – Vertrouwen op een chemische reactie met opgeloste stof om scheidingen te bereiken. AgNO3 in glycol scheidt bijvoorbeeld onverzadigde koolwaterstoffen.</w:t>
      </w:r>
    </w:p>
    <w:p w14:paraId="592E8E19" w14:textId="7777777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Ondersteunt</w:t>
      </w:r>
    </w:p>
    <w:p w14:paraId="6A0E40D4"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structuur en oppervlakte-eigenschappen van de steunmaterialen zijn belangrijke parameters, die respectievelijk de efficiëntie van de drager en de mate van scheiding bepalen.</w:t>
      </w:r>
    </w:p>
    <w:p w14:paraId="3FD9E67F"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lastRenderedPageBreak/>
        <w:t>De steun moet inert zijn, maar in staat zijn om een groot volume vloeibare fase als een dunne film over het oppervlak te immobiliseren.</w:t>
      </w:r>
    </w:p>
    <w:p w14:paraId="256C7C0B"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oppervlak moet groot zijn om ervoor te zorgen dat er snel een evenwicht wordt bereikt tussen stationaire en mobiele fasen.</w:t>
      </w:r>
    </w:p>
    <w:p w14:paraId="4DDF66AC"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ondersteuning moet sterk genoeg zijn om storingen bij het hanteren te weerstaan en moet in een uniform bed kunnen worden verpakt.</w:t>
      </w:r>
    </w:p>
    <w:p w14:paraId="0E72A290"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Diatomeeënaarde, </w:t>
      </w:r>
      <w:proofErr w:type="spellStart"/>
      <w:r w:rsidRPr="00C235A8">
        <w:rPr>
          <w:rFonts w:asciiTheme="minorHAnsi" w:hAnsiTheme="minorHAnsi" w:cstheme="minorHAnsi"/>
          <w:color w:val="000000"/>
          <w:sz w:val="22"/>
          <w:szCs w:val="22"/>
          <w:bdr w:val="none" w:sz="0" w:space="0" w:color="auto" w:frame="1"/>
        </w:rPr>
        <w:t>kiezelgoer</w:t>
      </w:r>
      <w:proofErr w:type="spellEnd"/>
      <w:r w:rsidRPr="00C235A8">
        <w:rPr>
          <w:rFonts w:asciiTheme="minorHAnsi" w:hAnsiTheme="minorHAnsi" w:cstheme="minorHAnsi"/>
          <w:color w:val="000000"/>
          <w:sz w:val="22"/>
          <w:szCs w:val="22"/>
          <w:bdr w:val="none" w:sz="0" w:space="0" w:color="auto" w:frame="1"/>
        </w:rPr>
        <w:t xml:space="preserve"> behandeld met Na 2CO 3 voor 900</w:t>
      </w:r>
      <w:r w:rsidRPr="00C235A8">
        <w:rPr>
          <w:rFonts w:asciiTheme="minorHAnsi" w:hAnsiTheme="minorHAnsi" w:cstheme="minorHAnsi"/>
          <w:color w:val="000000"/>
          <w:sz w:val="22"/>
          <w:szCs w:val="22"/>
          <w:bdr w:val="none" w:sz="0" w:space="0" w:color="auto" w:frame="1"/>
          <w:vertAlign w:val="superscript"/>
        </w:rPr>
        <w:t>0</w:t>
      </w:r>
      <w:r w:rsidRPr="00C235A8">
        <w:rPr>
          <w:rFonts w:asciiTheme="minorHAnsi" w:hAnsiTheme="minorHAnsi" w:cstheme="minorHAnsi"/>
          <w:color w:val="000000"/>
          <w:sz w:val="22"/>
          <w:szCs w:val="22"/>
          <w:bdr w:val="none" w:sz="0" w:space="0" w:color="auto" w:frame="1"/>
        </w:rPr>
        <w:t> C veroorzaakt de deeltjesfusie tot grovere aggregaten.</w:t>
      </w:r>
    </w:p>
    <w:p w14:paraId="5ED32C20"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Glasparels met een laag oppervlak en een lage porositeit kunnen worden gebruikt om tot 3% stationaire fasen te coaten.</w:t>
      </w:r>
    </w:p>
    <w:p w14:paraId="6650C235"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Er worden ook poreuze polymeerkorrels gebruikt die verschillen in de mate van </w:t>
      </w:r>
      <w:proofErr w:type="spellStart"/>
      <w:r w:rsidRPr="00C235A8">
        <w:rPr>
          <w:rFonts w:asciiTheme="minorHAnsi" w:hAnsiTheme="minorHAnsi" w:cstheme="minorHAnsi"/>
          <w:color w:val="000000"/>
          <w:sz w:val="22"/>
          <w:szCs w:val="22"/>
          <w:bdr w:val="none" w:sz="0" w:space="0" w:color="auto" w:frame="1"/>
        </w:rPr>
        <w:t>vernetting</w:t>
      </w:r>
      <w:proofErr w:type="spellEnd"/>
      <w:r w:rsidRPr="00C235A8">
        <w:rPr>
          <w:rFonts w:asciiTheme="minorHAnsi" w:hAnsiTheme="minorHAnsi" w:cstheme="minorHAnsi"/>
          <w:color w:val="000000"/>
          <w:sz w:val="22"/>
          <w:szCs w:val="22"/>
          <w:bdr w:val="none" w:sz="0" w:space="0" w:color="auto" w:frame="1"/>
        </w:rPr>
        <w:t xml:space="preserve"> van styreen met </w:t>
      </w:r>
      <w:proofErr w:type="spellStart"/>
      <w:r w:rsidRPr="00C235A8">
        <w:rPr>
          <w:rFonts w:asciiTheme="minorHAnsi" w:hAnsiTheme="minorHAnsi" w:cstheme="minorHAnsi"/>
          <w:color w:val="000000"/>
          <w:sz w:val="22"/>
          <w:szCs w:val="22"/>
          <w:bdr w:val="none" w:sz="0" w:space="0" w:color="auto" w:frame="1"/>
        </w:rPr>
        <w:t>alkylvinylbenzeen</w:t>
      </w:r>
      <w:proofErr w:type="spellEnd"/>
      <w:r w:rsidRPr="00C235A8">
        <w:rPr>
          <w:rFonts w:asciiTheme="minorHAnsi" w:hAnsiTheme="minorHAnsi" w:cstheme="minorHAnsi"/>
          <w:color w:val="000000"/>
          <w:sz w:val="22"/>
          <w:szCs w:val="22"/>
          <w:bdr w:val="none" w:sz="0" w:space="0" w:color="auto" w:frame="1"/>
        </w:rPr>
        <w:t xml:space="preserve"> die stabiel zijn tot 250</w:t>
      </w:r>
      <w:r w:rsidRPr="00C235A8">
        <w:rPr>
          <w:rFonts w:asciiTheme="minorHAnsi" w:hAnsiTheme="minorHAnsi" w:cstheme="minorHAnsi"/>
          <w:color w:val="000000"/>
          <w:sz w:val="22"/>
          <w:szCs w:val="22"/>
          <w:bdr w:val="none" w:sz="0" w:space="0" w:color="auto" w:frame="1"/>
          <w:vertAlign w:val="superscript"/>
        </w:rPr>
        <w:t>0</w:t>
      </w:r>
    </w:p>
    <w:p w14:paraId="43374B63" w14:textId="7777777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Detector</w:t>
      </w:r>
    </w:p>
    <w:p w14:paraId="3B53F087"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Detectoren detecteren de aankomst van de gescheiden componenten en geven een signaal.</w:t>
      </w:r>
    </w:p>
    <w:p w14:paraId="1E3F4389"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Deze zijn ofwel concentratieafhankelijk ofwel massa-afhankelijk.</w:t>
      </w:r>
    </w:p>
    <w:p w14:paraId="7C0EA619"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detector moet zich dicht bij de uitgang van de kolom en de juiste temperatuur bevinden om ontbinding te voorkomen.</w:t>
      </w:r>
    </w:p>
    <w:p w14:paraId="59070A49" w14:textId="687E74A7" w:rsidR="00C235A8" w:rsidRPr="00C235A8" w:rsidRDefault="00C235A8" w:rsidP="00C235A8">
      <w:pPr>
        <w:shd w:val="clear" w:color="auto" w:fill="FFFFFF"/>
        <w:ind w:left="36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Recorder</w:t>
      </w:r>
    </w:p>
    <w:p w14:paraId="7E228070"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recorder moet over het algemeen 10 mv (volledige schaal) zijn, uitgerust met een snel reagerende pen (1 sec of minder). De recorder moet worden aangesloten met een reeks weerstanden van goede kwaliteit die over de ingang zijn aangesloten om de grote signalen te verzwakken.</w:t>
      </w:r>
    </w:p>
    <w:p w14:paraId="0CA63470" w14:textId="77777777" w:rsidR="00C235A8" w:rsidRPr="00C235A8" w:rsidRDefault="00C235A8" w:rsidP="00C235A8">
      <w:pPr>
        <w:shd w:val="clear" w:color="auto" w:fill="FFFFFF"/>
        <w:ind w:left="708"/>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Een integrator kan een goede aanvulling zijn.</w:t>
      </w:r>
    </w:p>
    <w:p w14:paraId="76D4905A" w14:textId="77777777" w:rsidR="00C235A8" w:rsidRDefault="00C235A8" w:rsidP="00C235A8">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p>
    <w:p w14:paraId="0B54BD5C" w14:textId="77777777" w:rsidR="00C235A8" w:rsidRPr="00C235A8" w:rsidRDefault="00C235A8" w:rsidP="00C235A8"/>
    <w:p w14:paraId="1B12652D" w14:textId="61182872" w:rsidR="007C2962" w:rsidRDefault="00476032" w:rsidP="00C235A8">
      <w:pPr>
        <w:pStyle w:val="Kop1"/>
        <w:shd w:val="clear" w:color="auto" w:fill="FFFFFF"/>
        <w:spacing w:before="0" w:line="336" w:lineRule="atLeast"/>
        <w:rPr>
          <w:rFonts w:asciiTheme="minorHAnsi" w:eastAsia="Times New Roman" w:hAnsiTheme="minorHAnsi" w:cstheme="minorHAnsi"/>
          <w:b/>
          <w:bCs/>
          <w:color w:val="000000"/>
          <w:sz w:val="24"/>
          <w:szCs w:val="24"/>
          <w:bdr w:val="none" w:sz="0" w:space="0" w:color="auto" w:frame="1"/>
        </w:rPr>
      </w:pPr>
      <w:r w:rsidRPr="00AA07E9">
        <w:rPr>
          <w:rFonts w:asciiTheme="minorHAnsi" w:eastAsia="Times New Roman" w:hAnsiTheme="minorHAnsi" w:cstheme="minorHAnsi"/>
          <w:b/>
          <w:bCs/>
          <w:color w:val="000000"/>
          <w:sz w:val="24"/>
          <w:szCs w:val="24"/>
          <w:bdr w:val="none" w:sz="0" w:space="0" w:color="auto" w:frame="1"/>
        </w:rPr>
        <w:t xml:space="preserve">Stappen die betrokken zijn bij </w:t>
      </w:r>
      <w:r w:rsidR="00C235A8">
        <w:rPr>
          <w:rFonts w:asciiTheme="minorHAnsi" w:eastAsia="Times New Roman" w:hAnsiTheme="minorHAnsi" w:cstheme="minorHAnsi"/>
          <w:b/>
          <w:bCs/>
          <w:color w:val="000000"/>
          <w:sz w:val="24"/>
          <w:szCs w:val="24"/>
          <w:bdr w:val="none" w:sz="0" w:space="0" w:color="auto" w:frame="1"/>
        </w:rPr>
        <w:t>Gaschromatografie</w:t>
      </w:r>
    </w:p>
    <w:p w14:paraId="4773DBC3" w14:textId="77777777" w:rsidR="00C235A8" w:rsidRPr="00C235A8" w:rsidRDefault="00C235A8" w:rsidP="00C235A8"/>
    <w:p w14:paraId="72DDEE59"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Stap 1: Monsterinjectie en verdamping</w:t>
      </w:r>
    </w:p>
    <w:p w14:paraId="470DBB00" w14:textId="77777777" w:rsidR="00C235A8" w:rsidRPr="00C235A8" w:rsidRDefault="00C235A8" w:rsidP="00C235A8">
      <w:pPr>
        <w:numPr>
          <w:ilvl w:val="0"/>
          <w:numId w:val="58"/>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Een kleine hoeveelheid te analyseren vloeistofmonster wordt in een spuit opgetrokken.</w:t>
      </w:r>
    </w:p>
    <w:p w14:paraId="74CBD3C7" w14:textId="77777777" w:rsidR="00C235A8" w:rsidRPr="00C235A8" w:rsidRDefault="00C235A8" w:rsidP="00C235A8">
      <w:pPr>
        <w:numPr>
          <w:ilvl w:val="0"/>
          <w:numId w:val="58"/>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naald van de spuit wordt in de hete injectiepoort van de gaschromatograaf geplaatst en het monster wordt snel geïnjecteerd.</w:t>
      </w:r>
    </w:p>
    <w:p w14:paraId="4A885EE5" w14:textId="77777777" w:rsidR="00C235A8" w:rsidRPr="00C235A8" w:rsidRDefault="00C235A8" w:rsidP="00C235A8">
      <w:pPr>
        <w:numPr>
          <w:ilvl w:val="0"/>
          <w:numId w:val="58"/>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injectie van het monster wordt beschouwd als een "punt" in de tijd, dat wil zeggen dat wordt aangenomen dat het hele monster tegelijkertijd de gaschromatograaf binnenkomt, dus het monster moet snel worden geïnjecteerd.</w:t>
      </w:r>
    </w:p>
    <w:p w14:paraId="6CAD5CB8" w14:textId="77777777" w:rsidR="00C235A8" w:rsidRPr="00C235A8" w:rsidRDefault="00C235A8" w:rsidP="00C235A8">
      <w:pPr>
        <w:numPr>
          <w:ilvl w:val="0"/>
          <w:numId w:val="58"/>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temperatuur is ingesteld om hoger te zijn dan de kookpunten van de componenten van het mengsel, zodat de componenten zullen verdampen.</w:t>
      </w:r>
    </w:p>
    <w:p w14:paraId="51CADD67" w14:textId="77777777" w:rsidR="00C235A8" w:rsidRPr="00C235A8" w:rsidRDefault="00C235A8" w:rsidP="00C235A8">
      <w:pPr>
        <w:numPr>
          <w:ilvl w:val="0"/>
          <w:numId w:val="58"/>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verdampte componenten mengen zich vervolgens met de mobiele fase van het inerte gas om naar de te scheiden gaschromatografiekolom te worden getransporteerd.</w:t>
      </w:r>
    </w:p>
    <w:p w14:paraId="6E9C9B3F"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Stap 2: Scheiding in de kolom</w:t>
      </w:r>
    </w:p>
    <w:p w14:paraId="08FCB022" w14:textId="77777777" w:rsidR="00C235A8" w:rsidRPr="00C235A8" w:rsidRDefault="00C235A8" w:rsidP="00C235A8">
      <w:pPr>
        <w:numPr>
          <w:ilvl w:val="0"/>
          <w:numId w:val="59"/>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Componenten in het mengsel worden gescheiden op basis van hun vermogen om te adsorberen op of te binden aan de stationaire fase.</w:t>
      </w:r>
    </w:p>
    <w:p w14:paraId="60FDBFB9" w14:textId="77777777" w:rsidR="00C235A8" w:rsidRPr="00C235A8" w:rsidRDefault="00C235A8" w:rsidP="00C235A8">
      <w:pPr>
        <w:numPr>
          <w:ilvl w:val="0"/>
          <w:numId w:val="59"/>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Een component die het sterkst adsorbeert aan de stationaire fase zal de meeste tijd in de kolom doorbrengen (zal het langst in de kolom worden vastgehouden) en zal dus de langste retentietijd hebben (</w:t>
      </w:r>
      <w:proofErr w:type="spellStart"/>
      <w:r w:rsidRPr="00C235A8">
        <w:rPr>
          <w:rFonts w:asciiTheme="minorHAnsi" w:hAnsiTheme="minorHAnsi" w:cstheme="minorHAnsi"/>
          <w:color w:val="000000"/>
          <w:sz w:val="22"/>
          <w:szCs w:val="22"/>
          <w:bdr w:val="none" w:sz="0" w:space="0" w:color="auto" w:frame="1"/>
        </w:rPr>
        <w:t>Rt</w:t>
      </w:r>
      <w:proofErr w:type="spellEnd"/>
      <w:r w:rsidRPr="00C235A8">
        <w:rPr>
          <w:rFonts w:asciiTheme="minorHAnsi" w:hAnsiTheme="minorHAnsi" w:cstheme="minorHAnsi"/>
          <w:color w:val="000000"/>
          <w:sz w:val="22"/>
          <w:szCs w:val="22"/>
          <w:bdr w:val="none" w:sz="0" w:space="0" w:color="auto" w:frame="1"/>
        </w:rPr>
        <w:t>). Het zal als laatste uit de gaschromatograaf komen.</w:t>
      </w:r>
    </w:p>
    <w:p w14:paraId="01B0FEF7" w14:textId="77777777" w:rsidR="00C235A8" w:rsidRPr="00C235A8" w:rsidRDefault="00C235A8" w:rsidP="00C235A8">
      <w:pPr>
        <w:numPr>
          <w:ilvl w:val="0"/>
          <w:numId w:val="59"/>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Een component die het minst sterk adsorbeert aan de stationaire fase, zal de minste tijd in de kolom doorbrengen (zal het kortst in de kolom worden vastgehouden) en zal daarom de kortste retentietijd (</w:t>
      </w:r>
      <w:proofErr w:type="spellStart"/>
      <w:r w:rsidRPr="00C235A8">
        <w:rPr>
          <w:rFonts w:asciiTheme="minorHAnsi" w:hAnsiTheme="minorHAnsi" w:cstheme="minorHAnsi"/>
          <w:color w:val="000000"/>
          <w:sz w:val="22"/>
          <w:szCs w:val="22"/>
          <w:bdr w:val="none" w:sz="0" w:space="0" w:color="auto" w:frame="1"/>
        </w:rPr>
        <w:t>Rt</w:t>
      </w:r>
      <w:proofErr w:type="spellEnd"/>
      <w:r w:rsidRPr="00C235A8">
        <w:rPr>
          <w:rFonts w:asciiTheme="minorHAnsi" w:hAnsiTheme="minorHAnsi" w:cstheme="minorHAnsi"/>
          <w:color w:val="000000"/>
          <w:sz w:val="22"/>
          <w:szCs w:val="22"/>
          <w:bdr w:val="none" w:sz="0" w:space="0" w:color="auto" w:frame="1"/>
        </w:rPr>
        <w:t>) hebben. Het zal eerst uit de gaschromatograaf komen.</w:t>
      </w:r>
    </w:p>
    <w:p w14:paraId="7E320CA3" w14:textId="77777777" w:rsidR="00C235A8" w:rsidRPr="00C235A8" w:rsidRDefault="00C235A8" w:rsidP="00C235A8">
      <w:pPr>
        <w:numPr>
          <w:ilvl w:val="0"/>
          <w:numId w:val="59"/>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Als we kijken naar een 2 componenten mengsel waarin component A meer polair is dan component B, dan:</w:t>
      </w:r>
    </w:p>
    <w:p w14:paraId="611BD149" w14:textId="77777777" w:rsidR="00C235A8" w:rsidRPr="00C235A8" w:rsidRDefault="00C235A8" w:rsidP="00C235A8">
      <w:pPr>
        <w:numPr>
          <w:ilvl w:val="0"/>
          <w:numId w:val="60"/>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component A zal een</w:t>
      </w:r>
      <w:r w:rsidRPr="00C235A8">
        <w:rPr>
          <w:rStyle w:val="Zwaar"/>
          <w:rFonts w:asciiTheme="minorHAnsi" w:hAnsiTheme="minorHAnsi" w:cstheme="minorHAnsi"/>
          <w:color w:val="000000"/>
          <w:sz w:val="22"/>
          <w:szCs w:val="22"/>
          <w:bdr w:val="none" w:sz="0" w:space="0" w:color="auto" w:frame="1"/>
        </w:rPr>
        <w:t> langere retentietijd</w:t>
      </w:r>
      <w:r w:rsidRPr="00C235A8">
        <w:rPr>
          <w:rFonts w:asciiTheme="minorHAnsi" w:hAnsiTheme="minorHAnsi" w:cstheme="minorHAnsi"/>
          <w:color w:val="000000"/>
          <w:sz w:val="22"/>
          <w:szCs w:val="22"/>
          <w:bdr w:val="none" w:sz="0" w:space="0" w:color="auto" w:frame="1"/>
        </w:rPr>
        <w:t> hebben in een polaire kolom dan component B</w:t>
      </w:r>
    </w:p>
    <w:p w14:paraId="0338C90C" w14:textId="77777777" w:rsidR="00C235A8" w:rsidRPr="00C235A8" w:rsidRDefault="00C235A8" w:rsidP="00C235A8">
      <w:pPr>
        <w:numPr>
          <w:ilvl w:val="0"/>
          <w:numId w:val="60"/>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lastRenderedPageBreak/>
        <w:t>component A zal een </w:t>
      </w:r>
      <w:r w:rsidRPr="00C235A8">
        <w:rPr>
          <w:rStyle w:val="Zwaar"/>
          <w:rFonts w:asciiTheme="minorHAnsi" w:hAnsiTheme="minorHAnsi" w:cstheme="minorHAnsi"/>
          <w:color w:val="000000"/>
          <w:sz w:val="22"/>
          <w:szCs w:val="22"/>
          <w:bdr w:val="none" w:sz="0" w:space="0" w:color="auto" w:frame="1"/>
        </w:rPr>
        <w:t>kortere retentietijd</w:t>
      </w:r>
      <w:r w:rsidRPr="00C235A8">
        <w:rPr>
          <w:rFonts w:asciiTheme="minorHAnsi" w:hAnsiTheme="minorHAnsi" w:cstheme="minorHAnsi"/>
          <w:color w:val="000000"/>
          <w:sz w:val="22"/>
          <w:szCs w:val="22"/>
          <w:bdr w:val="none" w:sz="0" w:space="0" w:color="auto" w:frame="1"/>
        </w:rPr>
        <w:t> hebben in een niet-polaire kolom dan component B</w:t>
      </w:r>
    </w:p>
    <w:p w14:paraId="34857793" w14:textId="77777777" w:rsidR="00C235A8" w:rsidRPr="00C235A8" w:rsidRDefault="00C235A8" w:rsidP="00C235A8">
      <w:pPr>
        <w:pStyle w:val="Normaalweb"/>
        <w:shd w:val="clear" w:color="auto" w:fill="FFFFFF"/>
        <w:spacing w:before="0" w:beforeAutospacing="0" w:after="0" w:afterAutospacing="0"/>
        <w:rPr>
          <w:rFonts w:asciiTheme="minorHAnsi" w:hAnsiTheme="minorHAnsi" w:cstheme="minorHAnsi"/>
          <w:color w:val="000000"/>
          <w:sz w:val="22"/>
          <w:szCs w:val="22"/>
        </w:rPr>
      </w:pPr>
      <w:r w:rsidRPr="00C235A8">
        <w:rPr>
          <w:rStyle w:val="Zwaar"/>
          <w:rFonts w:asciiTheme="minorHAnsi" w:hAnsiTheme="minorHAnsi" w:cstheme="minorHAnsi"/>
          <w:color w:val="000000"/>
          <w:sz w:val="22"/>
          <w:szCs w:val="22"/>
          <w:bdr w:val="none" w:sz="0" w:space="0" w:color="auto" w:frame="1"/>
        </w:rPr>
        <w:t>Stap 3: Resultaten detecteren en vastleggen</w:t>
      </w:r>
    </w:p>
    <w:p w14:paraId="7F490E4E" w14:textId="77777777" w:rsidR="00C235A8" w:rsidRPr="00C235A8" w:rsidRDefault="00C235A8" w:rsidP="00C235A8">
      <w:pPr>
        <w:numPr>
          <w:ilvl w:val="0"/>
          <w:numId w:val="6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componenten van het mengsel bereiken de detector op verschillende tijdstippen vanwege verschillen in de tijd dat ze in de kolom worden vastgehouden.</w:t>
      </w:r>
    </w:p>
    <w:p w14:paraId="30B6B741" w14:textId="77777777" w:rsidR="00C235A8" w:rsidRPr="00C235A8" w:rsidRDefault="00C235A8" w:rsidP="00C235A8">
      <w:pPr>
        <w:numPr>
          <w:ilvl w:val="0"/>
          <w:numId w:val="6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onderdeel dat het kortst in de kolom wordt vastgehouden, wordt als eerste gedetecteerd. Het onderdeel dat het langst in de kolom wordt vastgehouden, wordt als laatste gedetecteerd.</w:t>
      </w:r>
    </w:p>
    <w:p w14:paraId="6CA10842" w14:textId="77777777" w:rsidR="00C235A8" w:rsidRPr="00C235A8" w:rsidRDefault="00C235A8" w:rsidP="00C235A8">
      <w:pPr>
        <w:numPr>
          <w:ilvl w:val="0"/>
          <w:numId w:val="61"/>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detector stuurt een signaal naar de kaartrecorder wat resulteert in een piek op het kaartpapier. Het onderdeel dat als eerste wordt gedetecteerd, wordt als eerste geregistreerd. Het onderdeel dat het laatst wordt gedetecteerd, wordt als laatste geregistreerd.</w:t>
      </w:r>
    </w:p>
    <w:p w14:paraId="3D23E274" w14:textId="77777777" w:rsidR="00503563" w:rsidRPr="00503563" w:rsidRDefault="00503563" w:rsidP="00503563">
      <w:pPr>
        <w:shd w:val="clear" w:color="auto" w:fill="FFFFFF"/>
        <w:rPr>
          <w:rFonts w:asciiTheme="minorHAnsi" w:hAnsiTheme="minorHAnsi" w:cstheme="minorHAnsi"/>
          <w:color w:val="000000"/>
          <w:sz w:val="22"/>
          <w:szCs w:val="22"/>
        </w:rPr>
      </w:pPr>
    </w:p>
    <w:p w14:paraId="076C513A" w14:textId="77777777" w:rsidR="00AA07E9" w:rsidRPr="00AA07E9" w:rsidRDefault="00AA07E9" w:rsidP="00AA07E9">
      <w:pPr>
        <w:shd w:val="clear" w:color="auto" w:fill="FFFFFF"/>
        <w:rPr>
          <w:rFonts w:ascii="Segoe UI" w:hAnsi="Segoe UI" w:cs="Segoe UI"/>
          <w:color w:val="000000"/>
          <w:sz w:val="27"/>
          <w:szCs w:val="27"/>
        </w:rPr>
      </w:pPr>
    </w:p>
    <w:p w14:paraId="49EF4C66" w14:textId="420BC780" w:rsidR="007C2962" w:rsidRDefault="00476032" w:rsidP="00C235A8">
      <w:pPr>
        <w:pStyle w:val="Kop1"/>
        <w:shd w:val="clear" w:color="auto" w:fill="FFFFFF"/>
        <w:spacing w:before="0" w:line="336" w:lineRule="atLeast"/>
        <w:rPr>
          <w:rFonts w:cstheme="minorHAnsi"/>
          <w:color w:val="000000"/>
        </w:rPr>
      </w:pPr>
      <w:r w:rsidRPr="00476032">
        <w:rPr>
          <w:rFonts w:eastAsia="Times New Roman" w:cstheme="minorHAnsi"/>
          <w:b/>
          <w:bCs/>
          <w:color w:val="000000"/>
          <w:sz w:val="24"/>
          <w:szCs w:val="24"/>
          <w:bdr w:val="none" w:sz="0" w:space="0" w:color="auto" w:frame="1"/>
        </w:rPr>
        <w:t xml:space="preserve">Toepassingen van </w:t>
      </w:r>
      <w:r w:rsidR="00C235A8">
        <w:rPr>
          <w:rFonts w:asciiTheme="minorHAnsi" w:eastAsia="Times New Roman" w:hAnsiTheme="minorHAnsi" w:cstheme="minorHAnsi"/>
          <w:b/>
          <w:bCs/>
          <w:color w:val="000000"/>
          <w:sz w:val="24"/>
          <w:szCs w:val="24"/>
          <w:bdr w:val="none" w:sz="0" w:space="0" w:color="auto" w:frame="1"/>
        </w:rPr>
        <w:t>Gaschromatografie</w:t>
      </w:r>
    </w:p>
    <w:p w14:paraId="218ADAAD" w14:textId="77777777" w:rsidR="00503563" w:rsidRDefault="00503563" w:rsidP="00476032">
      <w:pPr>
        <w:shd w:val="clear" w:color="auto" w:fill="FFFFFF"/>
        <w:rPr>
          <w:rFonts w:cstheme="minorHAnsi"/>
          <w:color w:val="000000"/>
        </w:rPr>
      </w:pPr>
    </w:p>
    <w:p w14:paraId="1C63F350" w14:textId="77777777" w:rsidR="00C235A8" w:rsidRPr="00C235A8" w:rsidRDefault="00C235A8" w:rsidP="00C235A8">
      <w:pPr>
        <w:numPr>
          <w:ilvl w:val="0"/>
          <w:numId w:val="62"/>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GC-analyse wordt gebruikt om het gehalte van een chemisch product te berekenen, bijvoorbeeld om de kwaliteit van producten in de chemische industrie te waarborgen; of het meten van giftige stoffen in bodem, lucht of water.</w:t>
      </w:r>
    </w:p>
    <w:p w14:paraId="4179FEE2" w14:textId="77777777" w:rsidR="00C235A8" w:rsidRPr="00C235A8" w:rsidRDefault="00C235A8" w:rsidP="00C235A8">
      <w:pPr>
        <w:numPr>
          <w:ilvl w:val="0"/>
          <w:numId w:val="62"/>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Gaschromatografie wordt gebruikt bij de analyse van:</w:t>
      </w:r>
    </w:p>
    <w:p w14:paraId="0BE8304E" w14:textId="6591C533" w:rsidR="00C235A8" w:rsidRDefault="00C235A8" w:rsidP="00C235A8">
      <w:pPr>
        <w:pStyle w:val="Normaalweb"/>
        <w:numPr>
          <w:ilvl w:val="0"/>
          <w:numId w:val="64"/>
        </w:numPr>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verontreinigende stoffen</w:t>
      </w:r>
      <w:r w:rsidRPr="00C235A8">
        <w:rPr>
          <w:rFonts w:asciiTheme="minorHAnsi" w:hAnsiTheme="minorHAnsi" w:cstheme="minorHAnsi"/>
          <w:color w:val="000000"/>
          <w:sz w:val="22"/>
          <w:szCs w:val="22"/>
        </w:rPr>
        <w:br/>
        <w:t>in de lucht,</w:t>
      </w:r>
    </w:p>
    <w:p w14:paraId="28AF5B8C" w14:textId="77777777" w:rsidR="00C235A8" w:rsidRDefault="00C235A8" w:rsidP="00C235A8">
      <w:pPr>
        <w:pStyle w:val="Normaalweb"/>
        <w:numPr>
          <w:ilvl w:val="0"/>
          <w:numId w:val="64"/>
        </w:numPr>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 </w:t>
      </w:r>
      <w:proofErr w:type="spellStart"/>
      <w:r w:rsidRPr="00C235A8">
        <w:rPr>
          <w:rFonts w:asciiTheme="minorHAnsi" w:hAnsiTheme="minorHAnsi" w:cstheme="minorHAnsi"/>
          <w:color w:val="000000"/>
          <w:sz w:val="22"/>
          <w:szCs w:val="22"/>
          <w:bdr w:val="none" w:sz="0" w:space="0" w:color="auto" w:frame="1"/>
        </w:rPr>
        <w:t>prestatiebevorderende</w:t>
      </w:r>
      <w:proofErr w:type="spellEnd"/>
      <w:r w:rsidRPr="00C235A8">
        <w:rPr>
          <w:rFonts w:asciiTheme="minorHAnsi" w:hAnsiTheme="minorHAnsi" w:cstheme="minorHAnsi"/>
          <w:color w:val="000000"/>
          <w:sz w:val="22"/>
          <w:szCs w:val="22"/>
          <w:bdr w:val="none" w:sz="0" w:space="0" w:color="auto" w:frame="1"/>
        </w:rPr>
        <w:t xml:space="preserve"> middelen in urinemonsters</w:t>
      </w:r>
      <w:r w:rsidRPr="00C235A8">
        <w:rPr>
          <w:rFonts w:asciiTheme="minorHAnsi" w:hAnsiTheme="minorHAnsi" w:cstheme="minorHAnsi"/>
          <w:color w:val="000000"/>
          <w:sz w:val="22"/>
          <w:szCs w:val="22"/>
        </w:rPr>
        <w:br/>
        <w:t>van sporters, </w:t>
      </w:r>
    </w:p>
    <w:p w14:paraId="6B230C36" w14:textId="0507B7F8" w:rsidR="00C235A8" w:rsidRPr="00C235A8" w:rsidRDefault="00C235A8" w:rsidP="00C235A8">
      <w:pPr>
        <w:pStyle w:val="Normaalweb"/>
        <w:numPr>
          <w:ilvl w:val="0"/>
          <w:numId w:val="64"/>
        </w:numPr>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O</w:t>
      </w:r>
      <w:r w:rsidRPr="00C235A8">
        <w:rPr>
          <w:rFonts w:asciiTheme="minorHAnsi" w:hAnsiTheme="minorHAnsi" w:cstheme="minorHAnsi"/>
          <w:color w:val="000000"/>
          <w:sz w:val="22"/>
          <w:szCs w:val="22"/>
          <w:bdr w:val="none" w:sz="0" w:space="0" w:color="auto" w:frame="1"/>
        </w:rPr>
        <w:t>lielozingen</w:t>
      </w:r>
    </w:p>
    <w:p w14:paraId="0033EE23" w14:textId="2B1A2F05" w:rsidR="00C235A8" w:rsidRPr="00C235A8" w:rsidRDefault="00C235A8" w:rsidP="00C235A8">
      <w:pPr>
        <w:pStyle w:val="Normaalweb"/>
        <w:numPr>
          <w:ilvl w:val="0"/>
          <w:numId w:val="64"/>
        </w:numPr>
        <w:shd w:val="clear" w:color="auto" w:fill="FFFFFF"/>
        <w:spacing w:before="0" w:beforeAutospacing="0" w:after="0" w:afterAutospacing="0"/>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etherische oliën in parfumpreparaat,</w:t>
      </w:r>
    </w:p>
    <w:p w14:paraId="2D12089E" w14:textId="77777777" w:rsidR="00C235A8" w:rsidRPr="00C235A8" w:rsidRDefault="00C235A8" w:rsidP="00C235A8">
      <w:pPr>
        <w:pStyle w:val="Normaalweb"/>
        <w:shd w:val="clear" w:color="auto" w:fill="FFFFFF"/>
        <w:spacing w:before="0" w:beforeAutospacing="0" w:after="0" w:afterAutospacing="0"/>
        <w:ind w:left="915"/>
        <w:rPr>
          <w:rFonts w:asciiTheme="minorHAnsi" w:hAnsiTheme="minorHAnsi" w:cstheme="minorHAnsi"/>
          <w:color w:val="000000"/>
          <w:sz w:val="22"/>
          <w:szCs w:val="22"/>
        </w:rPr>
      </w:pPr>
    </w:p>
    <w:p w14:paraId="63435382" w14:textId="77777777" w:rsidR="00C235A8" w:rsidRPr="00C235A8" w:rsidRDefault="00C235A8" w:rsidP="00C235A8">
      <w:pPr>
        <w:numPr>
          <w:ilvl w:val="0"/>
          <w:numId w:val="63"/>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 xml:space="preserve">GC is zeer nauwkeurig als het op de juiste manier wordt gebruikt en kan </w:t>
      </w:r>
      <w:proofErr w:type="spellStart"/>
      <w:r w:rsidRPr="00C235A8">
        <w:rPr>
          <w:rFonts w:asciiTheme="minorHAnsi" w:hAnsiTheme="minorHAnsi" w:cstheme="minorHAnsi"/>
          <w:color w:val="000000"/>
          <w:sz w:val="22"/>
          <w:szCs w:val="22"/>
          <w:bdr w:val="none" w:sz="0" w:space="0" w:color="auto" w:frame="1"/>
        </w:rPr>
        <w:t>picomol</w:t>
      </w:r>
      <w:proofErr w:type="spellEnd"/>
      <w:r w:rsidRPr="00C235A8">
        <w:rPr>
          <w:rFonts w:asciiTheme="minorHAnsi" w:hAnsiTheme="minorHAnsi" w:cstheme="minorHAnsi"/>
          <w:color w:val="000000"/>
          <w:sz w:val="22"/>
          <w:szCs w:val="22"/>
          <w:bdr w:val="none" w:sz="0" w:space="0" w:color="auto" w:frame="1"/>
        </w:rPr>
        <w:t xml:space="preserve"> van een stof meten in een vloeistofmonster van 1 ml, of concentraties van delen per miljard in gasvormige monsters.</w:t>
      </w:r>
    </w:p>
    <w:p w14:paraId="28E7952B" w14:textId="77777777" w:rsidR="00C235A8" w:rsidRPr="00C235A8" w:rsidRDefault="00C235A8" w:rsidP="00C235A8">
      <w:pPr>
        <w:numPr>
          <w:ilvl w:val="0"/>
          <w:numId w:val="63"/>
        </w:numPr>
        <w:shd w:val="clear" w:color="auto" w:fill="FFFFFF"/>
        <w:ind w:left="915"/>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Gaschromatografie wordt veel gebruikt in de forensische wetenschap. Disciplines die zo divers zijn als identificatie en kwantificering van vaste drugsdoses (pre-consumptieformulieren), onderzoek naar brandstichting, analyse van verfschilfers en toxicologische gevallen, maken gebruik van GC om verschillende biologische monsters en bewijsmateriaal op de plaats delict te identificeren en te kwantificeren.</w:t>
      </w:r>
    </w:p>
    <w:p w14:paraId="4605BB4A" w14:textId="77777777" w:rsidR="00C235A8" w:rsidRPr="00476032" w:rsidRDefault="00C235A8" w:rsidP="00476032">
      <w:pPr>
        <w:shd w:val="clear" w:color="auto" w:fill="FFFFFF"/>
        <w:rPr>
          <w:rFonts w:cstheme="minorHAnsi"/>
          <w:color w:val="000000"/>
        </w:rPr>
      </w:pPr>
    </w:p>
    <w:p w14:paraId="311BD3E5" w14:textId="028E4A72" w:rsidR="00C235A8" w:rsidRPr="00C235A8" w:rsidRDefault="00476032" w:rsidP="00C235A8">
      <w:pPr>
        <w:pStyle w:val="Kop1"/>
        <w:shd w:val="clear" w:color="auto" w:fill="FFFFFF"/>
        <w:spacing w:before="0" w:line="336" w:lineRule="atLeast"/>
      </w:pPr>
      <w:r w:rsidRPr="00476032">
        <w:rPr>
          <w:rFonts w:eastAsia="Times New Roman" w:cstheme="minorHAnsi"/>
          <w:b/>
          <w:bCs/>
          <w:color w:val="000000"/>
          <w:sz w:val="24"/>
          <w:szCs w:val="24"/>
          <w:bdr w:val="none" w:sz="0" w:space="0" w:color="auto" w:frame="1"/>
        </w:rPr>
        <w:t xml:space="preserve">Voordelen van </w:t>
      </w:r>
      <w:r w:rsidR="00C235A8">
        <w:rPr>
          <w:rFonts w:asciiTheme="minorHAnsi" w:eastAsia="Times New Roman" w:hAnsiTheme="minorHAnsi" w:cstheme="minorHAnsi"/>
          <w:b/>
          <w:bCs/>
          <w:color w:val="000000"/>
          <w:sz w:val="24"/>
          <w:szCs w:val="24"/>
          <w:bdr w:val="none" w:sz="0" w:space="0" w:color="auto" w:frame="1"/>
        </w:rPr>
        <w:t>Gaschromatografie</w:t>
      </w:r>
    </w:p>
    <w:p w14:paraId="457FBE6E" w14:textId="77777777" w:rsidR="00C235A8" w:rsidRPr="00C235A8" w:rsidRDefault="00C235A8" w:rsidP="00C235A8">
      <w:pPr>
        <w:pStyle w:val="Lijstalinea"/>
        <w:numPr>
          <w:ilvl w:val="0"/>
          <w:numId w:val="66"/>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Het gebruik van langere kolommen en een hogere snelheid van draaggas maakt een snelle scheiding in enkele minuten mogelijk.</w:t>
      </w:r>
    </w:p>
    <w:p w14:paraId="50B96218" w14:textId="77777777" w:rsidR="00C235A8" w:rsidRPr="00C235A8" w:rsidRDefault="00C235A8" w:rsidP="00C235A8">
      <w:pPr>
        <w:pStyle w:val="Lijstalinea"/>
        <w:numPr>
          <w:ilvl w:val="0"/>
          <w:numId w:val="66"/>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Hogere werktemperaturen tot 5000C en de mogelijkheid om elk materiaal om te zetten in een vluchtige component maken gaschromatografie tot een van de meest veelzijdige technieken.</w:t>
      </w:r>
    </w:p>
    <w:p w14:paraId="72F50E47" w14:textId="77777777" w:rsidR="00C235A8" w:rsidRPr="00C235A8" w:rsidRDefault="00C235A8" w:rsidP="00C235A8">
      <w:pPr>
        <w:pStyle w:val="Lijstalinea"/>
        <w:numPr>
          <w:ilvl w:val="0"/>
          <w:numId w:val="66"/>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GC is populair voor omgevingsmonitoring en industriële toepassingen omdat het zeer betrouwbaar is en bijna continu kan worden gebruikt.</w:t>
      </w:r>
    </w:p>
    <w:p w14:paraId="3E31B8A6" w14:textId="77777777" w:rsidR="00C235A8" w:rsidRPr="00C235A8" w:rsidRDefault="00C235A8" w:rsidP="00C235A8">
      <w:pPr>
        <w:pStyle w:val="Lijstalinea"/>
        <w:numPr>
          <w:ilvl w:val="0"/>
          <w:numId w:val="66"/>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GC wordt meestal gebruikt in toepassingen waar kleine, vluchtige moleculen worden gedetecteerd en met niet-waterige oplossingen.</w:t>
      </w:r>
    </w:p>
    <w:p w14:paraId="14857FB7" w14:textId="77777777" w:rsidR="00C235A8" w:rsidRPr="00C235A8" w:rsidRDefault="00C235A8" w:rsidP="00C235A8">
      <w:pPr>
        <w:pStyle w:val="Lijstalinea"/>
        <w:numPr>
          <w:ilvl w:val="0"/>
          <w:numId w:val="66"/>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GC heeft de voorkeur voor niet-polaire moleculen.</w:t>
      </w:r>
    </w:p>
    <w:p w14:paraId="78C0C7A5" w14:textId="77777777" w:rsidR="00ED0B25" w:rsidRPr="00ED0B25" w:rsidRDefault="00ED0B25" w:rsidP="00ED0B25">
      <w:pPr>
        <w:shd w:val="clear" w:color="auto" w:fill="FFFFFF"/>
        <w:ind w:left="915"/>
        <w:rPr>
          <w:rFonts w:asciiTheme="minorHAnsi" w:hAnsiTheme="minorHAnsi" w:cstheme="minorHAnsi"/>
          <w:color w:val="000000"/>
          <w:sz w:val="22"/>
          <w:szCs w:val="22"/>
        </w:rPr>
      </w:pPr>
    </w:p>
    <w:p w14:paraId="315E77FD" w14:textId="22759C40" w:rsidR="007C2962" w:rsidRPr="007C2962" w:rsidRDefault="007C2962" w:rsidP="00ED0B25">
      <w:pPr>
        <w:pStyle w:val="Kop1"/>
        <w:shd w:val="clear" w:color="auto" w:fill="FFFFFF"/>
        <w:spacing w:before="0" w:line="336" w:lineRule="atLeast"/>
        <w:rPr>
          <w:rFonts w:ascii="Segoe UI" w:hAnsi="Segoe UI" w:cs="Segoe UI"/>
          <w:b/>
          <w:bCs/>
          <w:color w:val="000000"/>
          <w:sz w:val="22"/>
          <w:szCs w:val="22"/>
        </w:rPr>
      </w:pPr>
      <w:r w:rsidRPr="007C2962">
        <w:rPr>
          <w:rFonts w:asciiTheme="minorHAnsi" w:hAnsiTheme="minorHAnsi" w:cstheme="minorHAnsi"/>
          <w:b/>
          <w:bCs/>
          <w:color w:val="000000"/>
          <w:sz w:val="22"/>
          <w:szCs w:val="22"/>
          <w:bdr w:val="none" w:sz="0" w:space="0" w:color="auto" w:frame="1"/>
        </w:rPr>
        <w:t xml:space="preserve">Beperkingen van </w:t>
      </w:r>
      <w:r w:rsidR="00C235A8">
        <w:rPr>
          <w:rFonts w:asciiTheme="minorHAnsi" w:eastAsia="Times New Roman" w:hAnsiTheme="minorHAnsi" w:cstheme="minorHAnsi"/>
          <w:b/>
          <w:bCs/>
          <w:color w:val="000000"/>
          <w:sz w:val="24"/>
          <w:szCs w:val="24"/>
          <w:bdr w:val="none" w:sz="0" w:space="0" w:color="auto" w:frame="1"/>
        </w:rPr>
        <w:t>Gaschromatografie</w:t>
      </w:r>
    </w:p>
    <w:p w14:paraId="23260B57" w14:textId="77777777" w:rsidR="007C2962" w:rsidRPr="007C2962" w:rsidRDefault="007C2962" w:rsidP="007C2962">
      <w:pPr>
        <w:shd w:val="clear" w:color="auto" w:fill="FFFFFF"/>
        <w:ind w:left="915"/>
        <w:rPr>
          <w:rFonts w:asciiTheme="minorHAnsi" w:hAnsiTheme="minorHAnsi" w:cstheme="minorHAnsi"/>
          <w:color w:val="000000"/>
          <w:sz w:val="22"/>
          <w:szCs w:val="22"/>
        </w:rPr>
      </w:pPr>
    </w:p>
    <w:p w14:paraId="234079E1" w14:textId="77777777" w:rsidR="00C235A8" w:rsidRPr="00C235A8" w:rsidRDefault="00C235A8" w:rsidP="00C235A8">
      <w:pPr>
        <w:pStyle w:val="Lijstalinea"/>
        <w:numPr>
          <w:ilvl w:val="0"/>
          <w:numId w:val="68"/>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lastRenderedPageBreak/>
        <w:t>De te analyseren verbinding moet stabiel zijn onder GC-bedrijfsomstandigheden.</w:t>
      </w:r>
    </w:p>
    <w:p w14:paraId="7B906322" w14:textId="77777777" w:rsidR="00C235A8" w:rsidRPr="00C235A8" w:rsidRDefault="00C235A8" w:rsidP="00C235A8">
      <w:pPr>
        <w:pStyle w:val="Lijstalinea"/>
        <w:numPr>
          <w:ilvl w:val="0"/>
          <w:numId w:val="68"/>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Ze moeten een dampdruk hebben die aanzienlijk groter is dan nul.</w:t>
      </w:r>
    </w:p>
    <w:p w14:paraId="6D380A9B" w14:textId="77777777" w:rsidR="00C235A8" w:rsidRPr="00C235A8" w:rsidRDefault="00C235A8" w:rsidP="00C235A8">
      <w:pPr>
        <w:pStyle w:val="Lijstalinea"/>
        <w:numPr>
          <w:ilvl w:val="0"/>
          <w:numId w:val="68"/>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Meestal zijn de geanalyseerde verbindingen minder dan 1.000 Da, omdat het moeilijk is om grotere verbindingen te verdampen.</w:t>
      </w:r>
    </w:p>
    <w:p w14:paraId="19FBD4DF" w14:textId="77777777" w:rsidR="00C235A8" w:rsidRPr="00C235A8" w:rsidRDefault="00C235A8" w:rsidP="00C235A8">
      <w:pPr>
        <w:pStyle w:val="Lijstalinea"/>
        <w:numPr>
          <w:ilvl w:val="0"/>
          <w:numId w:val="68"/>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De monsters moeten ook zoutvrij zijn; Ze mogen geen ionen bevatten.</w:t>
      </w:r>
    </w:p>
    <w:p w14:paraId="6D222C87" w14:textId="77777777" w:rsidR="00C235A8" w:rsidRPr="00C235A8" w:rsidRDefault="00C235A8" w:rsidP="00C235A8">
      <w:pPr>
        <w:pStyle w:val="Lijstalinea"/>
        <w:numPr>
          <w:ilvl w:val="0"/>
          <w:numId w:val="68"/>
        </w:numPr>
        <w:shd w:val="clear" w:color="auto" w:fill="FFFFFF"/>
        <w:rPr>
          <w:rFonts w:asciiTheme="minorHAnsi" w:hAnsiTheme="minorHAnsi" w:cstheme="minorHAnsi"/>
          <w:color w:val="000000"/>
          <w:sz w:val="22"/>
          <w:szCs w:val="22"/>
        </w:rPr>
      </w:pPr>
      <w:r w:rsidRPr="00C235A8">
        <w:rPr>
          <w:rFonts w:asciiTheme="minorHAnsi" w:hAnsiTheme="minorHAnsi" w:cstheme="minorHAnsi"/>
          <w:color w:val="000000"/>
          <w:sz w:val="22"/>
          <w:szCs w:val="22"/>
          <w:bdr w:val="none" w:sz="0" w:space="0" w:color="auto" w:frame="1"/>
        </w:rPr>
        <w:t>Zeer minieme hoeveelheden van een stof kunnen worden gemeten, maar het is vaak vereist dat het monster moet worden gemeten in vergelijking met een monster dat de zuivere, verdachte stof bevat die bekend staat als een referentiestandaard.</w:t>
      </w:r>
    </w:p>
    <w:p w14:paraId="383BB4C3" w14:textId="77777777" w:rsidR="00476032" w:rsidRPr="00476032" w:rsidRDefault="00476032" w:rsidP="00476032">
      <w:pPr>
        <w:pBdr>
          <w:bottom w:val="single" w:sz="6" w:space="1" w:color="auto"/>
        </w:pBdr>
        <w:jc w:val="center"/>
        <w:rPr>
          <w:rFonts w:cstheme="minorHAnsi"/>
          <w:vanish/>
        </w:rPr>
      </w:pPr>
      <w:r w:rsidRPr="00476032">
        <w:rPr>
          <w:rFonts w:cstheme="minorHAnsi"/>
          <w:vanish/>
        </w:rPr>
        <w:t>Bovenkant formulier</w:t>
      </w:r>
    </w:p>
    <w:p w14:paraId="31B98D7F" w14:textId="77777777" w:rsidR="00476032" w:rsidRPr="00476032" w:rsidRDefault="00476032" w:rsidP="00476032">
      <w:pPr>
        <w:pBdr>
          <w:top w:val="single" w:sz="6" w:space="1" w:color="auto"/>
        </w:pBdr>
        <w:spacing w:after="120"/>
        <w:jc w:val="center"/>
        <w:rPr>
          <w:rFonts w:cstheme="minorHAnsi"/>
          <w:vanish/>
        </w:rPr>
      </w:pPr>
      <w:r w:rsidRPr="00476032">
        <w:rPr>
          <w:rFonts w:cstheme="minorHAnsi"/>
          <w:vanish/>
        </w:rPr>
        <w:t>Onderkant formulier</w:t>
      </w:r>
    </w:p>
    <w:sectPr w:rsidR="00476032" w:rsidRPr="00476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406"/>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1280E"/>
    <w:multiLevelType w:val="hybridMultilevel"/>
    <w:tmpl w:val="D2D4A8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6171B2"/>
    <w:multiLevelType w:val="multilevel"/>
    <w:tmpl w:val="038A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D47B69"/>
    <w:multiLevelType w:val="multilevel"/>
    <w:tmpl w:val="5FC81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3049DB"/>
    <w:multiLevelType w:val="hybridMultilevel"/>
    <w:tmpl w:val="2062A5BA"/>
    <w:lvl w:ilvl="0" w:tplc="08130001">
      <w:start w:val="1"/>
      <w:numFmt w:val="bullet"/>
      <w:lvlText w:val=""/>
      <w:lvlJc w:val="left"/>
      <w:pPr>
        <w:ind w:left="1275" w:hanging="360"/>
      </w:pPr>
      <w:rPr>
        <w:rFonts w:ascii="Symbol" w:hAnsi="Symbol" w:hint="default"/>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5" w15:restartNumberingAfterBreak="0">
    <w:nsid w:val="0A8C45BB"/>
    <w:multiLevelType w:val="multilevel"/>
    <w:tmpl w:val="AACE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AB4920"/>
    <w:multiLevelType w:val="multilevel"/>
    <w:tmpl w:val="4DD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C30D41"/>
    <w:multiLevelType w:val="multilevel"/>
    <w:tmpl w:val="427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E0024C"/>
    <w:multiLevelType w:val="multilevel"/>
    <w:tmpl w:val="9A5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E72D57"/>
    <w:multiLevelType w:val="multilevel"/>
    <w:tmpl w:val="444A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F1E2F"/>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750CD"/>
    <w:multiLevelType w:val="multilevel"/>
    <w:tmpl w:val="098E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83179D"/>
    <w:multiLevelType w:val="multilevel"/>
    <w:tmpl w:val="4F34F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080E57"/>
    <w:multiLevelType w:val="multilevel"/>
    <w:tmpl w:val="BB4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A04491"/>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3F3E74"/>
    <w:multiLevelType w:val="multilevel"/>
    <w:tmpl w:val="627A54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FA7D16"/>
    <w:multiLevelType w:val="multilevel"/>
    <w:tmpl w:val="205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2DB6CEC"/>
    <w:multiLevelType w:val="multilevel"/>
    <w:tmpl w:val="ED42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947ADB"/>
    <w:multiLevelType w:val="multilevel"/>
    <w:tmpl w:val="0F0C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282A88"/>
    <w:multiLevelType w:val="multilevel"/>
    <w:tmpl w:val="E276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EB35CD"/>
    <w:multiLevelType w:val="multilevel"/>
    <w:tmpl w:val="7DD01D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CE0BDC"/>
    <w:multiLevelType w:val="multilevel"/>
    <w:tmpl w:val="608C2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FE3457"/>
    <w:multiLevelType w:val="multilevel"/>
    <w:tmpl w:val="68EA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58113A"/>
    <w:multiLevelType w:val="multilevel"/>
    <w:tmpl w:val="01C66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3F01C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195146"/>
    <w:multiLevelType w:val="multilevel"/>
    <w:tmpl w:val="812A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ED3F04"/>
    <w:multiLevelType w:val="multilevel"/>
    <w:tmpl w:val="6B2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8252A87"/>
    <w:multiLevelType w:val="multilevel"/>
    <w:tmpl w:val="69A0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86D69BA"/>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9146DC3"/>
    <w:multiLevelType w:val="multilevel"/>
    <w:tmpl w:val="3F5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A7F6A73"/>
    <w:multiLevelType w:val="multilevel"/>
    <w:tmpl w:val="FDE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BAD16AC"/>
    <w:multiLevelType w:val="multilevel"/>
    <w:tmpl w:val="EBD4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0E4E3B"/>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F1372B9"/>
    <w:multiLevelType w:val="multilevel"/>
    <w:tmpl w:val="F9503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8A46DAD"/>
    <w:multiLevelType w:val="multilevel"/>
    <w:tmpl w:val="A59A8766"/>
    <w:lvl w:ilvl="0">
      <w:start w:val="1"/>
      <w:numFmt w:val="bullet"/>
      <w:lvlText w:val=""/>
      <w:lvlJc w:val="left"/>
      <w:pPr>
        <w:tabs>
          <w:tab w:val="num" w:pos="-1500"/>
        </w:tabs>
        <w:ind w:left="-1500" w:hanging="360"/>
      </w:pPr>
      <w:rPr>
        <w:rFonts w:ascii="Symbol" w:hAnsi="Symbol" w:hint="default"/>
        <w:sz w:val="20"/>
      </w:rPr>
    </w:lvl>
    <w:lvl w:ilvl="1">
      <w:start w:val="1"/>
      <w:numFmt w:val="bullet"/>
      <w:lvlText w:val=""/>
      <w:lvlJc w:val="left"/>
      <w:pPr>
        <w:tabs>
          <w:tab w:val="num" w:pos="-780"/>
        </w:tabs>
        <w:ind w:left="-780" w:hanging="360"/>
      </w:pPr>
      <w:rPr>
        <w:rFonts w:ascii="Symbol" w:hAnsi="Symbol" w:hint="default"/>
        <w:sz w:val="20"/>
      </w:rPr>
    </w:lvl>
    <w:lvl w:ilvl="2">
      <w:start w:val="1"/>
      <w:numFmt w:val="bullet"/>
      <w:lvlText w:val=""/>
      <w:lvlJc w:val="left"/>
      <w:pPr>
        <w:tabs>
          <w:tab w:val="num" w:pos="-60"/>
        </w:tabs>
        <w:ind w:left="-60" w:hanging="360"/>
      </w:pPr>
      <w:rPr>
        <w:rFonts w:ascii="Symbol" w:hAnsi="Symbol" w:hint="default"/>
        <w:sz w:val="20"/>
      </w:rPr>
    </w:lvl>
    <w:lvl w:ilvl="3">
      <w:start w:val="1"/>
      <w:numFmt w:val="bullet"/>
      <w:lvlText w:val=""/>
      <w:lvlJc w:val="left"/>
      <w:pPr>
        <w:tabs>
          <w:tab w:val="num" w:pos="660"/>
        </w:tabs>
        <w:ind w:left="660" w:hanging="360"/>
      </w:pPr>
      <w:rPr>
        <w:rFonts w:ascii="Symbol" w:hAnsi="Symbol" w:hint="default"/>
        <w:sz w:val="20"/>
      </w:rPr>
    </w:lvl>
    <w:lvl w:ilvl="4">
      <w:start w:val="1"/>
      <w:numFmt w:val="bullet"/>
      <w:lvlText w:val=""/>
      <w:lvlJc w:val="left"/>
      <w:pPr>
        <w:tabs>
          <w:tab w:val="num" w:pos="1380"/>
        </w:tabs>
        <w:ind w:left="1380" w:hanging="360"/>
      </w:pPr>
      <w:rPr>
        <w:rFonts w:ascii="Symbol" w:hAnsi="Symbol" w:hint="default"/>
        <w:sz w:val="20"/>
      </w:rPr>
    </w:lvl>
    <w:lvl w:ilvl="5" w:tentative="1">
      <w:start w:val="1"/>
      <w:numFmt w:val="bullet"/>
      <w:lvlText w:val=""/>
      <w:lvlJc w:val="left"/>
      <w:pPr>
        <w:tabs>
          <w:tab w:val="num" w:pos="2100"/>
        </w:tabs>
        <w:ind w:left="2100" w:hanging="360"/>
      </w:pPr>
      <w:rPr>
        <w:rFonts w:ascii="Symbol" w:hAnsi="Symbol" w:hint="default"/>
        <w:sz w:val="20"/>
      </w:rPr>
    </w:lvl>
    <w:lvl w:ilvl="6" w:tentative="1">
      <w:start w:val="1"/>
      <w:numFmt w:val="bullet"/>
      <w:lvlText w:val=""/>
      <w:lvlJc w:val="left"/>
      <w:pPr>
        <w:tabs>
          <w:tab w:val="num" w:pos="2820"/>
        </w:tabs>
        <w:ind w:left="2820" w:hanging="360"/>
      </w:pPr>
      <w:rPr>
        <w:rFonts w:ascii="Symbol" w:hAnsi="Symbol" w:hint="default"/>
        <w:sz w:val="20"/>
      </w:rPr>
    </w:lvl>
    <w:lvl w:ilvl="7" w:tentative="1">
      <w:start w:val="1"/>
      <w:numFmt w:val="bullet"/>
      <w:lvlText w:val=""/>
      <w:lvlJc w:val="left"/>
      <w:pPr>
        <w:tabs>
          <w:tab w:val="num" w:pos="3540"/>
        </w:tabs>
        <w:ind w:left="3540" w:hanging="360"/>
      </w:pPr>
      <w:rPr>
        <w:rFonts w:ascii="Symbol" w:hAnsi="Symbol" w:hint="default"/>
        <w:sz w:val="20"/>
      </w:rPr>
    </w:lvl>
    <w:lvl w:ilvl="8" w:tentative="1">
      <w:start w:val="1"/>
      <w:numFmt w:val="bullet"/>
      <w:lvlText w:val=""/>
      <w:lvlJc w:val="left"/>
      <w:pPr>
        <w:tabs>
          <w:tab w:val="num" w:pos="4260"/>
        </w:tabs>
        <w:ind w:left="4260" w:hanging="360"/>
      </w:pPr>
      <w:rPr>
        <w:rFonts w:ascii="Symbol" w:hAnsi="Symbol" w:hint="default"/>
        <w:sz w:val="20"/>
      </w:rPr>
    </w:lvl>
  </w:abstractNum>
  <w:abstractNum w:abstractNumId="35" w15:restartNumberingAfterBreak="0">
    <w:nsid w:val="4DBE2B49"/>
    <w:multiLevelType w:val="multilevel"/>
    <w:tmpl w:val="B68A6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D05FCD"/>
    <w:multiLevelType w:val="hybridMultilevel"/>
    <w:tmpl w:val="3F947B58"/>
    <w:lvl w:ilvl="0" w:tplc="C12645D4">
      <w:start w:val="1"/>
      <w:numFmt w:val="lowerLetter"/>
      <w:lvlText w:val="(%1)"/>
      <w:lvlJc w:val="left"/>
      <w:pPr>
        <w:ind w:left="915" w:hanging="360"/>
      </w:pPr>
      <w:rPr>
        <w:rFonts w:hint="default"/>
      </w:rPr>
    </w:lvl>
    <w:lvl w:ilvl="1" w:tplc="08130019" w:tentative="1">
      <w:start w:val="1"/>
      <w:numFmt w:val="lowerLetter"/>
      <w:lvlText w:val="%2."/>
      <w:lvlJc w:val="left"/>
      <w:pPr>
        <w:ind w:left="1635" w:hanging="360"/>
      </w:pPr>
    </w:lvl>
    <w:lvl w:ilvl="2" w:tplc="0813001B" w:tentative="1">
      <w:start w:val="1"/>
      <w:numFmt w:val="lowerRoman"/>
      <w:lvlText w:val="%3."/>
      <w:lvlJc w:val="right"/>
      <w:pPr>
        <w:ind w:left="2355" w:hanging="180"/>
      </w:pPr>
    </w:lvl>
    <w:lvl w:ilvl="3" w:tplc="0813000F" w:tentative="1">
      <w:start w:val="1"/>
      <w:numFmt w:val="decimal"/>
      <w:lvlText w:val="%4."/>
      <w:lvlJc w:val="left"/>
      <w:pPr>
        <w:ind w:left="3075" w:hanging="360"/>
      </w:pPr>
    </w:lvl>
    <w:lvl w:ilvl="4" w:tplc="08130019" w:tentative="1">
      <w:start w:val="1"/>
      <w:numFmt w:val="lowerLetter"/>
      <w:lvlText w:val="%5."/>
      <w:lvlJc w:val="left"/>
      <w:pPr>
        <w:ind w:left="3795" w:hanging="360"/>
      </w:pPr>
    </w:lvl>
    <w:lvl w:ilvl="5" w:tplc="0813001B" w:tentative="1">
      <w:start w:val="1"/>
      <w:numFmt w:val="lowerRoman"/>
      <w:lvlText w:val="%6."/>
      <w:lvlJc w:val="right"/>
      <w:pPr>
        <w:ind w:left="4515" w:hanging="180"/>
      </w:pPr>
    </w:lvl>
    <w:lvl w:ilvl="6" w:tplc="0813000F" w:tentative="1">
      <w:start w:val="1"/>
      <w:numFmt w:val="decimal"/>
      <w:lvlText w:val="%7."/>
      <w:lvlJc w:val="left"/>
      <w:pPr>
        <w:ind w:left="5235" w:hanging="360"/>
      </w:pPr>
    </w:lvl>
    <w:lvl w:ilvl="7" w:tplc="08130019" w:tentative="1">
      <w:start w:val="1"/>
      <w:numFmt w:val="lowerLetter"/>
      <w:lvlText w:val="%8."/>
      <w:lvlJc w:val="left"/>
      <w:pPr>
        <w:ind w:left="5955" w:hanging="360"/>
      </w:pPr>
    </w:lvl>
    <w:lvl w:ilvl="8" w:tplc="0813001B" w:tentative="1">
      <w:start w:val="1"/>
      <w:numFmt w:val="lowerRoman"/>
      <w:lvlText w:val="%9."/>
      <w:lvlJc w:val="right"/>
      <w:pPr>
        <w:ind w:left="6675" w:hanging="180"/>
      </w:pPr>
    </w:lvl>
  </w:abstractNum>
  <w:abstractNum w:abstractNumId="37" w15:restartNumberingAfterBreak="0">
    <w:nsid w:val="4FDC6B97"/>
    <w:multiLevelType w:val="multilevel"/>
    <w:tmpl w:val="8474F666"/>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
      <w:lvlJc w:val="left"/>
      <w:pPr>
        <w:tabs>
          <w:tab w:val="num" w:pos="1593"/>
        </w:tabs>
        <w:ind w:left="1593" w:hanging="360"/>
      </w:pPr>
      <w:rPr>
        <w:rFonts w:ascii="Symbol" w:hAnsi="Symbol" w:hint="default"/>
        <w:sz w:val="20"/>
      </w:rPr>
    </w:lvl>
    <w:lvl w:ilvl="2" w:tentative="1">
      <w:start w:val="1"/>
      <w:numFmt w:val="bullet"/>
      <w:lvlText w:val=""/>
      <w:lvlJc w:val="left"/>
      <w:pPr>
        <w:tabs>
          <w:tab w:val="num" w:pos="2313"/>
        </w:tabs>
        <w:ind w:left="2313" w:hanging="360"/>
      </w:pPr>
      <w:rPr>
        <w:rFonts w:ascii="Symbol" w:hAnsi="Symbol" w:hint="default"/>
        <w:sz w:val="20"/>
      </w:rPr>
    </w:lvl>
    <w:lvl w:ilvl="3" w:tentative="1">
      <w:start w:val="1"/>
      <w:numFmt w:val="bullet"/>
      <w:lvlText w:val=""/>
      <w:lvlJc w:val="left"/>
      <w:pPr>
        <w:tabs>
          <w:tab w:val="num" w:pos="3033"/>
        </w:tabs>
        <w:ind w:left="3033" w:hanging="360"/>
      </w:pPr>
      <w:rPr>
        <w:rFonts w:ascii="Symbol" w:hAnsi="Symbol" w:hint="default"/>
        <w:sz w:val="20"/>
      </w:rPr>
    </w:lvl>
    <w:lvl w:ilvl="4" w:tentative="1">
      <w:start w:val="1"/>
      <w:numFmt w:val="bullet"/>
      <w:lvlText w:val=""/>
      <w:lvlJc w:val="left"/>
      <w:pPr>
        <w:tabs>
          <w:tab w:val="num" w:pos="3753"/>
        </w:tabs>
        <w:ind w:left="3753" w:hanging="360"/>
      </w:pPr>
      <w:rPr>
        <w:rFonts w:ascii="Symbol" w:hAnsi="Symbol" w:hint="default"/>
        <w:sz w:val="20"/>
      </w:rPr>
    </w:lvl>
    <w:lvl w:ilvl="5" w:tentative="1">
      <w:start w:val="1"/>
      <w:numFmt w:val="bullet"/>
      <w:lvlText w:val=""/>
      <w:lvlJc w:val="left"/>
      <w:pPr>
        <w:tabs>
          <w:tab w:val="num" w:pos="4473"/>
        </w:tabs>
        <w:ind w:left="4473" w:hanging="360"/>
      </w:pPr>
      <w:rPr>
        <w:rFonts w:ascii="Symbol" w:hAnsi="Symbol" w:hint="default"/>
        <w:sz w:val="20"/>
      </w:rPr>
    </w:lvl>
    <w:lvl w:ilvl="6" w:tentative="1">
      <w:start w:val="1"/>
      <w:numFmt w:val="bullet"/>
      <w:lvlText w:val=""/>
      <w:lvlJc w:val="left"/>
      <w:pPr>
        <w:tabs>
          <w:tab w:val="num" w:pos="5193"/>
        </w:tabs>
        <w:ind w:left="5193" w:hanging="360"/>
      </w:pPr>
      <w:rPr>
        <w:rFonts w:ascii="Symbol" w:hAnsi="Symbol" w:hint="default"/>
        <w:sz w:val="20"/>
      </w:rPr>
    </w:lvl>
    <w:lvl w:ilvl="7" w:tentative="1">
      <w:start w:val="1"/>
      <w:numFmt w:val="bullet"/>
      <w:lvlText w:val=""/>
      <w:lvlJc w:val="left"/>
      <w:pPr>
        <w:tabs>
          <w:tab w:val="num" w:pos="5913"/>
        </w:tabs>
        <w:ind w:left="5913" w:hanging="360"/>
      </w:pPr>
      <w:rPr>
        <w:rFonts w:ascii="Symbol" w:hAnsi="Symbol" w:hint="default"/>
        <w:sz w:val="20"/>
      </w:rPr>
    </w:lvl>
    <w:lvl w:ilvl="8" w:tentative="1">
      <w:start w:val="1"/>
      <w:numFmt w:val="bullet"/>
      <w:lvlText w:val=""/>
      <w:lvlJc w:val="left"/>
      <w:pPr>
        <w:tabs>
          <w:tab w:val="num" w:pos="6633"/>
        </w:tabs>
        <w:ind w:left="6633" w:hanging="360"/>
      </w:pPr>
      <w:rPr>
        <w:rFonts w:ascii="Symbol" w:hAnsi="Symbol" w:hint="default"/>
        <w:sz w:val="20"/>
      </w:rPr>
    </w:lvl>
  </w:abstractNum>
  <w:abstractNum w:abstractNumId="38" w15:restartNumberingAfterBreak="0">
    <w:nsid w:val="51072E3B"/>
    <w:multiLevelType w:val="multilevel"/>
    <w:tmpl w:val="78B4F8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9A531E"/>
    <w:multiLevelType w:val="multilevel"/>
    <w:tmpl w:val="C6B2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79D5A19"/>
    <w:multiLevelType w:val="multilevel"/>
    <w:tmpl w:val="5934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8B90BB6"/>
    <w:multiLevelType w:val="multilevel"/>
    <w:tmpl w:val="1200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9933324"/>
    <w:multiLevelType w:val="multilevel"/>
    <w:tmpl w:val="56EE63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F77EE9"/>
    <w:multiLevelType w:val="multilevel"/>
    <w:tmpl w:val="024E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7A5012"/>
    <w:multiLevelType w:val="multilevel"/>
    <w:tmpl w:val="16E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DBF32CA"/>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D21E21"/>
    <w:multiLevelType w:val="multilevel"/>
    <w:tmpl w:val="3AC619F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47" w15:restartNumberingAfterBreak="0">
    <w:nsid w:val="5E7D1D9E"/>
    <w:multiLevelType w:val="multilevel"/>
    <w:tmpl w:val="BBCA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24B2866"/>
    <w:multiLevelType w:val="multilevel"/>
    <w:tmpl w:val="0C70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34E011A"/>
    <w:multiLevelType w:val="multilevel"/>
    <w:tmpl w:val="CBAC08E6"/>
    <w:lvl w:ilvl="0">
      <w:start w:val="1"/>
      <w:numFmt w:val="bullet"/>
      <w:lvlText w:val=""/>
      <w:lvlJc w:val="left"/>
      <w:pPr>
        <w:tabs>
          <w:tab w:val="num" w:pos="-390"/>
        </w:tabs>
        <w:ind w:left="-390" w:hanging="360"/>
      </w:pPr>
      <w:rPr>
        <w:rFonts w:ascii="Symbol" w:hAnsi="Symbol" w:hint="default"/>
        <w:sz w:val="20"/>
      </w:rPr>
    </w:lvl>
    <w:lvl w:ilvl="1" w:tentative="1">
      <w:start w:val="1"/>
      <w:numFmt w:val="bullet"/>
      <w:lvlText w:val=""/>
      <w:lvlJc w:val="left"/>
      <w:pPr>
        <w:tabs>
          <w:tab w:val="num" w:pos="330"/>
        </w:tabs>
        <w:ind w:left="330" w:hanging="360"/>
      </w:pPr>
      <w:rPr>
        <w:rFonts w:ascii="Symbol" w:hAnsi="Symbol" w:hint="default"/>
        <w:sz w:val="20"/>
      </w:rPr>
    </w:lvl>
    <w:lvl w:ilvl="2" w:tentative="1">
      <w:start w:val="1"/>
      <w:numFmt w:val="bullet"/>
      <w:lvlText w:val=""/>
      <w:lvlJc w:val="left"/>
      <w:pPr>
        <w:tabs>
          <w:tab w:val="num" w:pos="1050"/>
        </w:tabs>
        <w:ind w:left="1050" w:hanging="360"/>
      </w:pPr>
      <w:rPr>
        <w:rFonts w:ascii="Symbol" w:hAnsi="Symbol" w:hint="default"/>
        <w:sz w:val="20"/>
      </w:rPr>
    </w:lvl>
    <w:lvl w:ilvl="3" w:tentative="1">
      <w:start w:val="1"/>
      <w:numFmt w:val="bullet"/>
      <w:lvlText w:val=""/>
      <w:lvlJc w:val="left"/>
      <w:pPr>
        <w:tabs>
          <w:tab w:val="num" w:pos="1770"/>
        </w:tabs>
        <w:ind w:left="1770" w:hanging="360"/>
      </w:pPr>
      <w:rPr>
        <w:rFonts w:ascii="Symbol" w:hAnsi="Symbol" w:hint="default"/>
        <w:sz w:val="20"/>
      </w:rPr>
    </w:lvl>
    <w:lvl w:ilvl="4" w:tentative="1">
      <w:start w:val="1"/>
      <w:numFmt w:val="bullet"/>
      <w:lvlText w:val=""/>
      <w:lvlJc w:val="left"/>
      <w:pPr>
        <w:tabs>
          <w:tab w:val="num" w:pos="2490"/>
        </w:tabs>
        <w:ind w:left="2490" w:hanging="360"/>
      </w:pPr>
      <w:rPr>
        <w:rFonts w:ascii="Symbol" w:hAnsi="Symbol" w:hint="default"/>
        <w:sz w:val="20"/>
      </w:rPr>
    </w:lvl>
    <w:lvl w:ilvl="5" w:tentative="1">
      <w:start w:val="1"/>
      <w:numFmt w:val="bullet"/>
      <w:lvlText w:val=""/>
      <w:lvlJc w:val="left"/>
      <w:pPr>
        <w:tabs>
          <w:tab w:val="num" w:pos="3210"/>
        </w:tabs>
        <w:ind w:left="3210" w:hanging="360"/>
      </w:pPr>
      <w:rPr>
        <w:rFonts w:ascii="Symbol" w:hAnsi="Symbol" w:hint="default"/>
        <w:sz w:val="20"/>
      </w:rPr>
    </w:lvl>
    <w:lvl w:ilvl="6" w:tentative="1">
      <w:start w:val="1"/>
      <w:numFmt w:val="bullet"/>
      <w:lvlText w:val=""/>
      <w:lvlJc w:val="left"/>
      <w:pPr>
        <w:tabs>
          <w:tab w:val="num" w:pos="3930"/>
        </w:tabs>
        <w:ind w:left="3930" w:hanging="360"/>
      </w:pPr>
      <w:rPr>
        <w:rFonts w:ascii="Symbol" w:hAnsi="Symbol" w:hint="default"/>
        <w:sz w:val="20"/>
      </w:rPr>
    </w:lvl>
    <w:lvl w:ilvl="7" w:tentative="1">
      <w:start w:val="1"/>
      <w:numFmt w:val="bullet"/>
      <w:lvlText w:val=""/>
      <w:lvlJc w:val="left"/>
      <w:pPr>
        <w:tabs>
          <w:tab w:val="num" w:pos="4650"/>
        </w:tabs>
        <w:ind w:left="4650" w:hanging="360"/>
      </w:pPr>
      <w:rPr>
        <w:rFonts w:ascii="Symbol" w:hAnsi="Symbol" w:hint="default"/>
        <w:sz w:val="20"/>
      </w:rPr>
    </w:lvl>
    <w:lvl w:ilvl="8" w:tentative="1">
      <w:start w:val="1"/>
      <w:numFmt w:val="bullet"/>
      <w:lvlText w:val=""/>
      <w:lvlJc w:val="left"/>
      <w:pPr>
        <w:tabs>
          <w:tab w:val="num" w:pos="5370"/>
        </w:tabs>
        <w:ind w:left="5370" w:hanging="360"/>
      </w:pPr>
      <w:rPr>
        <w:rFonts w:ascii="Symbol" w:hAnsi="Symbol" w:hint="default"/>
        <w:sz w:val="20"/>
      </w:rPr>
    </w:lvl>
  </w:abstractNum>
  <w:abstractNum w:abstractNumId="50" w15:restartNumberingAfterBreak="0">
    <w:nsid w:val="64067CCF"/>
    <w:multiLevelType w:val="multilevel"/>
    <w:tmpl w:val="EFC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70A44BA"/>
    <w:multiLevelType w:val="multilevel"/>
    <w:tmpl w:val="A988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1A0FCA"/>
    <w:multiLevelType w:val="multilevel"/>
    <w:tmpl w:val="F82C37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267863"/>
    <w:multiLevelType w:val="hybridMultilevel"/>
    <w:tmpl w:val="6E402A96"/>
    <w:lvl w:ilvl="0" w:tplc="08130001">
      <w:start w:val="1"/>
      <w:numFmt w:val="bullet"/>
      <w:lvlText w:val=""/>
      <w:lvlJc w:val="left"/>
      <w:pPr>
        <w:ind w:left="1275" w:hanging="360"/>
      </w:pPr>
      <w:rPr>
        <w:rFonts w:ascii="Symbol" w:hAnsi="Symbol" w:hint="default"/>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54" w15:restartNumberingAfterBreak="0">
    <w:nsid w:val="69A36E2A"/>
    <w:multiLevelType w:val="multilevel"/>
    <w:tmpl w:val="3D3C7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D733130"/>
    <w:multiLevelType w:val="hybridMultilevel"/>
    <w:tmpl w:val="85569CB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6" w15:restartNumberingAfterBreak="0">
    <w:nsid w:val="6E3B2836"/>
    <w:multiLevelType w:val="multilevel"/>
    <w:tmpl w:val="D0782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625970"/>
    <w:multiLevelType w:val="multilevel"/>
    <w:tmpl w:val="E0DC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1FE6B58"/>
    <w:multiLevelType w:val="multilevel"/>
    <w:tmpl w:val="A99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21C655D"/>
    <w:multiLevelType w:val="multilevel"/>
    <w:tmpl w:val="FDD4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4D549C"/>
    <w:multiLevelType w:val="multilevel"/>
    <w:tmpl w:val="33000F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735E36CB"/>
    <w:multiLevelType w:val="multilevel"/>
    <w:tmpl w:val="9BFA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8B001E"/>
    <w:multiLevelType w:val="multilevel"/>
    <w:tmpl w:val="479A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F15A84"/>
    <w:multiLevelType w:val="multilevel"/>
    <w:tmpl w:val="D1380D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2E65DA"/>
    <w:multiLevelType w:val="multilevel"/>
    <w:tmpl w:val="6F5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D25259"/>
    <w:multiLevelType w:val="multilevel"/>
    <w:tmpl w:val="E29CF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BA8221D"/>
    <w:multiLevelType w:val="multilevel"/>
    <w:tmpl w:val="DBF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DD22FD3"/>
    <w:multiLevelType w:val="multilevel"/>
    <w:tmpl w:val="022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5669566">
    <w:abstractNumId w:val="12"/>
  </w:num>
  <w:num w:numId="2" w16cid:durableId="868765165">
    <w:abstractNumId w:val="19"/>
  </w:num>
  <w:num w:numId="3" w16cid:durableId="580454143">
    <w:abstractNumId w:val="37"/>
  </w:num>
  <w:num w:numId="4" w16cid:durableId="725373406">
    <w:abstractNumId w:val="20"/>
  </w:num>
  <w:num w:numId="5" w16cid:durableId="23022075">
    <w:abstractNumId w:val="58"/>
  </w:num>
  <w:num w:numId="6" w16cid:durableId="2038004410">
    <w:abstractNumId w:val="64"/>
  </w:num>
  <w:num w:numId="7" w16cid:durableId="1080754353">
    <w:abstractNumId w:val="39"/>
  </w:num>
  <w:num w:numId="8" w16cid:durableId="307369194">
    <w:abstractNumId w:val="50"/>
  </w:num>
  <w:num w:numId="9" w16cid:durableId="71436217">
    <w:abstractNumId w:val="67"/>
  </w:num>
  <w:num w:numId="10" w16cid:durableId="1757823728">
    <w:abstractNumId w:val="34"/>
  </w:num>
  <w:num w:numId="11" w16cid:durableId="170991118">
    <w:abstractNumId w:val="61"/>
  </w:num>
  <w:num w:numId="12" w16cid:durableId="2086488702">
    <w:abstractNumId w:val="21"/>
  </w:num>
  <w:num w:numId="13" w16cid:durableId="1005549928">
    <w:abstractNumId w:val="66"/>
  </w:num>
  <w:num w:numId="14" w16cid:durableId="292176770">
    <w:abstractNumId w:val="15"/>
  </w:num>
  <w:num w:numId="15" w16cid:durableId="358701486">
    <w:abstractNumId w:val="59"/>
  </w:num>
  <w:num w:numId="16" w16cid:durableId="970403561">
    <w:abstractNumId w:val="10"/>
  </w:num>
  <w:num w:numId="17" w16cid:durableId="297996003">
    <w:abstractNumId w:val="9"/>
  </w:num>
  <w:num w:numId="18" w16cid:durableId="108358389">
    <w:abstractNumId w:val="63"/>
  </w:num>
  <w:num w:numId="19" w16cid:durableId="2102144633">
    <w:abstractNumId w:val="29"/>
  </w:num>
  <w:num w:numId="20" w16cid:durableId="1135415550">
    <w:abstractNumId w:val="31"/>
  </w:num>
  <w:num w:numId="21" w16cid:durableId="1656688189">
    <w:abstractNumId w:val="49"/>
  </w:num>
  <w:num w:numId="22" w16cid:durableId="474881650">
    <w:abstractNumId w:val="60"/>
  </w:num>
  <w:num w:numId="23" w16cid:durableId="118572903">
    <w:abstractNumId w:val="25"/>
  </w:num>
  <w:num w:numId="24" w16cid:durableId="1120608558">
    <w:abstractNumId w:val="14"/>
  </w:num>
  <w:num w:numId="25" w16cid:durableId="1333145095">
    <w:abstractNumId w:val="13"/>
  </w:num>
  <w:num w:numId="26" w16cid:durableId="11615940">
    <w:abstractNumId w:val="7"/>
  </w:num>
  <w:num w:numId="27" w16cid:durableId="1175608131">
    <w:abstractNumId w:val="24"/>
  </w:num>
  <w:num w:numId="28" w16cid:durableId="477109255">
    <w:abstractNumId w:val="44"/>
  </w:num>
  <w:num w:numId="29" w16cid:durableId="1789540338">
    <w:abstractNumId w:val="32"/>
  </w:num>
  <w:num w:numId="30" w16cid:durableId="1730612290">
    <w:abstractNumId w:val="17"/>
  </w:num>
  <w:num w:numId="31" w16cid:durableId="898905634">
    <w:abstractNumId w:val="46"/>
  </w:num>
  <w:num w:numId="32" w16cid:durableId="1733237070">
    <w:abstractNumId w:val="47"/>
  </w:num>
  <w:num w:numId="33" w16cid:durableId="2904489">
    <w:abstractNumId w:val="57"/>
  </w:num>
  <w:num w:numId="34" w16cid:durableId="1716929331">
    <w:abstractNumId w:val="5"/>
  </w:num>
  <w:num w:numId="35" w16cid:durableId="517933589">
    <w:abstractNumId w:val="54"/>
  </w:num>
  <w:num w:numId="36" w16cid:durableId="342905039">
    <w:abstractNumId w:val="45"/>
  </w:num>
  <w:num w:numId="37" w16cid:durableId="1609465411">
    <w:abstractNumId w:val="40"/>
  </w:num>
  <w:num w:numId="38" w16cid:durableId="1074670330">
    <w:abstractNumId w:val="0"/>
  </w:num>
  <w:num w:numId="39" w16cid:durableId="900749269">
    <w:abstractNumId w:val="8"/>
  </w:num>
  <w:num w:numId="40" w16cid:durableId="398015212">
    <w:abstractNumId w:val="28"/>
  </w:num>
  <w:num w:numId="41" w16cid:durableId="811950389">
    <w:abstractNumId w:val="16"/>
  </w:num>
  <w:num w:numId="42" w16cid:durableId="468087072">
    <w:abstractNumId w:val="26"/>
  </w:num>
  <w:num w:numId="43" w16cid:durableId="1707946816">
    <w:abstractNumId w:val="18"/>
  </w:num>
  <w:num w:numId="44" w16cid:durableId="1749888806">
    <w:abstractNumId w:val="52"/>
  </w:num>
  <w:num w:numId="45" w16cid:durableId="788865083">
    <w:abstractNumId w:val="62"/>
  </w:num>
  <w:num w:numId="46" w16cid:durableId="1458376184">
    <w:abstractNumId w:val="33"/>
  </w:num>
  <w:num w:numId="47" w16cid:durableId="2002805331">
    <w:abstractNumId w:val="6"/>
  </w:num>
  <w:num w:numId="48" w16cid:durableId="962149684">
    <w:abstractNumId w:val="38"/>
  </w:num>
  <w:num w:numId="49" w16cid:durableId="1877082505">
    <w:abstractNumId w:val="30"/>
  </w:num>
  <w:num w:numId="50" w16cid:durableId="1241596273">
    <w:abstractNumId w:val="3"/>
  </w:num>
  <w:num w:numId="51" w16cid:durableId="1027146887">
    <w:abstractNumId w:val="41"/>
  </w:num>
  <w:num w:numId="52" w16cid:durableId="609626244">
    <w:abstractNumId w:val="56"/>
  </w:num>
  <w:num w:numId="53" w16cid:durableId="504904189">
    <w:abstractNumId w:val="2"/>
  </w:num>
  <w:num w:numId="54" w16cid:durableId="1507748733">
    <w:abstractNumId w:val="42"/>
  </w:num>
  <w:num w:numId="55" w16cid:durableId="1424376156">
    <w:abstractNumId w:val="48"/>
  </w:num>
  <w:num w:numId="56" w16cid:durableId="1704937089">
    <w:abstractNumId w:val="1"/>
  </w:num>
  <w:num w:numId="57" w16cid:durableId="829833419">
    <w:abstractNumId w:val="55"/>
  </w:num>
  <w:num w:numId="58" w16cid:durableId="867832370">
    <w:abstractNumId w:val="23"/>
  </w:num>
  <w:num w:numId="59" w16cid:durableId="2074111959">
    <w:abstractNumId w:val="27"/>
  </w:num>
  <w:num w:numId="60" w16cid:durableId="775951886">
    <w:abstractNumId w:val="51"/>
  </w:num>
  <w:num w:numId="61" w16cid:durableId="1536116294">
    <w:abstractNumId w:val="35"/>
  </w:num>
  <w:num w:numId="62" w16cid:durableId="537738938">
    <w:abstractNumId w:val="65"/>
  </w:num>
  <w:num w:numId="63" w16cid:durableId="1574776890">
    <w:abstractNumId w:val="22"/>
  </w:num>
  <w:num w:numId="64" w16cid:durableId="1694577162">
    <w:abstractNumId w:val="36"/>
  </w:num>
  <w:num w:numId="65" w16cid:durableId="1116293712">
    <w:abstractNumId w:val="43"/>
  </w:num>
  <w:num w:numId="66" w16cid:durableId="360932495">
    <w:abstractNumId w:val="4"/>
  </w:num>
  <w:num w:numId="67" w16cid:durableId="654993883">
    <w:abstractNumId w:val="11"/>
  </w:num>
  <w:num w:numId="68" w16cid:durableId="1586693365">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32"/>
    <w:rsid w:val="00476032"/>
    <w:rsid w:val="00503563"/>
    <w:rsid w:val="0052289F"/>
    <w:rsid w:val="007C2962"/>
    <w:rsid w:val="0086355B"/>
    <w:rsid w:val="00993890"/>
    <w:rsid w:val="00AA07E9"/>
    <w:rsid w:val="00BA6649"/>
    <w:rsid w:val="00BA69A9"/>
    <w:rsid w:val="00C235A8"/>
    <w:rsid w:val="00ED0B25"/>
    <w:rsid w:val="00FE28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0736"/>
  <w15:chartTrackingRefBased/>
  <w15:docId w15:val="{0DC61F2B-51C6-48FF-9A26-00E2919F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5A8"/>
    <w:pPr>
      <w:spacing w:after="0" w:line="240" w:lineRule="auto"/>
    </w:pPr>
    <w:rPr>
      <w:rFonts w:ascii="Times New Roman" w:eastAsia="Times New Roman" w:hAnsi="Times New Roman" w:cs="Times New Roman"/>
      <w:kern w:val="0"/>
      <w:sz w:val="24"/>
      <w:szCs w:val="24"/>
      <w:lang w:eastAsia="nl-BE"/>
      <w14:ligatures w14:val="none"/>
    </w:rPr>
  </w:style>
  <w:style w:type="paragraph" w:styleId="Kop1">
    <w:name w:val="heading 1"/>
    <w:basedOn w:val="Standaard"/>
    <w:next w:val="Standaard"/>
    <w:link w:val="Kop1Char"/>
    <w:uiPriority w:val="9"/>
    <w:qFormat/>
    <w:rsid w:val="0052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476032"/>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76032"/>
    <w:rPr>
      <w:rFonts w:ascii="Times New Roman" w:eastAsia="Times New Roman" w:hAnsi="Times New Roman" w:cs="Times New Roman"/>
      <w:b/>
      <w:bCs/>
      <w:kern w:val="0"/>
      <w:sz w:val="36"/>
      <w:szCs w:val="36"/>
      <w:lang w:eastAsia="nl-BE"/>
    </w:rPr>
  </w:style>
  <w:style w:type="character" w:styleId="Zwaar">
    <w:name w:val="Strong"/>
    <w:basedOn w:val="Standaardalinea-lettertype"/>
    <w:uiPriority w:val="22"/>
    <w:qFormat/>
    <w:rsid w:val="00476032"/>
    <w:rPr>
      <w:b/>
      <w:bCs/>
    </w:rPr>
  </w:style>
  <w:style w:type="paragraph" w:styleId="Normaalweb">
    <w:name w:val="Normal (Web)"/>
    <w:basedOn w:val="Standaard"/>
    <w:uiPriority w:val="99"/>
    <w:semiHidden/>
    <w:unhideWhenUsed/>
    <w:rsid w:val="00476032"/>
    <w:pPr>
      <w:spacing w:before="100" w:beforeAutospacing="1" w:after="100" w:afterAutospacing="1"/>
    </w:pPr>
  </w:style>
  <w:style w:type="character" w:styleId="Hyperlink">
    <w:name w:val="Hyperlink"/>
    <w:basedOn w:val="Standaardalinea-lettertype"/>
    <w:uiPriority w:val="99"/>
    <w:semiHidden/>
    <w:unhideWhenUsed/>
    <w:rsid w:val="00476032"/>
    <w:rPr>
      <w:color w:val="0000FF"/>
      <w:u w:val="single"/>
    </w:rPr>
  </w:style>
  <w:style w:type="paragraph" w:styleId="Bovenkantformulier">
    <w:name w:val="HTML Top of Form"/>
    <w:basedOn w:val="Standaard"/>
    <w:next w:val="Standaard"/>
    <w:link w:val="BovenkantformulierChar"/>
    <w:hidden/>
    <w:uiPriority w:val="99"/>
    <w:semiHidden/>
    <w:unhideWhenUsed/>
    <w:rsid w:val="00476032"/>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476032"/>
    <w:rPr>
      <w:rFonts w:ascii="Arial" w:eastAsia="Times New Roman" w:hAnsi="Arial" w:cs="Arial"/>
      <w:vanish/>
      <w:kern w:val="0"/>
      <w:sz w:val="16"/>
      <w:szCs w:val="16"/>
      <w:lang w:eastAsia="nl-BE"/>
    </w:rPr>
  </w:style>
  <w:style w:type="paragraph" w:customStyle="1" w:styleId="sib-email-area">
    <w:name w:val="sib-email-area"/>
    <w:basedOn w:val="Standaard"/>
    <w:rsid w:val="00476032"/>
    <w:pPr>
      <w:spacing w:before="100" w:beforeAutospacing="1" w:after="100" w:afterAutospacing="1"/>
    </w:pPr>
  </w:style>
  <w:style w:type="paragraph" w:styleId="Onderkantformulier">
    <w:name w:val="HTML Bottom of Form"/>
    <w:basedOn w:val="Standaard"/>
    <w:next w:val="Standaard"/>
    <w:link w:val="OnderkantformulierChar"/>
    <w:hidden/>
    <w:uiPriority w:val="99"/>
    <w:semiHidden/>
    <w:unhideWhenUsed/>
    <w:rsid w:val="00476032"/>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476032"/>
    <w:rPr>
      <w:rFonts w:ascii="Arial" w:eastAsia="Times New Roman" w:hAnsi="Arial" w:cs="Arial"/>
      <w:vanish/>
      <w:kern w:val="0"/>
      <w:sz w:val="16"/>
      <w:szCs w:val="16"/>
      <w:lang w:eastAsia="nl-BE"/>
    </w:rPr>
  </w:style>
  <w:style w:type="paragraph" w:styleId="Lijstalinea">
    <w:name w:val="List Paragraph"/>
    <w:basedOn w:val="Standaard"/>
    <w:uiPriority w:val="34"/>
    <w:qFormat/>
    <w:rsid w:val="00AA07E9"/>
    <w:pPr>
      <w:ind w:left="720"/>
      <w:contextualSpacing/>
    </w:pPr>
  </w:style>
  <w:style w:type="character" w:customStyle="1" w:styleId="Kop1Char">
    <w:name w:val="Kop 1 Char"/>
    <w:basedOn w:val="Standaardalinea-lettertype"/>
    <w:link w:val="Kop1"/>
    <w:uiPriority w:val="9"/>
    <w:rsid w:val="0052289F"/>
    <w:rPr>
      <w:rFonts w:asciiTheme="majorHAnsi" w:eastAsiaTheme="majorEastAsia" w:hAnsiTheme="majorHAnsi" w:cstheme="majorBidi"/>
      <w:color w:val="2F5496" w:themeColor="accent1" w:themeShade="BF"/>
      <w:sz w:val="32"/>
      <w:szCs w:val="32"/>
    </w:rPr>
  </w:style>
  <w:style w:type="character" w:styleId="Nadruk">
    <w:name w:val="Emphasis"/>
    <w:basedOn w:val="Standaardalinea-lettertype"/>
    <w:uiPriority w:val="20"/>
    <w:qFormat/>
    <w:rsid w:val="007C2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915086">
      <w:bodyDiv w:val="1"/>
      <w:marLeft w:val="0"/>
      <w:marRight w:val="0"/>
      <w:marTop w:val="0"/>
      <w:marBottom w:val="0"/>
      <w:divBdr>
        <w:top w:val="none" w:sz="0" w:space="0" w:color="auto"/>
        <w:left w:val="none" w:sz="0" w:space="0" w:color="auto"/>
        <w:bottom w:val="none" w:sz="0" w:space="0" w:color="auto"/>
        <w:right w:val="none" w:sz="0" w:space="0" w:color="auto"/>
      </w:divBdr>
    </w:div>
    <w:div w:id="229004527">
      <w:bodyDiv w:val="1"/>
      <w:marLeft w:val="0"/>
      <w:marRight w:val="0"/>
      <w:marTop w:val="0"/>
      <w:marBottom w:val="0"/>
      <w:divBdr>
        <w:top w:val="none" w:sz="0" w:space="0" w:color="auto"/>
        <w:left w:val="none" w:sz="0" w:space="0" w:color="auto"/>
        <w:bottom w:val="none" w:sz="0" w:space="0" w:color="auto"/>
        <w:right w:val="none" w:sz="0" w:space="0" w:color="auto"/>
      </w:divBdr>
    </w:div>
    <w:div w:id="245459523">
      <w:bodyDiv w:val="1"/>
      <w:marLeft w:val="0"/>
      <w:marRight w:val="0"/>
      <w:marTop w:val="0"/>
      <w:marBottom w:val="0"/>
      <w:divBdr>
        <w:top w:val="none" w:sz="0" w:space="0" w:color="auto"/>
        <w:left w:val="none" w:sz="0" w:space="0" w:color="auto"/>
        <w:bottom w:val="none" w:sz="0" w:space="0" w:color="auto"/>
        <w:right w:val="none" w:sz="0" w:space="0" w:color="auto"/>
      </w:divBdr>
    </w:div>
    <w:div w:id="356928185">
      <w:bodyDiv w:val="1"/>
      <w:marLeft w:val="0"/>
      <w:marRight w:val="0"/>
      <w:marTop w:val="0"/>
      <w:marBottom w:val="0"/>
      <w:divBdr>
        <w:top w:val="none" w:sz="0" w:space="0" w:color="auto"/>
        <w:left w:val="none" w:sz="0" w:space="0" w:color="auto"/>
        <w:bottom w:val="none" w:sz="0" w:space="0" w:color="auto"/>
        <w:right w:val="none" w:sz="0" w:space="0" w:color="auto"/>
      </w:divBdr>
    </w:div>
    <w:div w:id="385497576">
      <w:bodyDiv w:val="1"/>
      <w:marLeft w:val="0"/>
      <w:marRight w:val="0"/>
      <w:marTop w:val="0"/>
      <w:marBottom w:val="0"/>
      <w:divBdr>
        <w:top w:val="none" w:sz="0" w:space="0" w:color="auto"/>
        <w:left w:val="none" w:sz="0" w:space="0" w:color="auto"/>
        <w:bottom w:val="none" w:sz="0" w:space="0" w:color="auto"/>
        <w:right w:val="none" w:sz="0" w:space="0" w:color="auto"/>
      </w:divBdr>
    </w:div>
    <w:div w:id="390662282">
      <w:bodyDiv w:val="1"/>
      <w:marLeft w:val="0"/>
      <w:marRight w:val="0"/>
      <w:marTop w:val="0"/>
      <w:marBottom w:val="0"/>
      <w:divBdr>
        <w:top w:val="none" w:sz="0" w:space="0" w:color="auto"/>
        <w:left w:val="none" w:sz="0" w:space="0" w:color="auto"/>
        <w:bottom w:val="none" w:sz="0" w:space="0" w:color="auto"/>
        <w:right w:val="none" w:sz="0" w:space="0" w:color="auto"/>
      </w:divBdr>
    </w:div>
    <w:div w:id="420878396">
      <w:bodyDiv w:val="1"/>
      <w:marLeft w:val="0"/>
      <w:marRight w:val="0"/>
      <w:marTop w:val="0"/>
      <w:marBottom w:val="0"/>
      <w:divBdr>
        <w:top w:val="none" w:sz="0" w:space="0" w:color="auto"/>
        <w:left w:val="none" w:sz="0" w:space="0" w:color="auto"/>
        <w:bottom w:val="none" w:sz="0" w:space="0" w:color="auto"/>
        <w:right w:val="none" w:sz="0" w:space="0" w:color="auto"/>
      </w:divBdr>
    </w:div>
    <w:div w:id="514925594">
      <w:bodyDiv w:val="1"/>
      <w:marLeft w:val="0"/>
      <w:marRight w:val="0"/>
      <w:marTop w:val="0"/>
      <w:marBottom w:val="0"/>
      <w:divBdr>
        <w:top w:val="none" w:sz="0" w:space="0" w:color="auto"/>
        <w:left w:val="none" w:sz="0" w:space="0" w:color="auto"/>
        <w:bottom w:val="none" w:sz="0" w:space="0" w:color="auto"/>
        <w:right w:val="none" w:sz="0" w:space="0" w:color="auto"/>
      </w:divBdr>
    </w:div>
    <w:div w:id="610012594">
      <w:bodyDiv w:val="1"/>
      <w:marLeft w:val="0"/>
      <w:marRight w:val="0"/>
      <w:marTop w:val="0"/>
      <w:marBottom w:val="0"/>
      <w:divBdr>
        <w:top w:val="none" w:sz="0" w:space="0" w:color="auto"/>
        <w:left w:val="none" w:sz="0" w:space="0" w:color="auto"/>
        <w:bottom w:val="none" w:sz="0" w:space="0" w:color="auto"/>
        <w:right w:val="none" w:sz="0" w:space="0" w:color="auto"/>
      </w:divBdr>
    </w:div>
    <w:div w:id="648094796">
      <w:bodyDiv w:val="1"/>
      <w:marLeft w:val="0"/>
      <w:marRight w:val="0"/>
      <w:marTop w:val="0"/>
      <w:marBottom w:val="0"/>
      <w:divBdr>
        <w:top w:val="none" w:sz="0" w:space="0" w:color="auto"/>
        <w:left w:val="none" w:sz="0" w:space="0" w:color="auto"/>
        <w:bottom w:val="none" w:sz="0" w:space="0" w:color="auto"/>
        <w:right w:val="none" w:sz="0" w:space="0" w:color="auto"/>
      </w:divBdr>
    </w:div>
    <w:div w:id="657998636">
      <w:bodyDiv w:val="1"/>
      <w:marLeft w:val="0"/>
      <w:marRight w:val="0"/>
      <w:marTop w:val="0"/>
      <w:marBottom w:val="0"/>
      <w:divBdr>
        <w:top w:val="none" w:sz="0" w:space="0" w:color="auto"/>
        <w:left w:val="none" w:sz="0" w:space="0" w:color="auto"/>
        <w:bottom w:val="none" w:sz="0" w:space="0" w:color="auto"/>
        <w:right w:val="none" w:sz="0" w:space="0" w:color="auto"/>
      </w:divBdr>
    </w:div>
    <w:div w:id="690958522">
      <w:bodyDiv w:val="1"/>
      <w:marLeft w:val="0"/>
      <w:marRight w:val="0"/>
      <w:marTop w:val="0"/>
      <w:marBottom w:val="0"/>
      <w:divBdr>
        <w:top w:val="none" w:sz="0" w:space="0" w:color="auto"/>
        <w:left w:val="none" w:sz="0" w:space="0" w:color="auto"/>
        <w:bottom w:val="none" w:sz="0" w:space="0" w:color="auto"/>
        <w:right w:val="none" w:sz="0" w:space="0" w:color="auto"/>
      </w:divBdr>
    </w:div>
    <w:div w:id="720715143">
      <w:bodyDiv w:val="1"/>
      <w:marLeft w:val="0"/>
      <w:marRight w:val="0"/>
      <w:marTop w:val="0"/>
      <w:marBottom w:val="0"/>
      <w:divBdr>
        <w:top w:val="none" w:sz="0" w:space="0" w:color="auto"/>
        <w:left w:val="none" w:sz="0" w:space="0" w:color="auto"/>
        <w:bottom w:val="none" w:sz="0" w:space="0" w:color="auto"/>
        <w:right w:val="none" w:sz="0" w:space="0" w:color="auto"/>
      </w:divBdr>
    </w:div>
    <w:div w:id="750005658">
      <w:bodyDiv w:val="1"/>
      <w:marLeft w:val="0"/>
      <w:marRight w:val="0"/>
      <w:marTop w:val="0"/>
      <w:marBottom w:val="0"/>
      <w:divBdr>
        <w:top w:val="none" w:sz="0" w:space="0" w:color="auto"/>
        <w:left w:val="none" w:sz="0" w:space="0" w:color="auto"/>
        <w:bottom w:val="none" w:sz="0" w:space="0" w:color="auto"/>
        <w:right w:val="none" w:sz="0" w:space="0" w:color="auto"/>
      </w:divBdr>
    </w:div>
    <w:div w:id="772163201">
      <w:bodyDiv w:val="1"/>
      <w:marLeft w:val="0"/>
      <w:marRight w:val="0"/>
      <w:marTop w:val="0"/>
      <w:marBottom w:val="0"/>
      <w:divBdr>
        <w:top w:val="none" w:sz="0" w:space="0" w:color="auto"/>
        <w:left w:val="none" w:sz="0" w:space="0" w:color="auto"/>
        <w:bottom w:val="none" w:sz="0" w:space="0" w:color="auto"/>
        <w:right w:val="none" w:sz="0" w:space="0" w:color="auto"/>
      </w:divBdr>
    </w:div>
    <w:div w:id="803501509">
      <w:bodyDiv w:val="1"/>
      <w:marLeft w:val="0"/>
      <w:marRight w:val="0"/>
      <w:marTop w:val="0"/>
      <w:marBottom w:val="0"/>
      <w:divBdr>
        <w:top w:val="none" w:sz="0" w:space="0" w:color="auto"/>
        <w:left w:val="none" w:sz="0" w:space="0" w:color="auto"/>
        <w:bottom w:val="none" w:sz="0" w:space="0" w:color="auto"/>
        <w:right w:val="none" w:sz="0" w:space="0" w:color="auto"/>
      </w:divBdr>
      <w:divsChild>
        <w:div w:id="316764315">
          <w:marLeft w:val="0"/>
          <w:marRight w:val="0"/>
          <w:marTop w:val="0"/>
          <w:marBottom w:val="120"/>
          <w:divBdr>
            <w:top w:val="none" w:sz="0" w:space="0" w:color="auto"/>
            <w:left w:val="none" w:sz="0" w:space="0" w:color="auto"/>
            <w:bottom w:val="none" w:sz="0" w:space="0" w:color="auto"/>
            <w:right w:val="none" w:sz="0" w:space="0" w:color="auto"/>
          </w:divBdr>
        </w:div>
        <w:div w:id="26755045">
          <w:marLeft w:val="0"/>
          <w:marRight w:val="0"/>
          <w:marTop w:val="120"/>
          <w:marBottom w:val="120"/>
          <w:divBdr>
            <w:top w:val="none" w:sz="0" w:space="0" w:color="auto"/>
            <w:left w:val="none" w:sz="0" w:space="0" w:color="auto"/>
            <w:bottom w:val="none" w:sz="0" w:space="0" w:color="auto"/>
            <w:right w:val="none" w:sz="0" w:space="0" w:color="auto"/>
          </w:divBdr>
          <w:divsChild>
            <w:div w:id="211046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1562">
      <w:bodyDiv w:val="1"/>
      <w:marLeft w:val="0"/>
      <w:marRight w:val="0"/>
      <w:marTop w:val="0"/>
      <w:marBottom w:val="0"/>
      <w:divBdr>
        <w:top w:val="none" w:sz="0" w:space="0" w:color="auto"/>
        <w:left w:val="none" w:sz="0" w:space="0" w:color="auto"/>
        <w:bottom w:val="none" w:sz="0" w:space="0" w:color="auto"/>
        <w:right w:val="none" w:sz="0" w:space="0" w:color="auto"/>
      </w:divBdr>
    </w:div>
    <w:div w:id="835340852">
      <w:bodyDiv w:val="1"/>
      <w:marLeft w:val="0"/>
      <w:marRight w:val="0"/>
      <w:marTop w:val="0"/>
      <w:marBottom w:val="0"/>
      <w:divBdr>
        <w:top w:val="none" w:sz="0" w:space="0" w:color="auto"/>
        <w:left w:val="none" w:sz="0" w:space="0" w:color="auto"/>
        <w:bottom w:val="none" w:sz="0" w:space="0" w:color="auto"/>
        <w:right w:val="none" w:sz="0" w:space="0" w:color="auto"/>
      </w:divBdr>
    </w:div>
    <w:div w:id="964040809">
      <w:bodyDiv w:val="1"/>
      <w:marLeft w:val="0"/>
      <w:marRight w:val="0"/>
      <w:marTop w:val="0"/>
      <w:marBottom w:val="0"/>
      <w:divBdr>
        <w:top w:val="none" w:sz="0" w:space="0" w:color="auto"/>
        <w:left w:val="none" w:sz="0" w:space="0" w:color="auto"/>
        <w:bottom w:val="none" w:sz="0" w:space="0" w:color="auto"/>
        <w:right w:val="none" w:sz="0" w:space="0" w:color="auto"/>
      </w:divBdr>
    </w:div>
    <w:div w:id="994336158">
      <w:bodyDiv w:val="1"/>
      <w:marLeft w:val="0"/>
      <w:marRight w:val="0"/>
      <w:marTop w:val="0"/>
      <w:marBottom w:val="0"/>
      <w:divBdr>
        <w:top w:val="none" w:sz="0" w:space="0" w:color="auto"/>
        <w:left w:val="none" w:sz="0" w:space="0" w:color="auto"/>
        <w:bottom w:val="none" w:sz="0" w:space="0" w:color="auto"/>
        <w:right w:val="none" w:sz="0" w:space="0" w:color="auto"/>
      </w:divBdr>
    </w:div>
    <w:div w:id="1012955452">
      <w:bodyDiv w:val="1"/>
      <w:marLeft w:val="0"/>
      <w:marRight w:val="0"/>
      <w:marTop w:val="0"/>
      <w:marBottom w:val="0"/>
      <w:divBdr>
        <w:top w:val="none" w:sz="0" w:space="0" w:color="auto"/>
        <w:left w:val="none" w:sz="0" w:space="0" w:color="auto"/>
        <w:bottom w:val="none" w:sz="0" w:space="0" w:color="auto"/>
        <w:right w:val="none" w:sz="0" w:space="0" w:color="auto"/>
      </w:divBdr>
    </w:div>
    <w:div w:id="1056273821">
      <w:bodyDiv w:val="1"/>
      <w:marLeft w:val="0"/>
      <w:marRight w:val="0"/>
      <w:marTop w:val="0"/>
      <w:marBottom w:val="0"/>
      <w:divBdr>
        <w:top w:val="none" w:sz="0" w:space="0" w:color="auto"/>
        <w:left w:val="none" w:sz="0" w:space="0" w:color="auto"/>
        <w:bottom w:val="none" w:sz="0" w:space="0" w:color="auto"/>
        <w:right w:val="none" w:sz="0" w:space="0" w:color="auto"/>
      </w:divBdr>
    </w:div>
    <w:div w:id="1088574811">
      <w:bodyDiv w:val="1"/>
      <w:marLeft w:val="0"/>
      <w:marRight w:val="0"/>
      <w:marTop w:val="0"/>
      <w:marBottom w:val="0"/>
      <w:divBdr>
        <w:top w:val="none" w:sz="0" w:space="0" w:color="auto"/>
        <w:left w:val="none" w:sz="0" w:space="0" w:color="auto"/>
        <w:bottom w:val="none" w:sz="0" w:space="0" w:color="auto"/>
        <w:right w:val="none" w:sz="0" w:space="0" w:color="auto"/>
      </w:divBdr>
    </w:div>
    <w:div w:id="1349529522">
      <w:bodyDiv w:val="1"/>
      <w:marLeft w:val="0"/>
      <w:marRight w:val="0"/>
      <w:marTop w:val="0"/>
      <w:marBottom w:val="0"/>
      <w:divBdr>
        <w:top w:val="none" w:sz="0" w:space="0" w:color="auto"/>
        <w:left w:val="none" w:sz="0" w:space="0" w:color="auto"/>
        <w:bottom w:val="none" w:sz="0" w:space="0" w:color="auto"/>
        <w:right w:val="none" w:sz="0" w:space="0" w:color="auto"/>
      </w:divBdr>
    </w:div>
    <w:div w:id="1416515667">
      <w:bodyDiv w:val="1"/>
      <w:marLeft w:val="0"/>
      <w:marRight w:val="0"/>
      <w:marTop w:val="0"/>
      <w:marBottom w:val="0"/>
      <w:divBdr>
        <w:top w:val="none" w:sz="0" w:space="0" w:color="auto"/>
        <w:left w:val="none" w:sz="0" w:space="0" w:color="auto"/>
        <w:bottom w:val="none" w:sz="0" w:space="0" w:color="auto"/>
        <w:right w:val="none" w:sz="0" w:space="0" w:color="auto"/>
      </w:divBdr>
    </w:div>
    <w:div w:id="1484346946">
      <w:bodyDiv w:val="1"/>
      <w:marLeft w:val="0"/>
      <w:marRight w:val="0"/>
      <w:marTop w:val="0"/>
      <w:marBottom w:val="0"/>
      <w:divBdr>
        <w:top w:val="none" w:sz="0" w:space="0" w:color="auto"/>
        <w:left w:val="none" w:sz="0" w:space="0" w:color="auto"/>
        <w:bottom w:val="none" w:sz="0" w:space="0" w:color="auto"/>
        <w:right w:val="none" w:sz="0" w:space="0" w:color="auto"/>
      </w:divBdr>
    </w:div>
    <w:div w:id="1505513571">
      <w:bodyDiv w:val="1"/>
      <w:marLeft w:val="0"/>
      <w:marRight w:val="0"/>
      <w:marTop w:val="0"/>
      <w:marBottom w:val="0"/>
      <w:divBdr>
        <w:top w:val="none" w:sz="0" w:space="0" w:color="auto"/>
        <w:left w:val="none" w:sz="0" w:space="0" w:color="auto"/>
        <w:bottom w:val="none" w:sz="0" w:space="0" w:color="auto"/>
        <w:right w:val="none" w:sz="0" w:space="0" w:color="auto"/>
      </w:divBdr>
    </w:div>
    <w:div w:id="1603217716">
      <w:bodyDiv w:val="1"/>
      <w:marLeft w:val="0"/>
      <w:marRight w:val="0"/>
      <w:marTop w:val="0"/>
      <w:marBottom w:val="0"/>
      <w:divBdr>
        <w:top w:val="none" w:sz="0" w:space="0" w:color="auto"/>
        <w:left w:val="none" w:sz="0" w:space="0" w:color="auto"/>
        <w:bottom w:val="none" w:sz="0" w:space="0" w:color="auto"/>
        <w:right w:val="none" w:sz="0" w:space="0" w:color="auto"/>
      </w:divBdr>
    </w:div>
    <w:div w:id="1628242053">
      <w:bodyDiv w:val="1"/>
      <w:marLeft w:val="0"/>
      <w:marRight w:val="0"/>
      <w:marTop w:val="0"/>
      <w:marBottom w:val="0"/>
      <w:divBdr>
        <w:top w:val="none" w:sz="0" w:space="0" w:color="auto"/>
        <w:left w:val="none" w:sz="0" w:space="0" w:color="auto"/>
        <w:bottom w:val="none" w:sz="0" w:space="0" w:color="auto"/>
        <w:right w:val="none" w:sz="0" w:space="0" w:color="auto"/>
      </w:divBdr>
    </w:div>
    <w:div w:id="1726173189">
      <w:bodyDiv w:val="1"/>
      <w:marLeft w:val="0"/>
      <w:marRight w:val="0"/>
      <w:marTop w:val="0"/>
      <w:marBottom w:val="0"/>
      <w:divBdr>
        <w:top w:val="none" w:sz="0" w:space="0" w:color="auto"/>
        <w:left w:val="none" w:sz="0" w:space="0" w:color="auto"/>
        <w:bottom w:val="none" w:sz="0" w:space="0" w:color="auto"/>
        <w:right w:val="none" w:sz="0" w:space="0" w:color="auto"/>
      </w:divBdr>
    </w:div>
    <w:div w:id="1760328587">
      <w:bodyDiv w:val="1"/>
      <w:marLeft w:val="0"/>
      <w:marRight w:val="0"/>
      <w:marTop w:val="0"/>
      <w:marBottom w:val="0"/>
      <w:divBdr>
        <w:top w:val="none" w:sz="0" w:space="0" w:color="auto"/>
        <w:left w:val="none" w:sz="0" w:space="0" w:color="auto"/>
        <w:bottom w:val="none" w:sz="0" w:space="0" w:color="auto"/>
        <w:right w:val="none" w:sz="0" w:space="0" w:color="auto"/>
      </w:divBdr>
    </w:div>
    <w:div w:id="1787696580">
      <w:bodyDiv w:val="1"/>
      <w:marLeft w:val="0"/>
      <w:marRight w:val="0"/>
      <w:marTop w:val="0"/>
      <w:marBottom w:val="0"/>
      <w:divBdr>
        <w:top w:val="none" w:sz="0" w:space="0" w:color="auto"/>
        <w:left w:val="none" w:sz="0" w:space="0" w:color="auto"/>
        <w:bottom w:val="none" w:sz="0" w:space="0" w:color="auto"/>
        <w:right w:val="none" w:sz="0" w:space="0" w:color="auto"/>
      </w:divBdr>
    </w:div>
    <w:div w:id="1813282518">
      <w:bodyDiv w:val="1"/>
      <w:marLeft w:val="0"/>
      <w:marRight w:val="0"/>
      <w:marTop w:val="0"/>
      <w:marBottom w:val="0"/>
      <w:divBdr>
        <w:top w:val="none" w:sz="0" w:space="0" w:color="auto"/>
        <w:left w:val="none" w:sz="0" w:space="0" w:color="auto"/>
        <w:bottom w:val="none" w:sz="0" w:space="0" w:color="auto"/>
        <w:right w:val="none" w:sz="0" w:space="0" w:color="auto"/>
      </w:divBdr>
    </w:div>
    <w:div w:id="1817337518">
      <w:bodyDiv w:val="1"/>
      <w:marLeft w:val="0"/>
      <w:marRight w:val="0"/>
      <w:marTop w:val="0"/>
      <w:marBottom w:val="0"/>
      <w:divBdr>
        <w:top w:val="none" w:sz="0" w:space="0" w:color="auto"/>
        <w:left w:val="none" w:sz="0" w:space="0" w:color="auto"/>
        <w:bottom w:val="none" w:sz="0" w:space="0" w:color="auto"/>
        <w:right w:val="none" w:sz="0" w:space="0" w:color="auto"/>
      </w:divBdr>
    </w:div>
    <w:div w:id="1841383288">
      <w:bodyDiv w:val="1"/>
      <w:marLeft w:val="0"/>
      <w:marRight w:val="0"/>
      <w:marTop w:val="0"/>
      <w:marBottom w:val="0"/>
      <w:divBdr>
        <w:top w:val="none" w:sz="0" w:space="0" w:color="auto"/>
        <w:left w:val="none" w:sz="0" w:space="0" w:color="auto"/>
        <w:bottom w:val="none" w:sz="0" w:space="0" w:color="auto"/>
        <w:right w:val="none" w:sz="0" w:space="0" w:color="auto"/>
      </w:divBdr>
    </w:div>
    <w:div w:id="1877890178">
      <w:bodyDiv w:val="1"/>
      <w:marLeft w:val="0"/>
      <w:marRight w:val="0"/>
      <w:marTop w:val="0"/>
      <w:marBottom w:val="0"/>
      <w:divBdr>
        <w:top w:val="none" w:sz="0" w:space="0" w:color="auto"/>
        <w:left w:val="none" w:sz="0" w:space="0" w:color="auto"/>
        <w:bottom w:val="none" w:sz="0" w:space="0" w:color="auto"/>
        <w:right w:val="none" w:sz="0" w:space="0" w:color="auto"/>
      </w:divBdr>
    </w:div>
    <w:div w:id="1943563390">
      <w:bodyDiv w:val="1"/>
      <w:marLeft w:val="0"/>
      <w:marRight w:val="0"/>
      <w:marTop w:val="0"/>
      <w:marBottom w:val="0"/>
      <w:divBdr>
        <w:top w:val="none" w:sz="0" w:space="0" w:color="auto"/>
        <w:left w:val="none" w:sz="0" w:space="0" w:color="auto"/>
        <w:bottom w:val="none" w:sz="0" w:space="0" w:color="auto"/>
        <w:right w:val="none" w:sz="0" w:space="0" w:color="auto"/>
      </w:divBdr>
    </w:div>
    <w:div w:id="2009020852">
      <w:bodyDiv w:val="1"/>
      <w:marLeft w:val="0"/>
      <w:marRight w:val="0"/>
      <w:marTop w:val="0"/>
      <w:marBottom w:val="0"/>
      <w:divBdr>
        <w:top w:val="none" w:sz="0" w:space="0" w:color="auto"/>
        <w:left w:val="none" w:sz="0" w:space="0" w:color="auto"/>
        <w:bottom w:val="none" w:sz="0" w:space="0" w:color="auto"/>
        <w:right w:val="none" w:sz="0" w:space="0" w:color="auto"/>
      </w:divBdr>
    </w:div>
    <w:div w:id="21074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enotes.com/gas-chromatograph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youtube.com/watch?v=UycPljfrnW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546402C1B6848AAEAB9054195BBCD" ma:contentTypeVersion="16" ma:contentTypeDescription="Een nieuw document maken." ma:contentTypeScope="" ma:versionID="c3237bb82a90e35d7ef057de8c6db4a3">
  <xsd:schema xmlns:xsd="http://www.w3.org/2001/XMLSchema" xmlns:xs="http://www.w3.org/2001/XMLSchema" xmlns:p="http://schemas.microsoft.com/office/2006/metadata/properties" xmlns:ns3="f12e873b-751b-42f8-a191-167fe4f33b1c" xmlns:ns4="89d96fb2-318b-4996-8e2d-29208574d168" targetNamespace="http://schemas.microsoft.com/office/2006/metadata/properties" ma:root="true" ma:fieldsID="9bc32ae2b089c9d1cfa027c76ce7e73b" ns3:_="" ns4:_="">
    <xsd:import namespace="f12e873b-751b-42f8-a191-167fe4f33b1c"/>
    <xsd:import namespace="89d96fb2-318b-4996-8e2d-29208574d1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e873b-751b-42f8-a191-167fe4f33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d96fb2-318b-4996-8e2d-29208574d16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F682A-4E37-4152-B63F-98962D64B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e873b-751b-42f8-a191-167fe4f33b1c"/>
    <ds:schemaRef ds:uri="89d96fb2-318b-4996-8e2d-29208574d1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41610-E15B-4630-8E86-FE495B1C4D28}">
  <ds:schemaRefs>
    <ds:schemaRef ds:uri="http://schemas.microsoft.com/sharepoint/v3/contenttype/forms"/>
  </ds:schemaRefs>
</ds:datastoreItem>
</file>

<file path=customXml/itemProps3.xml><?xml version="1.0" encoding="utf-8"?>
<ds:datastoreItem xmlns:ds="http://schemas.openxmlformats.org/officeDocument/2006/customXml" ds:itemID="{E7598285-F3D7-4AAE-847F-E03F3F7B8F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1745</Words>
  <Characters>9599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2</cp:revision>
  <cp:lastPrinted>2024-02-19T13:21:00Z</cp:lastPrinted>
  <dcterms:created xsi:type="dcterms:W3CDTF">2024-02-25T19:56:00Z</dcterms:created>
  <dcterms:modified xsi:type="dcterms:W3CDTF">2024-02-25T19:56:00Z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0x0101006BF546402C1B6848AAEAB9054195BBCD</vt:lpwstr>
  </property>
</Properties>
</file>