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419C" w14:textId="77777777" w:rsidR="00D87DBA" w:rsidRDefault="00D87DBA" w:rsidP="00D87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  <w:t>Maak een ICE-kaart</w:t>
      </w:r>
    </w:p>
    <w:p w14:paraId="72C3FF2B" w14:textId="77777777" w:rsidR="00D87DBA" w:rsidRDefault="00D87DBA" w:rsidP="00D87D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</w:pPr>
    </w:p>
    <w:p w14:paraId="7BED1BF8" w14:textId="57EC7236" w:rsidR="00D87DBA" w:rsidRPr="00D87DBA" w:rsidRDefault="00D87DBA" w:rsidP="00D87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I" staat voor de 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initiële </w:t>
      </w:r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concentraties (of druk) voor elke soort in het reactiemengsel.</w:t>
      </w:r>
    </w:p>
    <w:p w14:paraId="5256E537" w14:textId="77777777" w:rsidR="00D87DBA" w:rsidRPr="00D87DBA" w:rsidRDefault="00D87DBA" w:rsidP="00D87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"C" staat voor de verandering in de concentraties (of druk) voor elke soort naarmate het systeem naar evenwicht beweegt.</w:t>
      </w:r>
    </w:p>
    <w:p w14:paraId="6AA44D03" w14:textId="77777777" w:rsidR="00D87DBA" w:rsidRPr="00D87DBA" w:rsidRDefault="00D87DBA" w:rsidP="00D87DB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"E" staat voor de evenwichtsconcentraties (of drukken) van elke soort wanneer het systeem in evenwicht is.</w:t>
      </w:r>
    </w:p>
    <w:p w14:paraId="62F8021B" w14:textId="77777777" w:rsidR="00D87DBA" w:rsidRPr="00D87DBA" w:rsidRDefault="00D87DBA" w:rsidP="00D87DB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</w:p>
    <w:p w14:paraId="1062C442" w14:textId="77777777" w:rsidR="00D87DBA" w:rsidRPr="00D87DBA" w:rsidRDefault="00D87DBA" w:rsidP="00D87D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Bij het maken van een ICE-kaart moeten de volgende items worden opgemerkt:</w:t>
      </w:r>
    </w:p>
    <w:p w14:paraId="3C932CF6" w14:textId="77777777" w:rsidR="00D87DBA" w:rsidRDefault="00D87DBA" w:rsidP="00D87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Druk alle hoeveelheden uit in termen van </w:t>
      </w: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molaire concentratie</w:t>
      </w:r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 (mol per liter). </w:t>
      </w:r>
    </w:p>
    <w:p w14:paraId="380FCF80" w14:textId="1F528A5F" w:rsidR="00D87DBA" w:rsidRPr="00D87DBA" w:rsidRDefault="00D87DBA" w:rsidP="00D87DB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 xml:space="preserve">(Bij gebruik van </w:t>
      </w:r>
      <w:proofErr w:type="spellStart"/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K</w:t>
      </w:r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bscript"/>
          <w:lang w:eastAsia="nl-BE"/>
          <w14:ligatures w14:val="none"/>
        </w:rPr>
        <w:t>p</w:t>
      </w:r>
      <w:proofErr w:type="spellEnd"/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vertAlign w:val="subscript"/>
          <w:lang w:eastAsia="nl-BE"/>
          <w14:ligatures w14:val="none"/>
        </w:rPr>
        <w:t>, </w:t>
      </w:r>
      <w:r w:rsidRPr="00D87DB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gasvormig de soorten moeten in passende drukeenheden worden uitgedrukt.)</w:t>
      </w:r>
    </w:p>
    <w:p w14:paraId="51982BD4" w14:textId="24E6681F" w:rsidR="00D87DBA" w:rsidRPr="00D87DBA" w:rsidRDefault="00D87DBA" w:rsidP="00D87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Gebruik </w:t>
      </w:r>
      <w:r w:rsidRPr="00D87D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BE"/>
          <w14:ligatures w14:val="none"/>
        </w:rPr>
        <w:t>beginhoeveelheden</w:t>
      </w: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 bij het berekenen van de </w:t>
      </w:r>
      <w:hyperlink r:id="rId5" w:history="1">
        <w:r w:rsidRPr="00D87DBA">
          <w:rPr>
            <w:rFonts w:ascii="Times New Roman" w:eastAsia="Times New Roman" w:hAnsi="Times New Roman" w:cs="Times New Roman"/>
            <w:kern w:val="0"/>
            <w:sz w:val="27"/>
            <w:szCs w:val="27"/>
            <w:lang w:eastAsia="nl-BE"/>
            <w14:ligatures w14:val="none"/>
          </w:rPr>
          <w:t>reactiequotiënt, Q,</w:t>
        </w:r>
      </w:hyperlink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 om te bepalen de richting waarin de reactie verschuift om evenwicht te bereiken.</w:t>
      </w:r>
    </w:p>
    <w:p w14:paraId="55D6450C" w14:textId="77777777" w:rsidR="00D87DBA" w:rsidRPr="00D87DBA" w:rsidRDefault="00D87DBA" w:rsidP="00D87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Gebruik </w:t>
      </w:r>
      <w:r w:rsidRPr="00D87D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BE"/>
          <w14:ligatures w14:val="none"/>
        </w:rPr>
        <w:t>evenwichtsgrootheden </w:t>
      </w: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in berekeningen met betrekking tot de </w:t>
      </w:r>
      <w:hyperlink r:id="rId6" w:history="1">
        <w:r w:rsidRPr="00D87DBA">
          <w:rPr>
            <w:rFonts w:ascii="Times New Roman" w:eastAsia="Times New Roman" w:hAnsi="Times New Roman" w:cs="Times New Roman"/>
            <w:kern w:val="0"/>
            <w:sz w:val="27"/>
            <w:szCs w:val="27"/>
            <w:lang w:eastAsia="nl-BE"/>
            <w14:ligatures w14:val="none"/>
          </w:rPr>
          <w:t>evenwichtsconstante</w:t>
        </w:r>
      </w:hyperlink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, K.</w:t>
      </w:r>
    </w:p>
    <w:p w14:paraId="1823BFD1" w14:textId="0EC9F37E" w:rsidR="00D87DBA" w:rsidRPr="00D87DBA" w:rsidRDefault="00D87DBA" w:rsidP="00D87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De </w:t>
      </w:r>
      <w:r w:rsidRPr="00D87D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BE"/>
          <w14:ligatures w14:val="none"/>
        </w:rPr>
        <w:t>verandering in elke hoeveelheid</w:t>
      </w: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 moet in overeenstemming zijn met de </w:t>
      </w:r>
      <w:r w:rsidRPr="00D87D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BE"/>
          <w14:ligatures w14:val="none"/>
        </w:rPr>
        <w:t xml:space="preserve"> stoichiometrie</w:t>
      </w:r>
      <w:r w:rsidRPr="00D87D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BE"/>
          <w14:ligatures w14:val="none"/>
        </w:rPr>
        <w:t xml:space="preserve"> van de reactie</w:t>
      </w:r>
      <w:r w:rsidRPr="00D87DBA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:lang w:eastAsia="nl-BE"/>
          <w14:ligatures w14:val="none"/>
        </w:rPr>
        <w:t>.</w:t>
      </w:r>
    </w:p>
    <w:p w14:paraId="2E828254" w14:textId="244A1330" w:rsidR="00D87DBA" w:rsidRPr="00D87DBA" w:rsidRDefault="00D87DBA" w:rsidP="00D87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 xml:space="preserve">Lees </w:t>
      </w: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de opgave</w:t>
      </w: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 xml:space="preserve"> zorgvuldig door om te bepalen w</w:t>
      </w: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elke</w:t>
      </w: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 xml:space="preserve"> hoeveelheden worden vermeld, met inbegrip van hun maateenheid, en om vast te stellen wat </w:t>
      </w: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niet gekend is</w:t>
      </w: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.</w:t>
      </w:r>
    </w:p>
    <w:p w14:paraId="5FCE9C57" w14:textId="4551298D" w:rsidR="00D87DBA" w:rsidRPr="00D87DBA" w:rsidRDefault="00D87DBA" w:rsidP="00D87D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</w:pP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Definieer duidelijk de verandering die u kiest om te worden vertegenwoordigd door "</w:t>
      </w: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x</w:t>
      </w:r>
      <w:r w:rsidRPr="00D87DBA">
        <w:rPr>
          <w:rFonts w:ascii="Times New Roman" w:eastAsia="Times New Roman" w:hAnsi="Times New Roman" w:cs="Times New Roman"/>
          <w:kern w:val="0"/>
          <w:sz w:val="27"/>
          <w:szCs w:val="27"/>
          <w:lang w:eastAsia="nl-BE"/>
          <w14:ligatures w14:val="none"/>
        </w:rPr>
        <w:t>." Definieer alle andere onbekende wijzigingen in termen van deze wijziging.</w:t>
      </w:r>
    </w:p>
    <w:p w14:paraId="130E4092" w14:textId="77777777" w:rsidR="00CF1D5B" w:rsidRDefault="00CF1D5B"/>
    <w:sectPr w:rsidR="00CF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2D1"/>
    <w:multiLevelType w:val="multilevel"/>
    <w:tmpl w:val="855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921FA"/>
    <w:multiLevelType w:val="multilevel"/>
    <w:tmpl w:val="36CC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0939293">
    <w:abstractNumId w:val="0"/>
  </w:num>
  <w:num w:numId="2" w16cid:durableId="1331524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BA"/>
    <w:rsid w:val="002019F0"/>
    <w:rsid w:val="00CF1D5B"/>
    <w:rsid w:val="00D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2EB2"/>
  <w15:chartTrackingRefBased/>
  <w15:docId w15:val="{104FC04B-308F-4B0E-BB9B-51B864FD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m.purdue.edu/gchelp/howtosolveit/Equilibrium/Calculating_Equilibrium_Constants.htm" TargetMode="External"/><Relationship Id="rId5" Type="http://schemas.openxmlformats.org/officeDocument/2006/relationships/hyperlink" Target="https://www.chem.purdue.edu/gchelp/howtosolveit/Equilibrium/Reaction_Quotien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2023-09-20T08:36:00Z</dcterms:created>
  <dcterms:modified xsi:type="dcterms:W3CDTF">2023-09-20T08:39:00Z</dcterms:modified>
</cp:coreProperties>
</file>