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BB22" w14:textId="5CC31FD1" w:rsidR="002166D3" w:rsidRDefault="008C216A">
      <w:pPr>
        <w:rPr>
          <w:b/>
          <w:bCs/>
          <w:u w:val="single"/>
        </w:rPr>
      </w:pPr>
      <w:r w:rsidRPr="008C216A">
        <w:rPr>
          <w:b/>
          <w:bCs/>
          <w:u w:val="single"/>
        </w:rPr>
        <w:t>Bordspel chemische bindingen</w:t>
      </w:r>
    </w:p>
    <w:p w14:paraId="44A879DB" w14:textId="20FFB81B" w:rsidR="008C216A" w:rsidRDefault="008C216A">
      <w:pPr>
        <w:rPr>
          <w:b/>
          <w:bCs/>
          <w:u w:val="single"/>
        </w:rPr>
      </w:pPr>
    </w:p>
    <w:p w14:paraId="0D46A7C6" w14:textId="39DFB7A4" w:rsidR="008C216A" w:rsidRPr="008C216A" w:rsidRDefault="008C216A">
      <w:pPr>
        <w:rPr>
          <w:u w:val="single"/>
        </w:rPr>
      </w:pPr>
      <w:r w:rsidRPr="008C216A">
        <w:rPr>
          <w:u w:val="single"/>
        </w:rPr>
        <w:t>Inhoud:</w:t>
      </w:r>
    </w:p>
    <w:p w14:paraId="0FEBCEDF" w14:textId="628A86A2" w:rsidR="008C216A" w:rsidRDefault="008C216A" w:rsidP="008C216A">
      <w:pPr>
        <w:pStyle w:val="Lijstalinea"/>
        <w:numPr>
          <w:ilvl w:val="0"/>
          <w:numId w:val="1"/>
        </w:numPr>
      </w:pPr>
      <w:r>
        <w:t>4 pionnen</w:t>
      </w:r>
    </w:p>
    <w:p w14:paraId="775BE1A5" w14:textId="19692020" w:rsidR="008C216A" w:rsidRDefault="008C216A" w:rsidP="008C216A">
      <w:pPr>
        <w:pStyle w:val="Lijstalinea"/>
        <w:numPr>
          <w:ilvl w:val="0"/>
          <w:numId w:val="1"/>
        </w:numPr>
      </w:pPr>
      <w:r>
        <w:t>Een dobbelsteen</w:t>
      </w:r>
    </w:p>
    <w:p w14:paraId="71022B63" w14:textId="37AC9910" w:rsidR="008C216A" w:rsidRDefault="008C216A" w:rsidP="008C216A">
      <w:pPr>
        <w:pStyle w:val="Lijstalinea"/>
        <w:numPr>
          <w:ilvl w:val="0"/>
          <w:numId w:val="1"/>
        </w:numPr>
      </w:pPr>
      <w:r>
        <w:t>43 kaartjes met vragen en antwoorden</w:t>
      </w:r>
    </w:p>
    <w:p w14:paraId="7378C61D" w14:textId="1ADF1602" w:rsidR="008C216A" w:rsidRDefault="008C216A" w:rsidP="008C216A">
      <w:pPr>
        <w:pStyle w:val="Lijstalinea"/>
        <w:numPr>
          <w:ilvl w:val="0"/>
          <w:numId w:val="1"/>
        </w:numPr>
      </w:pPr>
      <w:r>
        <w:t>Spelbord</w:t>
      </w:r>
    </w:p>
    <w:p w14:paraId="63CC3E7F" w14:textId="328F9EB6" w:rsidR="008C216A" w:rsidRDefault="008C216A" w:rsidP="008C216A">
      <w:pPr>
        <w:pStyle w:val="Lijstalinea"/>
        <w:numPr>
          <w:ilvl w:val="0"/>
          <w:numId w:val="1"/>
        </w:numPr>
      </w:pPr>
      <w:r>
        <w:t>Papier</w:t>
      </w:r>
    </w:p>
    <w:p w14:paraId="2A8AC893" w14:textId="77777777" w:rsidR="00120FE5" w:rsidRDefault="00120FE5" w:rsidP="00120FE5">
      <w:pPr>
        <w:ind w:left="360"/>
      </w:pPr>
    </w:p>
    <w:p w14:paraId="1837998D" w14:textId="0D1F91DD" w:rsidR="00120FE5" w:rsidRDefault="00120FE5" w:rsidP="00120FE5">
      <w:pPr>
        <w:ind w:left="360"/>
      </w:pPr>
      <w:r>
        <w:rPr>
          <w:noProof/>
        </w:rPr>
        <w:drawing>
          <wp:inline distT="0" distB="0" distL="0" distR="0" wp14:anchorId="0100AB0D" wp14:editId="151C091A">
            <wp:extent cx="3579344" cy="4771275"/>
            <wp:effectExtent l="0" t="5398"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592418" cy="4788702"/>
                    </a:xfrm>
                    <a:prstGeom prst="rect">
                      <a:avLst/>
                    </a:prstGeom>
                    <a:noFill/>
                    <a:ln>
                      <a:noFill/>
                    </a:ln>
                  </pic:spPr>
                </pic:pic>
              </a:graphicData>
            </a:graphic>
          </wp:inline>
        </w:drawing>
      </w:r>
    </w:p>
    <w:p w14:paraId="437BA637" w14:textId="627801C4" w:rsidR="008C216A" w:rsidRDefault="008C216A" w:rsidP="008C216A"/>
    <w:p w14:paraId="30E8B583" w14:textId="5694F0F5" w:rsidR="008C216A" w:rsidRDefault="008C216A" w:rsidP="008C216A">
      <w:r w:rsidRPr="008C216A">
        <w:rPr>
          <w:u w:val="single"/>
        </w:rPr>
        <w:t>Aantal spelers:</w:t>
      </w:r>
      <w:r>
        <w:t xml:space="preserve"> 2-4 spelers</w:t>
      </w:r>
    </w:p>
    <w:p w14:paraId="2AECD3CD" w14:textId="53384149" w:rsidR="008C216A" w:rsidRPr="008C216A" w:rsidRDefault="008C216A" w:rsidP="008C216A">
      <w:pPr>
        <w:rPr>
          <w:u w:val="single"/>
        </w:rPr>
      </w:pPr>
      <w:r w:rsidRPr="008C216A">
        <w:rPr>
          <w:u w:val="single"/>
        </w:rPr>
        <w:t>Voor het spelen:</w:t>
      </w:r>
    </w:p>
    <w:p w14:paraId="302D79A4" w14:textId="2C44E20B" w:rsidR="008C216A" w:rsidRDefault="008C216A" w:rsidP="008C216A">
      <w:r>
        <w:t>Alle spelers kiezen een pion en plaatsen deze bij de start. Leg de vragenkaarten per kleur in het juiste vakje op het bord. Elke speler gooit om de beurt met de dobbelsteen, degene die het hoogste gooit mag beginnen.</w:t>
      </w:r>
    </w:p>
    <w:p w14:paraId="69A09CFB" w14:textId="51B332FB" w:rsidR="008C216A" w:rsidRDefault="008C216A" w:rsidP="008C216A"/>
    <w:p w14:paraId="62B7B34E" w14:textId="770AD5D6" w:rsidR="008C216A" w:rsidRDefault="008C216A" w:rsidP="008C216A">
      <w:pPr>
        <w:rPr>
          <w:u w:val="single"/>
        </w:rPr>
      </w:pPr>
      <w:r>
        <w:rPr>
          <w:u w:val="single"/>
        </w:rPr>
        <w:t>S</w:t>
      </w:r>
      <w:r w:rsidRPr="008C216A">
        <w:rPr>
          <w:u w:val="single"/>
        </w:rPr>
        <w:t>pelregels</w:t>
      </w:r>
      <w:r>
        <w:rPr>
          <w:u w:val="single"/>
        </w:rPr>
        <w:t>:</w:t>
      </w:r>
    </w:p>
    <w:p w14:paraId="75BA6C20" w14:textId="5F598607" w:rsidR="008C216A" w:rsidRDefault="008C216A" w:rsidP="008C216A">
      <w:r>
        <w:t>Het doel van het spel is om zo snel mogelijk bij de finish te geraken. Het spel verloopt wijzer</w:t>
      </w:r>
      <w:r w:rsidR="00B95802">
        <w:t>z</w:t>
      </w:r>
      <w:r>
        <w:t xml:space="preserve">in en het is </w:t>
      </w:r>
      <w:r w:rsidR="00B95802">
        <w:t>toegestaan</w:t>
      </w:r>
      <w:r>
        <w:t xml:space="preserve"> om met twee spelers op één vakje te staan.</w:t>
      </w:r>
    </w:p>
    <w:p w14:paraId="0877B2BB" w14:textId="731070E5" w:rsidR="00B95802" w:rsidRDefault="00B95802" w:rsidP="008C216A"/>
    <w:p w14:paraId="58C7ED89" w14:textId="2242D9E4" w:rsidR="00B95802" w:rsidRDefault="00B95802" w:rsidP="008C216A">
      <w:r>
        <w:lastRenderedPageBreak/>
        <w:t>Wanneer je aan de beurt bent:</w:t>
      </w:r>
    </w:p>
    <w:p w14:paraId="79ADB519" w14:textId="4A8F4689" w:rsidR="00B95802" w:rsidRDefault="00B95802" w:rsidP="00B95802">
      <w:pPr>
        <w:pStyle w:val="Lijstalinea"/>
        <w:numPr>
          <w:ilvl w:val="0"/>
          <w:numId w:val="2"/>
        </w:numPr>
      </w:pPr>
      <w:r>
        <w:t>Gooi met de dobbelsteen</w:t>
      </w:r>
    </w:p>
    <w:p w14:paraId="7591C26B" w14:textId="47F7DE11" w:rsidR="00B95802" w:rsidRDefault="00B95802" w:rsidP="00B95802">
      <w:pPr>
        <w:pStyle w:val="Lijstalinea"/>
        <w:numPr>
          <w:ilvl w:val="0"/>
          <w:numId w:val="2"/>
        </w:numPr>
      </w:pPr>
      <w:r>
        <w:t>Verplaats je pion het gegooide aantal vakjes vooruit</w:t>
      </w:r>
    </w:p>
    <w:p w14:paraId="0B0F0653" w14:textId="08CC65F6" w:rsidR="00B95802" w:rsidRDefault="00B95802" w:rsidP="00B95802">
      <w:pPr>
        <w:pStyle w:val="Lijstalinea"/>
        <w:numPr>
          <w:ilvl w:val="0"/>
          <w:numId w:val="2"/>
        </w:numPr>
      </w:pPr>
      <w:r>
        <w:t xml:space="preserve">Als je op een gekleurd vakje komt neemt de persoon rechts van jou een vragenkaart van die kleur en stelt de vraag aan jou . Wanneer je de vraag goed beantwoord mag je blijven staan maar als je de vraag fout beantwoord moet je één vakje terug gaan. </w:t>
      </w:r>
      <w:r w:rsidR="00840959">
        <w:t>Wanneer je op een vakje komt met H</w:t>
      </w:r>
      <w:r w:rsidR="00840959" w:rsidRPr="00840959">
        <w:rPr>
          <w:vertAlign w:val="subscript"/>
        </w:rPr>
        <w:t>2</w:t>
      </w:r>
      <w:r w:rsidR="00840959">
        <w:t>O op mag je even rusten en moet je dus geen vragen beantwoorden.</w:t>
      </w:r>
    </w:p>
    <w:p w14:paraId="6A9B4204" w14:textId="3BB518A2" w:rsidR="00B95802" w:rsidRDefault="00B95802" w:rsidP="00B95802">
      <w:pPr>
        <w:pStyle w:val="Lijstalinea"/>
      </w:pPr>
      <w:r>
        <w:t>Wanneer je op een vakje komt met een gevarensymbool:</w:t>
      </w:r>
    </w:p>
    <w:p w14:paraId="2D7EC25D" w14:textId="77777777" w:rsidR="00B95802" w:rsidRDefault="00B95802" w:rsidP="00B95802">
      <w:pPr>
        <w:pStyle w:val="Lijstalinea"/>
      </w:pPr>
    </w:p>
    <w:p w14:paraId="2C223734" w14:textId="02D1C0B2" w:rsidR="008C216A" w:rsidRDefault="00B95802" w:rsidP="00B95802">
      <w:pPr>
        <w:pStyle w:val="Lijstalinea"/>
        <w:ind w:left="426"/>
      </w:pPr>
      <w:r>
        <w:rPr>
          <w:noProof/>
        </w:rPr>
        <w:drawing>
          <wp:inline distT="0" distB="0" distL="0" distR="0" wp14:anchorId="2EDEA2CB" wp14:editId="2A97EF63">
            <wp:extent cx="975360" cy="1066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1066800"/>
                    </a:xfrm>
                    <a:prstGeom prst="rect">
                      <a:avLst/>
                    </a:prstGeom>
                    <a:noFill/>
                  </pic:spPr>
                </pic:pic>
              </a:graphicData>
            </a:graphic>
          </wp:inline>
        </w:drawing>
      </w:r>
      <w:r>
        <w:t xml:space="preserve"> :  Opgelet! Er is iets ontplofbaar in jou buurt, ga 3 stappen vooruit om jezelf in </w:t>
      </w:r>
      <w:r>
        <w:tab/>
      </w:r>
      <w:r>
        <w:tab/>
      </w:r>
      <w:r>
        <w:tab/>
        <w:t>veiligheid te brengen!</w:t>
      </w:r>
    </w:p>
    <w:p w14:paraId="43DA0FBB" w14:textId="1F9A5314" w:rsidR="00B95802" w:rsidRDefault="00B95802" w:rsidP="00B95802">
      <w:pPr>
        <w:pStyle w:val="Lijstalinea"/>
        <w:ind w:left="426"/>
      </w:pPr>
    </w:p>
    <w:p w14:paraId="7E71DE15" w14:textId="7161D831" w:rsidR="00B95802" w:rsidRDefault="00B95802" w:rsidP="00B95802">
      <w:pPr>
        <w:pStyle w:val="Lijstalinea"/>
        <w:ind w:left="426"/>
      </w:pPr>
    </w:p>
    <w:p w14:paraId="51AFC6B6" w14:textId="26ECF778" w:rsidR="00B95802" w:rsidRDefault="00462F31" w:rsidP="00462F31">
      <w:pPr>
        <w:pStyle w:val="Lijstalinea"/>
        <w:ind w:left="284"/>
      </w:pPr>
      <w:r>
        <w:rPr>
          <w:noProof/>
        </w:rPr>
        <w:drawing>
          <wp:inline distT="0" distB="0" distL="0" distR="0" wp14:anchorId="4C49CCEA" wp14:editId="3136DA03">
            <wp:extent cx="967740" cy="1003917"/>
            <wp:effectExtent l="0" t="0" r="381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804" cy="1007096"/>
                    </a:xfrm>
                    <a:prstGeom prst="rect">
                      <a:avLst/>
                    </a:prstGeom>
                    <a:noFill/>
                  </pic:spPr>
                </pic:pic>
              </a:graphicData>
            </a:graphic>
          </wp:inline>
        </w:drawing>
      </w:r>
      <w:r>
        <w:t>: Gevaarlijk voor je gezondheid! Rust even uit tot je jezelf weer beter voelt, sla 1           beurt over!</w:t>
      </w:r>
    </w:p>
    <w:p w14:paraId="6BDE7502" w14:textId="503BB354" w:rsidR="00462F31" w:rsidRDefault="00462F31" w:rsidP="00462F31">
      <w:pPr>
        <w:pStyle w:val="Lijstalinea"/>
        <w:ind w:left="284"/>
      </w:pPr>
    </w:p>
    <w:p w14:paraId="1D5B830C" w14:textId="5ABF1B8E" w:rsidR="00462F31" w:rsidRDefault="00462F31" w:rsidP="00462F31">
      <w:pPr>
        <w:pStyle w:val="Lijstalinea"/>
        <w:ind w:left="284"/>
      </w:pPr>
    </w:p>
    <w:p w14:paraId="27BDB46F" w14:textId="77777777" w:rsidR="00462F31" w:rsidRDefault="00462F31" w:rsidP="00462F31">
      <w:pPr>
        <w:pStyle w:val="Lijstalinea"/>
        <w:ind w:left="284"/>
      </w:pPr>
      <w:r>
        <w:rPr>
          <w:noProof/>
        </w:rPr>
        <w:drawing>
          <wp:inline distT="0" distB="0" distL="0" distR="0" wp14:anchorId="0FE99A8F" wp14:editId="21041FEB">
            <wp:extent cx="746760" cy="88392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883920"/>
                    </a:xfrm>
                    <a:prstGeom prst="rect">
                      <a:avLst/>
                    </a:prstGeom>
                    <a:noFill/>
                  </pic:spPr>
                </pic:pic>
              </a:graphicData>
            </a:graphic>
          </wp:inline>
        </w:drawing>
      </w:r>
      <w:r>
        <w:t>: Milieugevaarlijk! Help om de vissen in de vijver te redden ga 2 stappen terug!</w:t>
      </w:r>
    </w:p>
    <w:p w14:paraId="5F196A31" w14:textId="77777777" w:rsidR="00462F31" w:rsidRDefault="00462F31" w:rsidP="00462F31">
      <w:pPr>
        <w:pStyle w:val="Lijstalinea"/>
        <w:ind w:left="284"/>
      </w:pPr>
    </w:p>
    <w:p w14:paraId="7855C573" w14:textId="77777777" w:rsidR="00462F31" w:rsidRDefault="00462F31" w:rsidP="00462F31">
      <w:pPr>
        <w:pStyle w:val="Lijstalinea"/>
        <w:ind w:left="284"/>
      </w:pPr>
    </w:p>
    <w:p w14:paraId="395F9A73" w14:textId="77777777" w:rsidR="00462F31" w:rsidRDefault="00462F31" w:rsidP="00462F31">
      <w:pPr>
        <w:pStyle w:val="Lijstalinea"/>
        <w:ind w:left="284"/>
      </w:pPr>
    </w:p>
    <w:p w14:paraId="7090F944" w14:textId="057F2415" w:rsidR="00462F31" w:rsidRDefault="00462F31" w:rsidP="00462F31">
      <w:pPr>
        <w:pStyle w:val="Lijstalinea"/>
        <w:ind w:left="284"/>
      </w:pPr>
      <w:r>
        <w:t xml:space="preserve"> </w:t>
      </w:r>
      <w:r>
        <w:rPr>
          <w:noProof/>
        </w:rPr>
        <w:drawing>
          <wp:inline distT="0" distB="0" distL="0" distR="0" wp14:anchorId="734B260F" wp14:editId="7600C804">
            <wp:extent cx="777240" cy="815340"/>
            <wp:effectExtent l="0" t="0" r="3810" b="381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815340"/>
                    </a:xfrm>
                    <a:prstGeom prst="rect">
                      <a:avLst/>
                    </a:prstGeom>
                    <a:noFill/>
                  </pic:spPr>
                </pic:pic>
              </a:graphicData>
            </a:graphic>
          </wp:inline>
        </w:drawing>
      </w:r>
      <w:r>
        <w:t>: Corrosief! Breng de gevaarlijke stof naar een veilige plek ga 1 stap vooruit!</w:t>
      </w:r>
    </w:p>
    <w:p w14:paraId="7997FC3D" w14:textId="56B49C5B" w:rsidR="00462F31" w:rsidRDefault="00462F31" w:rsidP="00462F31">
      <w:pPr>
        <w:pStyle w:val="Lijstalinea"/>
        <w:ind w:left="284"/>
      </w:pPr>
    </w:p>
    <w:p w14:paraId="69DF33FC" w14:textId="32DA3E16" w:rsidR="00462F31" w:rsidRDefault="00462F31" w:rsidP="00462F31">
      <w:pPr>
        <w:pStyle w:val="Lijstalinea"/>
        <w:ind w:left="284"/>
      </w:pPr>
    </w:p>
    <w:p w14:paraId="798CAF46" w14:textId="5F685EAD" w:rsidR="00462F31" w:rsidRDefault="00462F31" w:rsidP="00462F31">
      <w:pPr>
        <w:pStyle w:val="Lijstalinea"/>
        <w:ind w:left="284"/>
      </w:pPr>
      <w:r>
        <w:rPr>
          <w:noProof/>
        </w:rPr>
        <w:drawing>
          <wp:inline distT="0" distB="0" distL="0" distR="0" wp14:anchorId="140F66D4" wp14:editId="0938E018">
            <wp:extent cx="899160" cy="82296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9160" cy="822960"/>
                    </a:xfrm>
                    <a:prstGeom prst="rect">
                      <a:avLst/>
                    </a:prstGeom>
                    <a:noFill/>
                  </pic:spPr>
                </pic:pic>
              </a:graphicData>
            </a:graphic>
          </wp:inline>
        </w:drawing>
      </w:r>
      <w:r>
        <w:t>: Schadelijk! Neem afstand, zet 1 stap terug!</w:t>
      </w:r>
    </w:p>
    <w:p w14:paraId="22B38F70" w14:textId="5D928E68" w:rsidR="00462F31" w:rsidRDefault="00462F31" w:rsidP="00462F31">
      <w:pPr>
        <w:pStyle w:val="Lijstalinea"/>
        <w:ind w:left="284"/>
      </w:pPr>
    </w:p>
    <w:p w14:paraId="5A6E1A00" w14:textId="4CE85342" w:rsidR="00462F31" w:rsidRDefault="00462F31" w:rsidP="00462F31">
      <w:pPr>
        <w:pStyle w:val="Lijstalinea"/>
        <w:ind w:left="284"/>
      </w:pPr>
    </w:p>
    <w:p w14:paraId="07CEDBFA" w14:textId="25D9C6DC" w:rsidR="00462F31" w:rsidRDefault="00462F31" w:rsidP="00462F31">
      <w:pPr>
        <w:pStyle w:val="Lijstalinea"/>
        <w:ind w:left="284"/>
      </w:pPr>
    </w:p>
    <w:p w14:paraId="2EAEB2E0" w14:textId="67FD44DD" w:rsidR="00462F31" w:rsidRDefault="00462F31" w:rsidP="00462F31">
      <w:pPr>
        <w:pStyle w:val="Lijstalinea"/>
        <w:ind w:left="284"/>
      </w:pPr>
      <w:r>
        <w:rPr>
          <w:noProof/>
        </w:rPr>
        <w:drawing>
          <wp:inline distT="0" distB="0" distL="0" distR="0" wp14:anchorId="4AC9EEC9" wp14:editId="122DDBC4">
            <wp:extent cx="777240" cy="822960"/>
            <wp:effectExtent l="0" t="0" r="381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822960"/>
                    </a:xfrm>
                    <a:prstGeom prst="rect">
                      <a:avLst/>
                    </a:prstGeom>
                    <a:noFill/>
                  </pic:spPr>
                </pic:pic>
              </a:graphicData>
            </a:graphic>
          </wp:inline>
        </w:drawing>
      </w:r>
      <w:r>
        <w:t>: Houder onder druk! Ga snel verder, zet 2 stappen vooruit!</w:t>
      </w:r>
    </w:p>
    <w:p w14:paraId="7A47B377" w14:textId="2BBCCCA0" w:rsidR="00462F31" w:rsidRDefault="00462F31" w:rsidP="00462F31">
      <w:pPr>
        <w:pStyle w:val="Lijstalinea"/>
        <w:ind w:left="284"/>
      </w:pPr>
    </w:p>
    <w:p w14:paraId="0502DB4A" w14:textId="59A34C18" w:rsidR="00462F31" w:rsidRDefault="00462F31" w:rsidP="00462F31">
      <w:pPr>
        <w:pStyle w:val="Lijstalinea"/>
        <w:ind w:left="284"/>
      </w:pPr>
    </w:p>
    <w:p w14:paraId="68AB26FB" w14:textId="2DA900FB" w:rsidR="00462F31" w:rsidRDefault="00462F31" w:rsidP="00462F31">
      <w:pPr>
        <w:pStyle w:val="Lijstalinea"/>
        <w:ind w:left="284"/>
      </w:pPr>
      <w:r>
        <w:rPr>
          <w:noProof/>
        </w:rPr>
        <w:drawing>
          <wp:inline distT="0" distB="0" distL="0" distR="0" wp14:anchorId="4CE0230E" wp14:editId="4A740F3E">
            <wp:extent cx="723900" cy="80772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807720"/>
                    </a:xfrm>
                    <a:prstGeom prst="rect">
                      <a:avLst/>
                    </a:prstGeom>
                    <a:noFill/>
                  </pic:spPr>
                </pic:pic>
              </a:graphicData>
            </a:graphic>
          </wp:inline>
        </w:drawing>
      </w:r>
      <w:r>
        <w:t>: Giftig! Blijf uit de buurt van deze stof, ga 1 stap terug!</w:t>
      </w:r>
    </w:p>
    <w:p w14:paraId="47975887" w14:textId="142C077D" w:rsidR="00462F31" w:rsidRDefault="00462F31" w:rsidP="00462F31">
      <w:pPr>
        <w:pStyle w:val="Lijstalinea"/>
        <w:ind w:left="284"/>
      </w:pPr>
    </w:p>
    <w:p w14:paraId="78281515" w14:textId="34BDBC31" w:rsidR="00462F31" w:rsidRDefault="00462F31" w:rsidP="00462F31">
      <w:pPr>
        <w:pStyle w:val="Lijstalinea"/>
        <w:ind w:left="284"/>
      </w:pPr>
    </w:p>
    <w:p w14:paraId="6DE97D7D" w14:textId="5894BA30" w:rsidR="00462F31" w:rsidRDefault="00462F31" w:rsidP="00462F31">
      <w:pPr>
        <w:pStyle w:val="Lijstalinea"/>
        <w:ind w:left="284"/>
      </w:pPr>
      <w:r>
        <w:rPr>
          <w:noProof/>
        </w:rPr>
        <w:drawing>
          <wp:inline distT="0" distB="0" distL="0" distR="0" wp14:anchorId="57BC5917" wp14:editId="13448599">
            <wp:extent cx="739140" cy="739140"/>
            <wp:effectExtent l="0" t="0" r="3810" b="381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pic:spPr>
                </pic:pic>
              </a:graphicData>
            </a:graphic>
          </wp:inline>
        </w:drawing>
      </w:r>
      <w:r>
        <w:t xml:space="preserve">: </w:t>
      </w:r>
      <w:r w:rsidR="00840959">
        <w:t>Ontvlambaar! Breng jezelf in veiligheid ga 1 stap vooruit!</w:t>
      </w:r>
    </w:p>
    <w:p w14:paraId="5CB7B421" w14:textId="0E863706" w:rsidR="00840959" w:rsidRDefault="00840959" w:rsidP="00462F31">
      <w:pPr>
        <w:pStyle w:val="Lijstalinea"/>
        <w:ind w:left="284"/>
      </w:pPr>
    </w:p>
    <w:p w14:paraId="4DF99D46" w14:textId="7C1353D4" w:rsidR="00840959" w:rsidRDefault="00840959" w:rsidP="00462F31">
      <w:pPr>
        <w:pStyle w:val="Lijstalinea"/>
        <w:ind w:left="284"/>
      </w:pPr>
    </w:p>
    <w:p w14:paraId="0C83DE36" w14:textId="247046F1" w:rsidR="00840959" w:rsidRDefault="00840959" w:rsidP="00462F31">
      <w:pPr>
        <w:pStyle w:val="Lijstalinea"/>
        <w:ind w:left="284"/>
      </w:pPr>
      <w:r>
        <w:rPr>
          <w:noProof/>
        </w:rPr>
        <w:drawing>
          <wp:inline distT="0" distB="0" distL="0" distR="0" wp14:anchorId="4D0AF0A7" wp14:editId="7FA3C873">
            <wp:extent cx="701040" cy="777240"/>
            <wp:effectExtent l="0" t="0" r="3810" b="381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77240"/>
                    </a:xfrm>
                    <a:prstGeom prst="rect">
                      <a:avLst/>
                    </a:prstGeom>
                    <a:noFill/>
                  </pic:spPr>
                </pic:pic>
              </a:graphicData>
            </a:graphic>
          </wp:inline>
        </w:drawing>
      </w:r>
      <w:r>
        <w:t>: Oxiderend! Verplaats je snel en ga 1 stap vooruit!</w:t>
      </w:r>
    </w:p>
    <w:p w14:paraId="025E445A" w14:textId="7570D808" w:rsidR="00840959" w:rsidRDefault="00840959" w:rsidP="00462F31">
      <w:pPr>
        <w:pStyle w:val="Lijstalinea"/>
        <w:ind w:left="284"/>
      </w:pPr>
    </w:p>
    <w:p w14:paraId="051C929D" w14:textId="34314436" w:rsidR="00840959" w:rsidRDefault="00840959" w:rsidP="00462F31">
      <w:pPr>
        <w:pStyle w:val="Lijstalinea"/>
        <w:ind w:left="284"/>
      </w:pPr>
    </w:p>
    <w:p w14:paraId="0006FE05" w14:textId="70A10722" w:rsidR="00840959" w:rsidRPr="00120FE5" w:rsidRDefault="00120FE5" w:rsidP="00120FE5">
      <w:pPr>
        <w:pStyle w:val="Lijstalinea"/>
        <w:ind w:left="284"/>
        <w:rPr>
          <w:b/>
          <w:bCs/>
          <w:i/>
          <w:iCs/>
        </w:rPr>
      </w:pPr>
      <w:r>
        <w:rPr>
          <w:b/>
          <w:bCs/>
          <w:i/>
          <w:iCs/>
        </w:rPr>
        <w:t xml:space="preserve">!!!!  </w:t>
      </w:r>
      <w:r w:rsidRPr="00120FE5">
        <w:rPr>
          <w:b/>
          <w:bCs/>
          <w:i/>
          <w:iCs/>
        </w:rPr>
        <w:t>Wanneer je een vakje terug moet door een fout antwoord/gevarensymbool of verder moet</w:t>
      </w:r>
      <w:r>
        <w:rPr>
          <w:b/>
          <w:bCs/>
          <w:i/>
          <w:iCs/>
        </w:rPr>
        <w:t xml:space="preserve"> door een gevarensymbool moet</w:t>
      </w:r>
      <w:r w:rsidRPr="00120FE5">
        <w:rPr>
          <w:b/>
          <w:bCs/>
          <w:i/>
          <w:iCs/>
        </w:rPr>
        <w:t xml:space="preserve"> je niet opnieuw de opdracht van het vakje uitvoeren</w:t>
      </w:r>
      <w:r>
        <w:rPr>
          <w:b/>
          <w:bCs/>
          <w:i/>
          <w:iCs/>
        </w:rPr>
        <w:t xml:space="preserve"> waar je dan komt te staan, je voert enkel de opdracht van het vakje uit waar je terecht komt wanneer je gegooid hebt met de dobbelsteen.</w:t>
      </w:r>
    </w:p>
    <w:p w14:paraId="1E6F4B2A" w14:textId="77777777" w:rsidR="00840959" w:rsidRDefault="00840959" w:rsidP="00462F31">
      <w:pPr>
        <w:pStyle w:val="Lijstalinea"/>
        <w:ind w:left="284"/>
        <w:rPr>
          <w:u w:val="single"/>
        </w:rPr>
      </w:pPr>
    </w:p>
    <w:p w14:paraId="6112A7C7" w14:textId="2EA34B86" w:rsidR="00840959" w:rsidRDefault="00840959" w:rsidP="00462F31">
      <w:pPr>
        <w:pStyle w:val="Lijstalinea"/>
        <w:ind w:left="284"/>
        <w:rPr>
          <w:u w:val="single"/>
        </w:rPr>
      </w:pPr>
      <w:r w:rsidRPr="00840959">
        <w:rPr>
          <w:u w:val="single"/>
        </w:rPr>
        <w:t>Winnaar:</w:t>
      </w:r>
    </w:p>
    <w:p w14:paraId="49950F2C" w14:textId="5F4DFCEC" w:rsidR="00840959" w:rsidRPr="00840959" w:rsidRDefault="00840959" w:rsidP="00462F31">
      <w:pPr>
        <w:pStyle w:val="Lijstalinea"/>
        <w:ind w:left="284"/>
      </w:pPr>
      <w:r w:rsidRPr="00840959">
        <w:t>De persoon die het eerste aankomt op de finish</w:t>
      </w:r>
      <w:r>
        <w:t xml:space="preserve"> is de winnaar!</w:t>
      </w:r>
    </w:p>
    <w:sectPr w:rsidR="00840959" w:rsidRPr="00840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5AF1"/>
    <w:multiLevelType w:val="hybridMultilevel"/>
    <w:tmpl w:val="23EC6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EC90A8F"/>
    <w:multiLevelType w:val="hybridMultilevel"/>
    <w:tmpl w:val="80F6032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03051420">
    <w:abstractNumId w:val="0"/>
  </w:num>
  <w:num w:numId="2" w16cid:durableId="153356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6A"/>
    <w:rsid w:val="00120FE5"/>
    <w:rsid w:val="002166D3"/>
    <w:rsid w:val="00462F31"/>
    <w:rsid w:val="00840959"/>
    <w:rsid w:val="008C216A"/>
    <w:rsid w:val="00B958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45D3"/>
  <w15:chartTrackingRefBased/>
  <w15:docId w15:val="{ECF4FAC5-2D4F-47E5-8EEC-2CCAFA8B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2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329</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Peeters</dc:creator>
  <cp:keywords/>
  <dc:description/>
  <cp:lastModifiedBy>Lotte Peeters</cp:lastModifiedBy>
  <cp:revision>2</cp:revision>
  <dcterms:created xsi:type="dcterms:W3CDTF">2023-04-15T08:58:00Z</dcterms:created>
  <dcterms:modified xsi:type="dcterms:W3CDTF">2023-04-17T15:43:00Z</dcterms:modified>
</cp:coreProperties>
</file>