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9745" w14:textId="15C49636" w:rsidR="001C0C6E" w:rsidRDefault="0007329A">
      <w:r>
        <w:t>Effect van tweede waterstofion van zwavelzuur op pH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559"/>
      </w:tblGrid>
      <w:tr w:rsidR="0007329A" w14:paraId="05375C58" w14:textId="0AEB3FF2" w:rsidTr="0087440B">
        <w:tc>
          <w:tcPr>
            <w:tcW w:w="2405" w:type="dxa"/>
          </w:tcPr>
          <w:p w14:paraId="16449AA3" w14:textId="41C439B2" w:rsidR="0007329A" w:rsidRDefault="0007329A">
            <w:r>
              <w:rPr>
                <w:i/>
                <w:iCs/>
              </w:rPr>
              <w:t>c</w:t>
            </w:r>
            <w:r>
              <w:t>(mol/l)</w:t>
            </w:r>
          </w:p>
        </w:tc>
        <w:tc>
          <w:tcPr>
            <w:tcW w:w="1559" w:type="dxa"/>
          </w:tcPr>
          <w:p w14:paraId="60ED287E" w14:textId="0CAA1573" w:rsidR="0007329A" w:rsidRDefault="0007329A">
            <w:r>
              <w:t>pH zonder effect tweede zuurfunctie</w:t>
            </w:r>
          </w:p>
        </w:tc>
        <w:tc>
          <w:tcPr>
            <w:tcW w:w="1559" w:type="dxa"/>
          </w:tcPr>
          <w:p w14:paraId="7E00D584" w14:textId="7447E4F3" w:rsidR="0007329A" w:rsidRDefault="0007329A">
            <w:r>
              <w:t>pH met effect tweede zuurfunctie</w:t>
            </w:r>
          </w:p>
        </w:tc>
      </w:tr>
      <w:tr w:rsidR="0007329A" w14:paraId="7A7BC56A" w14:textId="50DE223F" w:rsidTr="0087440B">
        <w:tc>
          <w:tcPr>
            <w:tcW w:w="2405" w:type="dxa"/>
          </w:tcPr>
          <w:p w14:paraId="241C4CA5" w14:textId="1A93575C" w:rsidR="0007329A" w:rsidRDefault="0007329A">
            <w:r>
              <w:t>1</w:t>
            </w:r>
          </w:p>
        </w:tc>
        <w:tc>
          <w:tcPr>
            <w:tcW w:w="1559" w:type="dxa"/>
          </w:tcPr>
          <w:p w14:paraId="6CB5188D" w14:textId="7BEA6F47" w:rsidR="0007329A" w:rsidRDefault="0007329A">
            <w:r>
              <w:t>0</w:t>
            </w:r>
          </w:p>
        </w:tc>
        <w:tc>
          <w:tcPr>
            <w:tcW w:w="1559" w:type="dxa"/>
          </w:tcPr>
          <w:p w14:paraId="74D49CB5" w14:textId="14C645CD" w:rsidR="0007329A" w:rsidRDefault="0007329A">
            <w:r>
              <w:t>0.00</w:t>
            </w:r>
          </w:p>
        </w:tc>
      </w:tr>
      <w:tr w:rsidR="0007329A" w14:paraId="5CB7DC89" w14:textId="1B8CB315" w:rsidTr="0087440B">
        <w:tc>
          <w:tcPr>
            <w:tcW w:w="2405" w:type="dxa"/>
          </w:tcPr>
          <w:p w14:paraId="79517ECC" w14:textId="7593E55C" w:rsidR="0007329A" w:rsidRDefault="0007329A">
            <w:r>
              <w:t>0.5</w:t>
            </w:r>
          </w:p>
        </w:tc>
        <w:tc>
          <w:tcPr>
            <w:tcW w:w="1559" w:type="dxa"/>
          </w:tcPr>
          <w:p w14:paraId="467A4BB9" w14:textId="73F3A883" w:rsidR="0007329A" w:rsidRDefault="0007329A">
            <w:r>
              <w:t>0.30</w:t>
            </w:r>
          </w:p>
        </w:tc>
        <w:tc>
          <w:tcPr>
            <w:tcW w:w="1559" w:type="dxa"/>
          </w:tcPr>
          <w:p w14:paraId="7FBEF2AF" w14:textId="6DE96B99" w:rsidR="0007329A" w:rsidRDefault="0007329A">
            <w:r>
              <w:t>0.29</w:t>
            </w:r>
          </w:p>
        </w:tc>
      </w:tr>
      <w:tr w:rsidR="0007329A" w14:paraId="3F7D9239" w14:textId="5B711D68" w:rsidTr="0087440B">
        <w:tc>
          <w:tcPr>
            <w:tcW w:w="2405" w:type="dxa"/>
          </w:tcPr>
          <w:p w14:paraId="149455EE" w14:textId="59CB958D" w:rsidR="0007329A" w:rsidRDefault="0007329A">
            <w:r>
              <w:t>0.1</w:t>
            </w:r>
          </w:p>
        </w:tc>
        <w:tc>
          <w:tcPr>
            <w:tcW w:w="1559" w:type="dxa"/>
          </w:tcPr>
          <w:p w14:paraId="19B13CFE" w14:textId="05272AA1" w:rsidR="0007329A" w:rsidRDefault="0007329A">
            <w:r>
              <w:t>1</w:t>
            </w:r>
          </w:p>
        </w:tc>
        <w:tc>
          <w:tcPr>
            <w:tcW w:w="1559" w:type="dxa"/>
          </w:tcPr>
          <w:p w14:paraId="1D82061C" w14:textId="5E7B7DBC" w:rsidR="0007329A" w:rsidRDefault="0007329A">
            <w:r>
              <w:t>0.96</w:t>
            </w:r>
          </w:p>
        </w:tc>
      </w:tr>
      <w:tr w:rsidR="0007329A" w14:paraId="1405610B" w14:textId="20312628" w:rsidTr="0087440B">
        <w:tc>
          <w:tcPr>
            <w:tcW w:w="2405" w:type="dxa"/>
          </w:tcPr>
          <w:p w14:paraId="4F5F6627" w14:textId="03C6B7E2" w:rsidR="0007329A" w:rsidRDefault="0007329A">
            <w:r>
              <w:t>0.01</w:t>
            </w:r>
          </w:p>
        </w:tc>
        <w:tc>
          <w:tcPr>
            <w:tcW w:w="1559" w:type="dxa"/>
          </w:tcPr>
          <w:p w14:paraId="19DED105" w14:textId="42938D68" w:rsidR="0007329A" w:rsidRDefault="0007329A">
            <w:r>
              <w:t>2</w:t>
            </w:r>
          </w:p>
        </w:tc>
        <w:tc>
          <w:tcPr>
            <w:tcW w:w="1559" w:type="dxa"/>
          </w:tcPr>
          <w:p w14:paraId="18919909" w14:textId="54739111" w:rsidR="0007329A" w:rsidRDefault="0007329A">
            <w:r>
              <w:t>1.84</w:t>
            </w:r>
          </w:p>
        </w:tc>
      </w:tr>
      <w:tr w:rsidR="0007329A" w14:paraId="704ED717" w14:textId="24A8B335" w:rsidTr="0087440B">
        <w:tc>
          <w:tcPr>
            <w:tcW w:w="2405" w:type="dxa"/>
          </w:tcPr>
          <w:p w14:paraId="2D68ADA0" w14:textId="785543A0" w:rsidR="0007329A" w:rsidRDefault="0007329A">
            <w:r>
              <w:t>0.001</w:t>
            </w:r>
          </w:p>
        </w:tc>
        <w:tc>
          <w:tcPr>
            <w:tcW w:w="1559" w:type="dxa"/>
          </w:tcPr>
          <w:p w14:paraId="23D9A9AB" w14:textId="1E58FECE" w:rsidR="0007329A" w:rsidRDefault="0007329A">
            <w:r>
              <w:t>3</w:t>
            </w:r>
          </w:p>
        </w:tc>
        <w:tc>
          <w:tcPr>
            <w:tcW w:w="1559" w:type="dxa"/>
          </w:tcPr>
          <w:p w14:paraId="76EFAFEC" w14:textId="78F306CE" w:rsidR="0007329A" w:rsidRDefault="0007329A">
            <w:r>
              <w:t>2.73</w:t>
            </w:r>
          </w:p>
        </w:tc>
      </w:tr>
      <w:tr w:rsidR="0007329A" w14:paraId="185FC0FD" w14:textId="643CEF5C" w:rsidTr="0087440B">
        <w:tc>
          <w:tcPr>
            <w:tcW w:w="2405" w:type="dxa"/>
          </w:tcPr>
          <w:p w14:paraId="1B9E829F" w14:textId="0246E62C" w:rsidR="0007329A" w:rsidRDefault="0007329A">
            <w:r>
              <w:t>0.0001</w:t>
            </w:r>
          </w:p>
        </w:tc>
        <w:tc>
          <w:tcPr>
            <w:tcW w:w="1559" w:type="dxa"/>
          </w:tcPr>
          <w:p w14:paraId="2B05CB94" w14:textId="5733E2F3" w:rsidR="0007329A" w:rsidRDefault="0007329A">
            <w:r>
              <w:t>4</w:t>
            </w:r>
          </w:p>
        </w:tc>
        <w:tc>
          <w:tcPr>
            <w:tcW w:w="1559" w:type="dxa"/>
          </w:tcPr>
          <w:p w14:paraId="10B79BBA" w14:textId="0CEA6E48" w:rsidR="0007329A" w:rsidRDefault="0007329A">
            <w:r>
              <w:t>3.70</w:t>
            </w:r>
          </w:p>
        </w:tc>
      </w:tr>
      <w:tr w:rsidR="0007329A" w14:paraId="219AB56C" w14:textId="6EDDF959" w:rsidTr="0087440B">
        <w:tc>
          <w:tcPr>
            <w:tcW w:w="2405" w:type="dxa"/>
          </w:tcPr>
          <w:p w14:paraId="2C7B63AE" w14:textId="6241B167" w:rsidR="0007329A" w:rsidRDefault="0007329A">
            <w:r>
              <w:t>0.00001</w:t>
            </w:r>
          </w:p>
        </w:tc>
        <w:tc>
          <w:tcPr>
            <w:tcW w:w="1559" w:type="dxa"/>
          </w:tcPr>
          <w:p w14:paraId="14ABE5C7" w14:textId="186587C4" w:rsidR="0007329A" w:rsidRDefault="0007329A">
            <w:r>
              <w:t>5</w:t>
            </w:r>
          </w:p>
        </w:tc>
        <w:tc>
          <w:tcPr>
            <w:tcW w:w="1559" w:type="dxa"/>
          </w:tcPr>
          <w:p w14:paraId="54B3AFCF" w14:textId="0045FF73" w:rsidR="0007329A" w:rsidRDefault="0007329A">
            <w:r>
              <w:t>4.70</w:t>
            </w:r>
          </w:p>
        </w:tc>
      </w:tr>
    </w:tbl>
    <w:p w14:paraId="31C34400" w14:textId="77777777" w:rsidR="0007329A" w:rsidRDefault="0007329A"/>
    <w:sectPr w:rsidR="00073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9A"/>
    <w:rsid w:val="0007329A"/>
    <w:rsid w:val="001C0C6E"/>
    <w:rsid w:val="0026001A"/>
    <w:rsid w:val="002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4878"/>
  <w15:chartTrackingRefBased/>
  <w15:docId w15:val="{7CF8E745-902A-48C8-9D5C-DB13F5F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2023-02-28T16:09:00Z</dcterms:created>
  <dcterms:modified xsi:type="dcterms:W3CDTF">2023-02-28T16:16:00Z</dcterms:modified>
</cp:coreProperties>
</file>