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840" w:type="dxa"/>
        <w:tblLayout w:type="fixed"/>
        <w:tblCellMar>
          <w:left w:w="68" w:type="dxa"/>
          <w:right w:w="68" w:type="dxa"/>
        </w:tblCellMar>
        <w:tblLook w:val="04A0" w:firstRow="1" w:lastRow="0" w:firstColumn="1" w:lastColumn="0" w:noHBand="0" w:noVBand="1"/>
      </w:tblPr>
      <w:tblGrid>
        <w:gridCol w:w="5840"/>
      </w:tblGrid>
      <w:tr w:rsidR="00322147" w:rsidRPr="00322147" w14:paraId="53C91FEB" w14:textId="77777777" w:rsidTr="00322147">
        <w:trPr>
          <w:cantSplit/>
          <w:trHeight w:hRule="exact" w:val="2325"/>
        </w:trPr>
        <w:tc>
          <w:tcPr>
            <w:tcW w:w="5840" w:type="dxa"/>
            <w:vAlign w:val="center"/>
          </w:tcPr>
          <w:tbl>
            <w:tblPr>
              <w:tblW w:w="56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04"/>
              <w:gridCol w:w="1013"/>
              <w:gridCol w:w="2034"/>
              <w:gridCol w:w="906"/>
              <w:gridCol w:w="1013"/>
            </w:tblGrid>
            <w:tr w:rsidR="00322147" w:rsidRPr="00322147" w14:paraId="26ADBB3E" w14:textId="77777777" w:rsidTr="00826AA7">
              <w:trPr>
                <w:cantSplit/>
                <w:trHeight w:hRule="exact" w:val="425"/>
              </w:trPr>
              <w:tc>
                <w:tcPr>
                  <w:tcW w:w="5670" w:type="dxa"/>
                  <w:gridSpan w:val="5"/>
                  <w:shd w:val="clear" w:color="auto" w:fill="FFFF00"/>
                </w:tcPr>
                <w:p w14:paraId="52B8F1C9" w14:textId="77777777" w:rsidR="00322147" w:rsidRPr="00322147" w:rsidRDefault="00322147" w:rsidP="00322147">
                  <w:pPr>
                    <w:pStyle w:val="productnaam"/>
                  </w:pPr>
                  <w:r w:rsidRPr="00322147">
                    <w:rPr>
                      <w:noProof/>
                    </w:rPr>
                    <w:t>Ethylbenzeen</w:t>
                  </w:r>
                </w:p>
                <w:p w14:paraId="1C20857D" w14:textId="77777777" w:rsidR="00322147" w:rsidRPr="00322147" w:rsidRDefault="00322147" w:rsidP="007D766E">
                  <w:pPr>
                    <w:pStyle w:val="formule"/>
                  </w:pPr>
                  <w:r w:rsidRPr="00322147">
                    <w:rPr>
                      <w:noProof/>
                    </w:rPr>
                    <w:t>C</w:t>
                  </w:r>
                  <w:r w:rsidRPr="00322147">
                    <w:rPr>
                      <w:noProof/>
                      <w:position w:val="-2"/>
                      <w:sz w:val="12"/>
                    </w:rPr>
                    <w:t>6</w:t>
                  </w:r>
                  <w:r w:rsidRPr="00322147">
                    <w:rPr>
                      <w:noProof/>
                    </w:rPr>
                    <w:t>H</w:t>
                  </w:r>
                  <w:r w:rsidRPr="00322147">
                    <w:rPr>
                      <w:noProof/>
                      <w:position w:val="-2"/>
                      <w:sz w:val="12"/>
                    </w:rPr>
                    <w:t>5</w:t>
                  </w:r>
                  <w:r w:rsidRPr="00322147">
                    <w:rPr>
                      <w:noProof/>
                    </w:rPr>
                    <w:t>C</w:t>
                  </w:r>
                  <w:r w:rsidRPr="00322147">
                    <w:rPr>
                      <w:noProof/>
                      <w:position w:val="-2"/>
                      <w:sz w:val="12"/>
                    </w:rPr>
                    <w:t>2</w:t>
                  </w:r>
                  <w:r w:rsidRPr="00322147">
                    <w:rPr>
                      <w:noProof/>
                    </w:rPr>
                    <w:t>H</w:t>
                  </w:r>
                  <w:r w:rsidRPr="00322147">
                    <w:rPr>
                      <w:noProof/>
                      <w:position w:val="-2"/>
                      <w:sz w:val="12"/>
                    </w:rPr>
                    <w:t>5</w:t>
                  </w:r>
                  <w:r>
                    <w:tab/>
                  </w:r>
                </w:p>
              </w:tc>
            </w:tr>
            <w:tr w:rsidR="00322147" w:rsidRPr="00322147" w14:paraId="37510304" w14:textId="77777777" w:rsidTr="00826AA7">
              <w:trPr>
                <w:cantSplit/>
                <w:trHeight w:hRule="exact" w:val="170"/>
              </w:trPr>
              <w:tc>
                <w:tcPr>
                  <w:tcW w:w="1717" w:type="dxa"/>
                  <w:gridSpan w:val="2"/>
                  <w:vMerge w:val="restart"/>
                  <w:tcMar>
                    <w:left w:w="0" w:type="dxa"/>
                    <w:right w:w="0" w:type="dxa"/>
                  </w:tcMar>
                  <w:vAlign w:val="center"/>
                </w:tcPr>
                <w:p w14:paraId="71F50127" w14:textId="77777777" w:rsidR="00322147" w:rsidRPr="00322147" w:rsidRDefault="00322147" w:rsidP="007D766E">
                  <w:pPr>
                    <w:pStyle w:val="picto"/>
                    <w:rPr>
                      <w:lang w:val="en-US"/>
                    </w:rPr>
                  </w:pPr>
                  <w:r>
                    <w:rPr>
                      <w:lang w:val="en-US"/>
                    </w:rPr>
                    <w:pict w14:anchorId="723CE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pt;height:39pt">
                        <v:imagedata r:id="rId5" o:title="GHS02"/>
                      </v:shape>
                    </w:pict>
                  </w:r>
                  <w:r w:rsidRPr="00322147">
                    <w:rPr>
                      <w:lang w:val="en-US"/>
                    </w:rPr>
                    <w:t xml:space="preserve"> </w:t>
                  </w:r>
                  <w:r>
                    <w:rPr>
                      <w:lang w:val="en-US"/>
                    </w:rPr>
                    <w:pict w14:anchorId="24C124D8">
                      <v:shape id="_x0000_i1032" type="#_x0000_t75" style="width:39pt;height:39pt">
                        <v:imagedata r:id="rId6" o:title="GHS07"/>
                      </v:shape>
                    </w:pict>
                  </w:r>
                  <w:r w:rsidRPr="00322147">
                    <w:rPr>
                      <w:lang w:val="en-US"/>
                    </w:rPr>
                    <w:t xml:space="preserve"> </w:t>
                  </w:r>
                  <w:r>
                    <w:rPr>
                      <w:lang w:val="en-US"/>
                    </w:rPr>
                    <w:pict w14:anchorId="20AF39BA">
                      <v:shape id="_x0000_i1033" type="#_x0000_t75" style="width:39pt;height:39pt">
                        <v:imagedata r:id="rId7" o:title="GHS08"/>
                      </v:shape>
                    </w:pict>
                  </w:r>
                  <w:r w:rsidRPr="00322147">
                    <w:rPr>
                      <w:lang w:val="en-US"/>
                    </w:rPr>
                    <w:t xml:space="preserve"> </w:t>
                  </w:r>
                </w:p>
              </w:tc>
              <w:tc>
                <w:tcPr>
                  <w:tcW w:w="2034" w:type="dxa"/>
                  <w:vAlign w:val="center"/>
                </w:tcPr>
                <w:p w14:paraId="5F3A27E2" w14:textId="77777777" w:rsidR="00322147" w:rsidRPr="00322147" w:rsidRDefault="00322147" w:rsidP="009F4FD4">
                  <w:pPr>
                    <w:pStyle w:val="signaalzin"/>
                    <w:rPr>
                      <w:lang w:val="en-US"/>
                    </w:rPr>
                  </w:pPr>
                  <w:r w:rsidRPr="00322147">
                    <w:rPr>
                      <w:noProof/>
                      <w:lang w:val="en-US"/>
                    </w:rPr>
                    <w:t>Gevaar</w:t>
                  </w:r>
                </w:p>
              </w:tc>
              <w:tc>
                <w:tcPr>
                  <w:tcW w:w="1919" w:type="dxa"/>
                  <w:gridSpan w:val="2"/>
                  <w:vAlign w:val="center"/>
                </w:tcPr>
                <w:p w14:paraId="5518E689" w14:textId="77777777" w:rsidR="00322147" w:rsidRPr="00322147" w:rsidRDefault="00322147" w:rsidP="00A1742F">
                  <w:pPr>
                    <w:pStyle w:val="cas"/>
                    <w:rPr>
                      <w:sz w:val="16"/>
                      <w:lang w:val="nl-BE"/>
                    </w:rPr>
                  </w:pPr>
                  <w:r w:rsidRPr="00322147">
                    <w:rPr>
                      <w:noProof/>
                      <w:sz w:val="14"/>
                    </w:rPr>
                    <w:t>CAS</w:t>
                  </w:r>
                  <w:r w:rsidRPr="00322147">
                    <w:rPr>
                      <w:sz w:val="14"/>
                      <w:lang w:val="nl-BE"/>
                    </w:rPr>
                    <w:t xml:space="preserve"> </w:t>
                  </w:r>
                  <w:r w:rsidRPr="00322147">
                    <w:rPr>
                      <w:noProof/>
                      <w:sz w:val="14"/>
                    </w:rPr>
                    <w:t>100-41-4</w:t>
                  </w:r>
                </w:p>
              </w:tc>
            </w:tr>
            <w:tr w:rsidR="00322147" w:rsidRPr="00322147" w14:paraId="700995A0" w14:textId="77777777" w:rsidTr="00322147">
              <w:trPr>
                <w:cantSplit/>
                <w:trHeight w:hRule="exact" w:val="1389"/>
              </w:trPr>
              <w:tc>
                <w:tcPr>
                  <w:tcW w:w="1717" w:type="dxa"/>
                  <w:gridSpan w:val="2"/>
                  <w:vMerge/>
                  <w:tcBorders>
                    <w:bottom w:val="nil"/>
                  </w:tcBorders>
                </w:tcPr>
                <w:p w14:paraId="39ED83D9" w14:textId="77777777" w:rsidR="00322147" w:rsidRPr="00322147" w:rsidRDefault="00322147" w:rsidP="007D766E">
                  <w:pPr>
                    <w:pStyle w:val="picto"/>
                    <w:rPr>
                      <w:lang w:val="nl-BE"/>
                    </w:rPr>
                  </w:pPr>
                </w:p>
              </w:tc>
              <w:tc>
                <w:tcPr>
                  <w:tcW w:w="3953" w:type="dxa"/>
                  <w:gridSpan w:val="3"/>
                  <w:tcBorders>
                    <w:bottom w:val="nil"/>
                  </w:tcBorders>
                </w:tcPr>
                <w:p w14:paraId="67E7FC0A" w14:textId="77777777" w:rsidR="00322147" w:rsidRPr="00322147" w:rsidRDefault="00322147" w:rsidP="006B7A8A">
                  <w:pPr>
                    <w:pStyle w:val="teksth"/>
                  </w:pPr>
                  <w:r w:rsidRPr="00322147">
                    <w:t>H 225-332-373.6-304  Licht ontvlambare vloeistof en damp. Schadelijk bij inademing. Kan schade aan gehoororganen veroorzaken bij langdurige of herhaalde blootstelling. Kan dodelijk zijn als de stof bij inslikken in de luchtwegen terechtkomt.</w:t>
                  </w:r>
                </w:p>
                <w:p w14:paraId="49BCEE2A" w14:textId="77777777" w:rsidR="00322147" w:rsidRPr="00322147" w:rsidRDefault="00322147" w:rsidP="005148BA">
                  <w:pPr>
                    <w:pStyle w:val="tekstp"/>
                    <w:rPr>
                      <w:lang w:val="nl-BE"/>
                    </w:rPr>
                  </w:pPr>
                  <w:r w:rsidRPr="00322147">
                    <w:t>P 210  Verwijderd houden van warmte, hete oppervlakken, vonken, open vuur en andere ontstekingsbronnen. Niet roken.</w:t>
                  </w:r>
                </w:p>
              </w:tc>
            </w:tr>
            <w:tr w:rsidR="00322147" w:rsidRPr="00322147" w14:paraId="4648232F" w14:textId="77777777" w:rsidTr="00322147">
              <w:trPr>
                <w:cantSplit/>
                <w:trHeight w:hRule="exact" w:val="170"/>
              </w:trPr>
              <w:tc>
                <w:tcPr>
                  <w:tcW w:w="704" w:type="dxa"/>
                  <w:tcBorders>
                    <w:top w:val="nil"/>
                    <w:bottom w:val="single" w:sz="4" w:space="0" w:color="auto"/>
                  </w:tcBorders>
                  <w:shd w:val="clear" w:color="auto" w:fill="FFFF00"/>
                </w:tcPr>
                <w:p w14:paraId="3ABE0932" w14:textId="77777777" w:rsidR="00322147" w:rsidRPr="00322147" w:rsidRDefault="00322147" w:rsidP="006E580D">
                  <w:pPr>
                    <w:pStyle w:val="WGK"/>
                    <w:rPr>
                      <w:lang w:val="nl-BE"/>
                    </w:rPr>
                  </w:pPr>
                  <w:r w:rsidRPr="00322147">
                    <w:t>WGK 1</w:t>
                  </w:r>
                </w:p>
              </w:tc>
              <w:tc>
                <w:tcPr>
                  <w:tcW w:w="1013" w:type="dxa"/>
                  <w:tcBorders>
                    <w:top w:val="nil"/>
                    <w:bottom w:val="single" w:sz="4" w:space="0" w:color="auto"/>
                  </w:tcBorders>
                  <w:shd w:val="clear" w:color="auto" w:fill="FFFF00"/>
                </w:tcPr>
                <w:p w14:paraId="27739690" w14:textId="77777777" w:rsidR="00322147" w:rsidRPr="00322147" w:rsidRDefault="00322147" w:rsidP="006E580D">
                  <w:pPr>
                    <w:pStyle w:val="Mr"/>
                  </w:pPr>
                  <w:r w:rsidRPr="00322147">
                    <w:rPr>
                      <w:noProof/>
                    </w:rPr>
                    <w:t>Mr: 106,17</w:t>
                  </w:r>
                </w:p>
              </w:tc>
              <w:tc>
                <w:tcPr>
                  <w:tcW w:w="2940" w:type="dxa"/>
                  <w:gridSpan w:val="2"/>
                  <w:tcBorders>
                    <w:top w:val="nil"/>
                    <w:bottom w:val="single" w:sz="4" w:space="0" w:color="auto"/>
                  </w:tcBorders>
                  <w:shd w:val="clear" w:color="auto" w:fill="FFFF00"/>
                </w:tcPr>
                <w:p w14:paraId="1863CC29" w14:textId="77777777" w:rsidR="00322147" w:rsidRPr="00322147" w:rsidRDefault="00322147" w:rsidP="006E580D">
                  <w:pPr>
                    <w:pStyle w:val="school"/>
                  </w:pPr>
                  <w:r w:rsidRPr="00322147">
                    <w:rPr>
                      <w:noProof/>
                    </w:rPr>
                    <w:t>Mijn instelling</w:t>
                  </w:r>
                </w:p>
              </w:tc>
              <w:tc>
                <w:tcPr>
                  <w:tcW w:w="1013" w:type="dxa"/>
                  <w:tcBorders>
                    <w:top w:val="nil"/>
                    <w:bottom w:val="single" w:sz="4" w:space="0" w:color="auto"/>
                  </w:tcBorders>
                  <w:shd w:val="clear" w:color="auto" w:fill="FFFF00"/>
                </w:tcPr>
                <w:p w14:paraId="479BFD10" w14:textId="77777777" w:rsidR="00322147" w:rsidRPr="00322147" w:rsidRDefault="00322147" w:rsidP="006E580D">
                  <w:pPr>
                    <w:pStyle w:val="inventaris"/>
                  </w:pPr>
                </w:p>
              </w:tc>
            </w:tr>
          </w:tbl>
          <w:p w14:paraId="587A89C8" w14:textId="77777777" w:rsidR="00322147" w:rsidRPr="00322147" w:rsidRDefault="00322147" w:rsidP="00000F78">
            <w:pPr>
              <w:spacing w:line="40" w:lineRule="exact"/>
              <w:jc w:val="center"/>
            </w:pPr>
          </w:p>
        </w:tc>
      </w:tr>
    </w:tbl>
    <w:p w14:paraId="2C8E82CE" w14:textId="77777777" w:rsidR="00322147" w:rsidRPr="006E580D" w:rsidRDefault="00322147" w:rsidP="00322147">
      <w:pPr>
        <w:spacing w:line="20" w:lineRule="exact"/>
        <w:rPr>
          <w:lang w:val="en-US"/>
        </w:rPr>
      </w:pPr>
    </w:p>
    <w:sectPr w:rsidR="00322147" w:rsidRPr="006E580D" w:rsidSect="00322147">
      <w:type w:val="continuous"/>
      <w:pgSz w:w="11906" w:h="16838"/>
      <w:pgMar w:top="284" w:right="0" w:bottom="0"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874ABB7E"/>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15:restartNumberingAfterBreak="1">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1"/>
  </w:num>
  <w:num w:numId="13">
    <w:abstractNumId w:val="5"/>
  </w:num>
  <w:num w:numId="14">
    <w:abstractNumId w:val="0"/>
  </w:num>
  <w:num w:numId="15">
    <w:abstractNumId w:val="0"/>
  </w:num>
  <w:num w:numId="16">
    <w:abstractNumId w:val="2"/>
  </w:num>
  <w:num w:numId="17">
    <w:abstractNumId w:val="7"/>
  </w:num>
  <w:num w:numId="18">
    <w:abstractNumId w:val="6"/>
  </w:num>
  <w:num w:numId="19">
    <w:abstractNumId w:val="5"/>
  </w:num>
  <w:num w:numId="20">
    <w:abstractNumId w:val="7"/>
  </w:num>
  <w:num w:numId="21">
    <w:abstractNumId w:val="7"/>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7"/>
  </w:num>
  <w:num w:numId="33">
    <w:abstractNumId w:val="5"/>
  </w:num>
  <w:num w:numId="34">
    <w:abstractNumId w:val="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7"/>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9F8"/>
    <w:rsid w:val="00000F78"/>
    <w:rsid w:val="00031807"/>
    <w:rsid w:val="00055DD4"/>
    <w:rsid w:val="00060D0A"/>
    <w:rsid w:val="000A3EC9"/>
    <w:rsid w:val="000C3DB8"/>
    <w:rsid w:val="000D606A"/>
    <w:rsid w:val="00103A0B"/>
    <w:rsid w:val="001541C1"/>
    <w:rsid w:val="00176D89"/>
    <w:rsid w:val="0019268B"/>
    <w:rsid w:val="001F69A7"/>
    <w:rsid w:val="00263EFF"/>
    <w:rsid w:val="0027130B"/>
    <w:rsid w:val="002917F0"/>
    <w:rsid w:val="0029573C"/>
    <w:rsid w:val="002C5BF8"/>
    <w:rsid w:val="00322147"/>
    <w:rsid w:val="00331D0E"/>
    <w:rsid w:val="0035491B"/>
    <w:rsid w:val="0045186A"/>
    <w:rsid w:val="00495F60"/>
    <w:rsid w:val="004B51AF"/>
    <w:rsid w:val="004E358B"/>
    <w:rsid w:val="005148BA"/>
    <w:rsid w:val="006013C2"/>
    <w:rsid w:val="00613EC4"/>
    <w:rsid w:val="00623773"/>
    <w:rsid w:val="00642ADC"/>
    <w:rsid w:val="006668FC"/>
    <w:rsid w:val="00697CDE"/>
    <w:rsid w:val="006B7A8A"/>
    <w:rsid w:val="006E111B"/>
    <w:rsid w:val="006E580D"/>
    <w:rsid w:val="006E6120"/>
    <w:rsid w:val="006F5548"/>
    <w:rsid w:val="0070704E"/>
    <w:rsid w:val="007070B6"/>
    <w:rsid w:val="00755C74"/>
    <w:rsid w:val="00794D70"/>
    <w:rsid w:val="007D766E"/>
    <w:rsid w:val="007E30EE"/>
    <w:rsid w:val="00826AA7"/>
    <w:rsid w:val="00837090"/>
    <w:rsid w:val="00881E2F"/>
    <w:rsid w:val="009139AF"/>
    <w:rsid w:val="009139B4"/>
    <w:rsid w:val="00935257"/>
    <w:rsid w:val="009A7966"/>
    <w:rsid w:val="009D4E49"/>
    <w:rsid w:val="009E19E9"/>
    <w:rsid w:val="009F4FD4"/>
    <w:rsid w:val="00A068A9"/>
    <w:rsid w:val="00A1742F"/>
    <w:rsid w:val="00A25405"/>
    <w:rsid w:val="00B559F8"/>
    <w:rsid w:val="00B74EA7"/>
    <w:rsid w:val="00B92B26"/>
    <w:rsid w:val="00B93CA6"/>
    <w:rsid w:val="00BC762B"/>
    <w:rsid w:val="00BE624A"/>
    <w:rsid w:val="00C01D8D"/>
    <w:rsid w:val="00C71EA2"/>
    <w:rsid w:val="00CF39E1"/>
    <w:rsid w:val="00D10409"/>
    <w:rsid w:val="00D908A1"/>
    <w:rsid w:val="00DA0F16"/>
    <w:rsid w:val="00DB1855"/>
    <w:rsid w:val="00DC415C"/>
    <w:rsid w:val="00DE296C"/>
    <w:rsid w:val="00DE7206"/>
    <w:rsid w:val="00E26634"/>
    <w:rsid w:val="00E422CA"/>
    <w:rsid w:val="00E748F5"/>
    <w:rsid w:val="00FB47EA"/>
    <w:rsid w:val="00FB4F69"/>
    <w:rsid w:val="00FF78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F63E"/>
  <w15:chartTrackingRefBased/>
  <w15:docId w15:val="{DB926ABF-8441-4854-B341-82E8E76A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3"/>
    <w:qFormat/>
    <w:rsid w:val="00B559F8"/>
    <w:pPr>
      <w:overflowPunct w:val="0"/>
      <w:autoSpaceDE w:val="0"/>
      <w:autoSpaceDN w:val="0"/>
      <w:adjustRightInd w:val="0"/>
      <w:textAlignment w:val="baseline"/>
    </w:pPr>
    <w:rPr>
      <w:rFonts w:ascii="Times New Roman" w:hAnsi="Times New Roman"/>
      <w:sz w:val="24"/>
      <w:lang w:eastAsia="nl-NL"/>
    </w:rPr>
  </w:style>
  <w:style w:type="paragraph" w:styleId="Kop1">
    <w:name w:val="heading 1"/>
    <w:basedOn w:val="Standaard"/>
    <w:next w:val="Kop2"/>
    <w:link w:val="Kop1Char"/>
    <w:uiPriority w:val="2"/>
    <w:qFormat/>
    <w:rsid w:val="00B559F8"/>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B559F8"/>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B559F8"/>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B559F8"/>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B559F8"/>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B559F8"/>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B559F8"/>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B559F8"/>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B559F8"/>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unhideWhenUsed/>
    <w:rsid w:val="00B559F8"/>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B559F8"/>
  </w:style>
  <w:style w:type="character" w:customStyle="1" w:styleId="Kop1Char">
    <w:name w:val="Kop 1 Char"/>
    <w:link w:val="Kop1"/>
    <w:uiPriority w:val="2"/>
    <w:rsid w:val="00B559F8"/>
    <w:rPr>
      <w:rFonts w:ascii="Arial" w:hAnsi="Arial"/>
      <w:b/>
      <w:smallCaps/>
      <w:spacing w:val="40"/>
      <w:kern w:val="32"/>
      <w:sz w:val="32"/>
      <w:lang w:eastAsia="nl-NL"/>
    </w:rPr>
  </w:style>
  <w:style w:type="character" w:customStyle="1" w:styleId="Kop2Char">
    <w:name w:val="Kop 2 Char"/>
    <w:link w:val="Kop2"/>
    <w:uiPriority w:val="2"/>
    <w:rsid w:val="00B559F8"/>
    <w:rPr>
      <w:rFonts w:ascii="Arial" w:hAnsi="Arial"/>
      <w:b/>
      <w:i/>
      <w:spacing w:val="40"/>
      <w:sz w:val="26"/>
      <w:lang w:eastAsia="nl-NL"/>
    </w:rPr>
  </w:style>
  <w:style w:type="paragraph" w:styleId="Plattetekst">
    <w:name w:val="Body Text"/>
    <w:basedOn w:val="Standaard"/>
    <w:link w:val="PlattetekstChar"/>
    <w:qFormat/>
    <w:rsid w:val="00B559F8"/>
    <w:pPr>
      <w:spacing w:before="120" w:after="120" w:line="280" w:lineRule="atLeast"/>
    </w:pPr>
    <w:rPr>
      <w:rFonts w:ascii="Bookman Old Style" w:hAnsi="Bookman Old Style"/>
      <w:sz w:val="22"/>
    </w:rPr>
  </w:style>
  <w:style w:type="character" w:customStyle="1" w:styleId="PlattetekstChar">
    <w:name w:val="Platte tekst Char"/>
    <w:link w:val="Plattetekst"/>
    <w:rsid w:val="00B559F8"/>
    <w:rPr>
      <w:rFonts w:ascii="Bookman Old Style" w:hAnsi="Bookman Old Style"/>
      <w:sz w:val="22"/>
      <w:lang w:eastAsia="nl-NL"/>
    </w:rPr>
  </w:style>
  <w:style w:type="character" w:customStyle="1" w:styleId="Kop3Char">
    <w:name w:val="Kop 3 Char"/>
    <w:link w:val="Kop3"/>
    <w:uiPriority w:val="2"/>
    <w:rsid w:val="00B559F8"/>
    <w:rPr>
      <w:rFonts w:ascii="Bookman Old Style" w:hAnsi="Bookman Old Style"/>
      <w:b/>
      <w:i/>
      <w:sz w:val="24"/>
      <w:lang w:eastAsia="nl-NL"/>
    </w:rPr>
  </w:style>
  <w:style w:type="character" w:customStyle="1" w:styleId="Kop4Char">
    <w:name w:val="Kop 4 Char"/>
    <w:link w:val="Kop4"/>
    <w:uiPriority w:val="2"/>
    <w:rsid w:val="00B559F8"/>
    <w:rPr>
      <w:rFonts w:ascii="Bookman Old Style" w:hAnsi="Bookman Old Style"/>
      <w:b/>
      <w:sz w:val="22"/>
      <w:lang w:eastAsia="nl-NL"/>
    </w:rPr>
  </w:style>
  <w:style w:type="character" w:customStyle="1" w:styleId="Kop5Char">
    <w:name w:val="Kop 5 Char"/>
    <w:link w:val="Kop5"/>
    <w:uiPriority w:val="3"/>
    <w:rsid w:val="00B559F8"/>
    <w:rPr>
      <w:rFonts w:ascii="Times New Roman" w:hAnsi="Times New Roman"/>
      <w:b/>
      <w:i/>
      <w:sz w:val="26"/>
      <w:lang w:eastAsia="nl-NL"/>
    </w:rPr>
  </w:style>
  <w:style w:type="character" w:customStyle="1" w:styleId="Kop6Char">
    <w:name w:val="Kop 6 Char"/>
    <w:link w:val="Kop6"/>
    <w:uiPriority w:val="3"/>
    <w:rsid w:val="00B559F8"/>
    <w:rPr>
      <w:rFonts w:ascii="Times New Roman" w:hAnsi="Times New Roman"/>
      <w:b/>
      <w:sz w:val="22"/>
      <w:lang w:eastAsia="nl-NL"/>
    </w:rPr>
  </w:style>
  <w:style w:type="character" w:customStyle="1" w:styleId="Kop7Char">
    <w:name w:val="Kop 7 Char"/>
    <w:link w:val="Kop7"/>
    <w:uiPriority w:val="3"/>
    <w:rsid w:val="00B559F8"/>
    <w:rPr>
      <w:rFonts w:ascii="Times New Roman" w:hAnsi="Times New Roman"/>
      <w:sz w:val="24"/>
      <w:lang w:eastAsia="nl-NL"/>
    </w:rPr>
  </w:style>
  <w:style w:type="character" w:customStyle="1" w:styleId="Kop8Char">
    <w:name w:val="Kop 8 Char"/>
    <w:link w:val="Kop8"/>
    <w:uiPriority w:val="3"/>
    <w:rsid w:val="00B559F8"/>
    <w:rPr>
      <w:rFonts w:ascii="Times New Roman" w:hAnsi="Times New Roman"/>
      <w:i/>
      <w:sz w:val="24"/>
      <w:lang w:eastAsia="nl-NL"/>
    </w:rPr>
  </w:style>
  <w:style w:type="character" w:customStyle="1" w:styleId="Kop9Char">
    <w:name w:val="Kop 9 Char"/>
    <w:link w:val="Kop9"/>
    <w:uiPriority w:val="3"/>
    <w:rsid w:val="00B559F8"/>
    <w:rPr>
      <w:rFonts w:ascii="Arial" w:hAnsi="Arial"/>
      <w:sz w:val="22"/>
      <w:lang w:eastAsia="nl-NL"/>
    </w:rPr>
  </w:style>
  <w:style w:type="paragraph" w:styleId="Lijstopsomteken">
    <w:name w:val="List Bullet"/>
    <w:basedOn w:val="Plattetekst"/>
    <w:uiPriority w:val="1"/>
    <w:qFormat/>
    <w:rsid w:val="00B559F8"/>
    <w:pPr>
      <w:numPr>
        <w:numId w:val="11"/>
      </w:numPr>
      <w:tabs>
        <w:tab w:val="left" w:pos="284"/>
      </w:tabs>
      <w:spacing w:before="0" w:after="0"/>
    </w:pPr>
  </w:style>
  <w:style w:type="paragraph" w:styleId="Lijstopsomteken2">
    <w:name w:val="List Bullet 2"/>
    <w:basedOn w:val="Plattetekst"/>
    <w:uiPriority w:val="1"/>
    <w:qFormat/>
    <w:rsid w:val="00B559F8"/>
    <w:pPr>
      <w:numPr>
        <w:numId w:val="13"/>
      </w:numPr>
      <w:spacing w:before="0" w:after="0"/>
    </w:pPr>
  </w:style>
  <w:style w:type="paragraph" w:styleId="Lijstopsomteken3">
    <w:name w:val="List Bullet 3"/>
    <w:basedOn w:val="Standaard"/>
    <w:uiPriority w:val="3"/>
    <w:rsid w:val="00B559F8"/>
    <w:pPr>
      <w:numPr>
        <w:numId w:val="14"/>
      </w:numPr>
    </w:pPr>
    <w:rPr>
      <w:rFonts w:ascii="Bookman Old Style" w:hAnsi="Bookman Old Style"/>
      <w:sz w:val="22"/>
      <w:szCs w:val="22"/>
    </w:rPr>
  </w:style>
  <w:style w:type="paragraph" w:styleId="Lijstnummering">
    <w:name w:val="List Number"/>
    <w:basedOn w:val="Plattetekst"/>
    <w:uiPriority w:val="1"/>
    <w:qFormat/>
    <w:rsid w:val="00B559F8"/>
    <w:pPr>
      <w:numPr>
        <w:numId w:val="17"/>
      </w:numPr>
      <w:tabs>
        <w:tab w:val="left" w:pos="284"/>
      </w:tabs>
    </w:pPr>
  </w:style>
  <w:style w:type="paragraph" w:styleId="Plattetekstinspringen">
    <w:name w:val="Body Text Indent"/>
    <w:basedOn w:val="Standaard"/>
    <w:link w:val="PlattetekstinspringenChar"/>
    <w:uiPriority w:val="1"/>
    <w:qFormat/>
    <w:rsid w:val="00B559F8"/>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B559F8"/>
    <w:rPr>
      <w:rFonts w:ascii="Bookman Old Style" w:hAnsi="Bookman Old Style"/>
      <w:sz w:val="22"/>
      <w:szCs w:val="22"/>
      <w:lang w:eastAsia="nl-NL"/>
    </w:rPr>
  </w:style>
  <w:style w:type="paragraph" w:styleId="Titel">
    <w:name w:val="Title"/>
    <w:basedOn w:val="Standaard"/>
    <w:link w:val="TitelChar"/>
    <w:uiPriority w:val="2"/>
    <w:qFormat/>
    <w:rsid w:val="00B559F8"/>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B559F8"/>
    <w:rPr>
      <w:rFonts w:ascii="Arial" w:hAnsi="Arial" w:cs="Arial"/>
      <w:b/>
      <w:bCs/>
      <w:kern w:val="28"/>
      <w:sz w:val="32"/>
      <w:szCs w:val="32"/>
      <w:lang w:eastAsia="nl-NL"/>
    </w:rPr>
  </w:style>
  <w:style w:type="paragraph" w:styleId="Voetnoottekst">
    <w:name w:val="footnote text"/>
    <w:basedOn w:val="Standaard"/>
    <w:link w:val="VoetnoottekstChar"/>
    <w:semiHidden/>
    <w:rsid w:val="00B559F8"/>
    <w:pPr>
      <w:ind w:left="113" w:hanging="113"/>
    </w:pPr>
    <w:rPr>
      <w:sz w:val="20"/>
    </w:rPr>
  </w:style>
  <w:style w:type="character" w:customStyle="1" w:styleId="VoetnoottekstChar">
    <w:name w:val="Voetnoottekst Char"/>
    <w:link w:val="Voetnoottekst"/>
    <w:semiHidden/>
    <w:rsid w:val="00B559F8"/>
    <w:rPr>
      <w:rFonts w:ascii="Times New Roman" w:hAnsi="Times New Roman"/>
      <w:lang w:eastAsia="nl-NL"/>
    </w:rPr>
  </w:style>
  <w:style w:type="paragraph" w:styleId="Koptekst">
    <w:name w:val="header"/>
    <w:basedOn w:val="Standaard"/>
    <w:link w:val="KoptekstChar"/>
    <w:uiPriority w:val="99"/>
    <w:unhideWhenUsed/>
    <w:rsid w:val="00B559F8"/>
    <w:pPr>
      <w:tabs>
        <w:tab w:val="center" w:pos="4536"/>
        <w:tab w:val="right" w:pos="9072"/>
      </w:tabs>
    </w:pPr>
  </w:style>
  <w:style w:type="character" w:customStyle="1" w:styleId="KoptekstChar">
    <w:name w:val="Koptekst Char"/>
    <w:link w:val="Koptekst"/>
    <w:uiPriority w:val="99"/>
    <w:rsid w:val="00B559F8"/>
    <w:rPr>
      <w:rFonts w:ascii="Times New Roman" w:hAnsi="Times New Roman"/>
      <w:sz w:val="24"/>
      <w:lang w:eastAsia="nl-NL"/>
    </w:rPr>
  </w:style>
  <w:style w:type="paragraph" w:styleId="Voettekst">
    <w:name w:val="footer"/>
    <w:basedOn w:val="Standaard"/>
    <w:link w:val="VoettekstChar"/>
    <w:uiPriority w:val="99"/>
    <w:semiHidden/>
    <w:unhideWhenUsed/>
    <w:rsid w:val="00B559F8"/>
    <w:pPr>
      <w:tabs>
        <w:tab w:val="center" w:pos="4536"/>
        <w:tab w:val="right" w:pos="9072"/>
      </w:tabs>
    </w:pPr>
  </w:style>
  <w:style w:type="character" w:customStyle="1" w:styleId="VoettekstChar">
    <w:name w:val="Voettekst Char"/>
    <w:link w:val="Voettekst"/>
    <w:uiPriority w:val="99"/>
    <w:semiHidden/>
    <w:rsid w:val="00B559F8"/>
    <w:rPr>
      <w:rFonts w:ascii="Times New Roman" w:hAnsi="Times New Roman"/>
      <w:sz w:val="24"/>
      <w:lang w:eastAsia="nl-NL"/>
    </w:rPr>
  </w:style>
  <w:style w:type="paragraph" w:styleId="Ballontekst">
    <w:name w:val="Balloon Text"/>
    <w:basedOn w:val="Standaard"/>
    <w:link w:val="BallontekstChar"/>
    <w:uiPriority w:val="99"/>
    <w:semiHidden/>
    <w:unhideWhenUsed/>
    <w:rsid w:val="00B559F8"/>
    <w:rPr>
      <w:rFonts w:ascii="Tahoma" w:hAnsi="Tahoma" w:cs="Tahoma"/>
      <w:sz w:val="16"/>
      <w:szCs w:val="16"/>
    </w:rPr>
  </w:style>
  <w:style w:type="character" w:customStyle="1" w:styleId="BallontekstChar">
    <w:name w:val="Ballontekst Char"/>
    <w:link w:val="Ballontekst"/>
    <w:uiPriority w:val="99"/>
    <w:semiHidden/>
    <w:rsid w:val="00B559F8"/>
    <w:rPr>
      <w:rFonts w:ascii="Tahoma" w:hAnsi="Tahoma" w:cs="Tahoma"/>
      <w:sz w:val="16"/>
      <w:szCs w:val="16"/>
      <w:lang w:eastAsia="nl-NL"/>
    </w:rPr>
  </w:style>
  <w:style w:type="paragraph" w:customStyle="1" w:styleId="cas">
    <w:name w:val="cas"/>
    <w:basedOn w:val="Standaard"/>
    <w:uiPriority w:val="3"/>
    <w:qFormat/>
    <w:rsid w:val="006668FC"/>
    <w:pPr>
      <w:jc w:val="right"/>
    </w:pPr>
    <w:rPr>
      <w:rFonts w:ascii="Calibri" w:hAnsi="Calibri"/>
      <w:sz w:val="12"/>
      <w:szCs w:val="36"/>
      <w:lang w:val="nl-NL"/>
    </w:rPr>
  </w:style>
  <w:style w:type="paragraph" w:customStyle="1" w:styleId="formule">
    <w:name w:val="formule"/>
    <w:basedOn w:val="Standaard"/>
    <w:uiPriority w:val="3"/>
    <w:qFormat/>
    <w:rsid w:val="00BE624A"/>
    <w:pPr>
      <w:tabs>
        <w:tab w:val="right" w:pos="5614"/>
      </w:tabs>
    </w:pPr>
    <w:rPr>
      <w:rFonts w:ascii="Calibri" w:hAnsi="Calibri"/>
      <w:b/>
      <w:sz w:val="16"/>
      <w:szCs w:val="16"/>
      <w:lang w:val="nl-NL"/>
    </w:rPr>
  </w:style>
  <w:style w:type="paragraph" w:customStyle="1" w:styleId="inventaris">
    <w:name w:val="inventaris"/>
    <w:basedOn w:val="Standaard"/>
    <w:uiPriority w:val="3"/>
    <w:qFormat/>
    <w:rsid w:val="006E111B"/>
    <w:pPr>
      <w:jc w:val="right"/>
    </w:pPr>
    <w:rPr>
      <w:rFonts w:ascii="Calibri" w:hAnsi="Calibri"/>
      <w:noProof/>
      <w:sz w:val="14"/>
      <w:szCs w:val="14"/>
    </w:rPr>
  </w:style>
  <w:style w:type="paragraph" w:customStyle="1" w:styleId="Mr">
    <w:name w:val="Mr"/>
    <w:basedOn w:val="Standaard"/>
    <w:uiPriority w:val="3"/>
    <w:qFormat/>
    <w:rsid w:val="00C01D8D"/>
    <w:pPr>
      <w:jc w:val="center"/>
    </w:pPr>
    <w:rPr>
      <w:rFonts w:ascii="Calibri" w:hAnsi="Calibri"/>
      <w:sz w:val="14"/>
      <w:szCs w:val="14"/>
      <w:lang w:val="nl-NL"/>
    </w:rPr>
  </w:style>
  <w:style w:type="paragraph" w:customStyle="1" w:styleId="picto">
    <w:name w:val="picto"/>
    <w:basedOn w:val="Standaard"/>
    <w:uiPriority w:val="3"/>
    <w:qFormat/>
    <w:rsid w:val="007D766E"/>
    <w:pPr>
      <w:jc w:val="center"/>
    </w:pPr>
    <w:rPr>
      <w:rFonts w:ascii="Calibri" w:hAnsi="Calibri"/>
      <w:color w:val="FF0000"/>
      <w:sz w:val="2"/>
      <w:szCs w:val="2"/>
      <w:lang w:val="nl-NL"/>
    </w:rPr>
  </w:style>
  <w:style w:type="paragraph" w:customStyle="1" w:styleId="productnaam">
    <w:name w:val="productnaam"/>
    <w:basedOn w:val="Standaard"/>
    <w:uiPriority w:val="3"/>
    <w:qFormat/>
    <w:rsid w:val="009F4FD4"/>
    <w:pPr>
      <w:spacing w:line="220" w:lineRule="exact"/>
    </w:pPr>
    <w:rPr>
      <w:rFonts w:ascii="Calibri" w:hAnsi="Calibri"/>
      <w:b/>
      <w:szCs w:val="24"/>
      <w:lang w:val="nl-NL"/>
    </w:rPr>
  </w:style>
  <w:style w:type="paragraph" w:customStyle="1" w:styleId="school">
    <w:name w:val="school"/>
    <w:basedOn w:val="Standaard"/>
    <w:uiPriority w:val="3"/>
    <w:qFormat/>
    <w:rsid w:val="00C01D8D"/>
    <w:pPr>
      <w:jc w:val="center"/>
    </w:pPr>
    <w:rPr>
      <w:rFonts w:ascii="Calibri" w:hAnsi="Calibri"/>
      <w:sz w:val="14"/>
      <w:szCs w:val="14"/>
      <w:lang w:val="fr-FR"/>
    </w:rPr>
  </w:style>
  <w:style w:type="paragraph" w:customStyle="1" w:styleId="signaalzin">
    <w:name w:val="signaalzin"/>
    <w:basedOn w:val="Standaard"/>
    <w:uiPriority w:val="3"/>
    <w:qFormat/>
    <w:rsid w:val="009F4FD4"/>
    <w:pPr>
      <w:spacing w:line="140" w:lineRule="exact"/>
    </w:pPr>
    <w:rPr>
      <w:rFonts w:ascii="Calibri" w:hAnsi="Calibri"/>
      <w:b/>
      <w:color w:val="FF0000"/>
      <w:sz w:val="16"/>
      <w:szCs w:val="36"/>
      <w:lang w:val="nl-NL"/>
    </w:rPr>
  </w:style>
  <w:style w:type="paragraph" w:customStyle="1" w:styleId="teksth">
    <w:name w:val="teksth"/>
    <w:basedOn w:val="Standaard"/>
    <w:uiPriority w:val="3"/>
    <w:qFormat/>
    <w:rsid w:val="006B7A8A"/>
    <w:pPr>
      <w:spacing w:before="20" w:after="40" w:line="140" w:lineRule="exact"/>
    </w:pPr>
    <w:rPr>
      <w:rFonts w:ascii="Calibri" w:hAnsi="Calibri"/>
      <w:bCs/>
      <w:noProof/>
      <w:sz w:val="14"/>
      <w:szCs w:val="34"/>
    </w:rPr>
  </w:style>
  <w:style w:type="paragraph" w:customStyle="1" w:styleId="tekstp">
    <w:name w:val="tekstp"/>
    <w:basedOn w:val="Standaard"/>
    <w:uiPriority w:val="3"/>
    <w:qFormat/>
    <w:rsid w:val="005148BA"/>
    <w:pPr>
      <w:spacing w:line="140" w:lineRule="exact"/>
    </w:pPr>
    <w:rPr>
      <w:rFonts w:ascii="Calibri" w:hAnsi="Calibri"/>
      <w:noProof/>
      <w:sz w:val="14"/>
      <w:szCs w:val="34"/>
      <w:lang w:val="nl-NL"/>
    </w:rPr>
  </w:style>
  <w:style w:type="paragraph" w:customStyle="1" w:styleId="WGK">
    <w:name w:val="WGK"/>
    <w:basedOn w:val="Standaard"/>
    <w:uiPriority w:val="3"/>
    <w:qFormat/>
    <w:rsid w:val="006E111B"/>
    <w:rPr>
      <w:rFonts w:ascii="Calibri" w:hAnsi="Calibri"/>
      <w:b/>
      <w:noProof/>
      <w:sz w:val="14"/>
      <w:szCs w:val="14"/>
      <w:lang w:val="nl-NL"/>
    </w:rPr>
  </w:style>
  <w:style w:type="table" w:styleId="Tabelraster">
    <w:name w:val="Table Grid"/>
    <w:basedOn w:val="Standaardtabel"/>
    <w:uiPriority w:val="59"/>
    <w:rsid w:val="00C71E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GKvv1">
    <w:name w:val="WGKvv1"/>
    <w:basedOn w:val="WGK"/>
    <w:rsid w:val="00826AA7"/>
    <w:rPr>
      <w:b w:val="0"/>
      <w:lang w:val="en-US"/>
    </w:rPr>
  </w:style>
  <w:style w:type="paragraph" w:customStyle="1" w:styleId="WGKvv2">
    <w:name w:val="WGKvv2"/>
    <w:basedOn w:val="WGK"/>
    <w:rsid w:val="00826AA7"/>
    <w:rPr>
      <w:b w:val="0"/>
      <w:lang w:val="en-US"/>
    </w:rPr>
  </w:style>
  <w:style w:type="paragraph" w:customStyle="1" w:styleId="Mrvv1">
    <w:name w:val="Mrvv1"/>
    <w:basedOn w:val="Mr"/>
    <w:rsid w:val="00826AA7"/>
    <w:rPr>
      <w:lang w:val="en-US"/>
    </w:rPr>
  </w:style>
  <w:style w:type="paragraph" w:customStyle="1" w:styleId="Mrvv2">
    <w:name w:val="Mrvv2"/>
    <w:basedOn w:val="Mr"/>
    <w:rsid w:val="00826AA7"/>
  </w:style>
  <w:style w:type="paragraph" w:customStyle="1" w:styleId="schoolvv1">
    <w:name w:val="schoolvv1"/>
    <w:basedOn w:val="school"/>
    <w:rsid w:val="00826AA7"/>
    <w:rPr>
      <w:noProof/>
    </w:rPr>
  </w:style>
  <w:style w:type="paragraph" w:customStyle="1" w:styleId="schoolvv2">
    <w:name w:val="schoolvv2"/>
    <w:basedOn w:val="school"/>
    <w:rsid w:val="00826AA7"/>
  </w:style>
  <w:style w:type="paragraph" w:customStyle="1" w:styleId="inventarisvv1">
    <w:name w:val="inventarisvv1"/>
    <w:basedOn w:val="inventaris"/>
    <w:rsid w:val="00826AA7"/>
    <w:rPr>
      <w:sz w:val="12"/>
      <w:szCs w:val="12"/>
    </w:rPr>
  </w:style>
  <w:style w:type="paragraph" w:customStyle="1" w:styleId="inventarisvv2">
    <w:name w:val="inventarisvv2"/>
    <w:basedOn w:val="inventaris"/>
    <w:rsid w:val="0082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Verhaeghe</dc:creator>
  <cp:keywords/>
  <cp:lastModifiedBy>Filip Poncelet</cp:lastModifiedBy>
  <cp:revision>1</cp:revision>
  <dcterms:created xsi:type="dcterms:W3CDTF">2021-09-19T18:43:00Z</dcterms:created>
  <dcterms:modified xsi:type="dcterms:W3CDTF">2021-09-19T18:43:00Z</dcterms:modified>
</cp:coreProperties>
</file>