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7E3260" w:rsidRPr="007E3260" w14:paraId="58742FD1" w14:textId="77777777" w:rsidTr="007E326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7E3260" w:rsidRPr="007E3260" w14:paraId="4BE5425A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68408E16" w14:textId="77777777" w:rsidR="007E3260" w:rsidRPr="007E3260" w:rsidRDefault="007E3260" w:rsidP="007E3260">
                  <w:pPr>
                    <w:pStyle w:val="productnaam"/>
                  </w:pPr>
                  <w:bookmarkStart w:id="0" w:name="_GoBack"/>
                  <w:bookmarkEnd w:id="0"/>
                  <w:r w:rsidRPr="007E3260">
                    <w:rPr>
                      <w:noProof/>
                    </w:rPr>
                    <w:t>Kaliumantimoon(III)tartraat  (3 aq)</w:t>
                  </w:r>
                </w:p>
                <w:p w14:paraId="0F97C174" w14:textId="77777777" w:rsidR="007E3260" w:rsidRPr="007E3260" w:rsidRDefault="007E3260" w:rsidP="00D5734B">
                  <w:pPr>
                    <w:pStyle w:val="formule"/>
                  </w:pPr>
                  <w:r w:rsidRPr="007E3260">
                    <w:rPr>
                      <w:noProof/>
                    </w:rPr>
                    <w:t>K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2</w:t>
                  </w:r>
                  <w:r w:rsidRPr="007E3260">
                    <w:rPr>
                      <w:noProof/>
                    </w:rPr>
                    <w:t>Sb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2</w:t>
                  </w:r>
                  <w:r w:rsidRPr="007E3260">
                    <w:rPr>
                      <w:noProof/>
                    </w:rPr>
                    <w:t>(C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4</w:t>
                  </w:r>
                  <w:r w:rsidRPr="007E3260">
                    <w:rPr>
                      <w:noProof/>
                    </w:rPr>
                    <w:t>H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2</w:t>
                  </w:r>
                  <w:r w:rsidRPr="007E3260">
                    <w:rPr>
                      <w:noProof/>
                    </w:rPr>
                    <w:t>O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6</w:t>
                  </w:r>
                  <w:r w:rsidRPr="007E3260">
                    <w:rPr>
                      <w:noProof/>
                    </w:rPr>
                    <w:t>)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2</w:t>
                  </w:r>
                  <w:r w:rsidRPr="007E3260">
                    <w:rPr>
                      <w:noProof/>
                    </w:rPr>
                    <w:t>.3H</w:t>
                  </w:r>
                  <w:r w:rsidRPr="007E3260">
                    <w:rPr>
                      <w:noProof/>
                      <w:position w:val="-2"/>
                      <w:sz w:val="12"/>
                    </w:rPr>
                    <w:t>2</w:t>
                  </w:r>
                  <w:r w:rsidRPr="007E3260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E3260" w:rsidRPr="007E3260" w14:paraId="3080DF55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52F4DEA" w14:textId="77777777" w:rsidR="007E3260" w:rsidRPr="007E3260" w:rsidRDefault="007E3260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5B71D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0.2pt;height:40.2pt">
                        <v:imagedata r:id="rId7" o:title="GHS07"/>
                      </v:shape>
                    </w:pict>
                  </w:r>
                  <w:r w:rsidRPr="007E326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6CF49B7B">
                      <v:shape id="_x0000_i1033" type="#_x0000_t75" style="width:40.2pt;height:40.2pt">
                        <v:imagedata r:id="rId8" o:title="GHS09"/>
                      </v:shape>
                    </w:pict>
                  </w:r>
                </w:p>
              </w:tc>
              <w:tc>
                <w:tcPr>
                  <w:tcW w:w="2221" w:type="dxa"/>
                  <w:vAlign w:val="center"/>
                </w:tcPr>
                <w:p w14:paraId="72CCCDF7" w14:textId="77777777" w:rsidR="007E3260" w:rsidRPr="007E3260" w:rsidRDefault="007E3260" w:rsidP="00E563B6">
                  <w:pPr>
                    <w:pStyle w:val="signaalzin"/>
                    <w:rPr>
                      <w:lang w:val="en-US"/>
                    </w:rPr>
                  </w:pPr>
                  <w:r w:rsidRPr="007E3260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36067345" w14:textId="77777777" w:rsidR="007E3260" w:rsidRPr="007E3260" w:rsidRDefault="007E3260" w:rsidP="00D94D90">
                  <w:pPr>
                    <w:pStyle w:val="cas"/>
                    <w:rPr>
                      <w:lang w:val="en-US"/>
                    </w:rPr>
                  </w:pPr>
                  <w:r w:rsidRPr="007E3260">
                    <w:rPr>
                      <w:noProof/>
                      <w:lang w:val="en-US"/>
                    </w:rPr>
                    <w:t>CAS</w:t>
                  </w:r>
                  <w:r w:rsidRPr="007E3260">
                    <w:rPr>
                      <w:lang w:val="en-US"/>
                    </w:rPr>
                    <w:t xml:space="preserve"> </w:t>
                  </w:r>
                  <w:r w:rsidRPr="007E3260">
                    <w:rPr>
                      <w:noProof/>
                      <w:lang w:val="en-US"/>
                    </w:rPr>
                    <w:t>28300-74-5</w:t>
                  </w:r>
                </w:p>
              </w:tc>
            </w:tr>
            <w:tr w:rsidR="007E3260" w:rsidRPr="007E3260" w14:paraId="50491A13" w14:textId="77777777" w:rsidTr="007E3260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5B047B5F" w14:textId="77777777" w:rsidR="007E3260" w:rsidRPr="007E3260" w:rsidRDefault="007E3260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55FDCDE4" w14:textId="77777777" w:rsidR="007E3260" w:rsidRPr="007E3260" w:rsidRDefault="007E3260" w:rsidP="009E07F4">
                  <w:pPr>
                    <w:pStyle w:val="teksth"/>
                    <w:rPr>
                      <w:lang w:val="nl-BE"/>
                    </w:rPr>
                  </w:pPr>
                  <w:r w:rsidRPr="007E3260">
                    <w:rPr>
                      <w:lang w:val="nl-BE"/>
                    </w:rPr>
                    <w:t>H 332-302-411  Schadelijk bij inademing. Schadelijk bij inslikken. Giftig voor in het water levende organismen, met langdurige gevolgen.</w:t>
                  </w:r>
                </w:p>
                <w:p w14:paraId="04D090A1" w14:textId="77777777" w:rsidR="007E3260" w:rsidRPr="007E3260" w:rsidRDefault="007E3260" w:rsidP="002E4C69">
                  <w:pPr>
                    <w:pStyle w:val="tekstp"/>
                    <w:rPr>
                      <w:lang w:val="nl-BE"/>
                    </w:rPr>
                  </w:pPr>
                  <w:r w:rsidRPr="007E3260">
                    <w:rPr>
                      <w:lang w:val="nl-BE"/>
                    </w:rPr>
                    <w:t>P 273-301+312  Voorkom lozing in het milieu. NA INSLIKKEN: bij onwel voelen een ANTIGIFCENTRUM/arts/… raadplegen.</w:t>
                  </w:r>
                </w:p>
              </w:tc>
            </w:tr>
            <w:tr w:rsidR="007E3260" w:rsidRPr="007E3260" w14:paraId="3BA32506" w14:textId="77777777" w:rsidTr="007E3260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F7A1D7A" w14:textId="77777777" w:rsidR="007E3260" w:rsidRPr="007E3260" w:rsidRDefault="007E3260" w:rsidP="007E435C">
                  <w:pPr>
                    <w:pStyle w:val="WGK"/>
                    <w:rPr>
                      <w:lang w:val="en-US"/>
                    </w:rPr>
                  </w:pPr>
                  <w:r w:rsidRPr="007E3260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AC98B3E" w14:textId="77777777" w:rsidR="007E3260" w:rsidRPr="007E3260" w:rsidRDefault="007E3260" w:rsidP="007E435C">
                  <w:pPr>
                    <w:pStyle w:val="Mr"/>
                    <w:rPr>
                      <w:lang w:val="en-US"/>
                    </w:rPr>
                  </w:pPr>
                  <w:r w:rsidRPr="007E3260">
                    <w:rPr>
                      <w:noProof/>
                      <w:lang w:val="en-US"/>
                    </w:rPr>
                    <w:t>Mr: 667,86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0EF8CAA" w14:textId="77777777" w:rsidR="007E3260" w:rsidRPr="007E3260" w:rsidRDefault="007E3260" w:rsidP="007E435C">
                  <w:pPr>
                    <w:pStyle w:val="school"/>
                  </w:pPr>
                  <w:r w:rsidRPr="007E326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0F3FFA4" w14:textId="77777777" w:rsidR="007E3260" w:rsidRPr="007E3260" w:rsidRDefault="007E3260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7CD026FA" w14:textId="77777777" w:rsidR="007E3260" w:rsidRPr="007E3260" w:rsidRDefault="007E3260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7C5B4D73" w14:textId="77777777" w:rsidR="007E3260" w:rsidRPr="007E435C" w:rsidRDefault="007E3260" w:rsidP="007E3260">
      <w:pPr>
        <w:spacing w:line="20" w:lineRule="exact"/>
        <w:rPr>
          <w:lang w:val="en-US"/>
        </w:rPr>
      </w:pPr>
    </w:p>
    <w:sectPr w:rsidR="007E3260" w:rsidRPr="007E435C" w:rsidSect="007E3260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9D90" w14:textId="77777777" w:rsidR="007E3260" w:rsidRDefault="007E3260">
      <w:r>
        <w:separator/>
      </w:r>
    </w:p>
  </w:endnote>
  <w:endnote w:type="continuationSeparator" w:id="0">
    <w:p w14:paraId="3981930D" w14:textId="77777777" w:rsidR="007E3260" w:rsidRDefault="007E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B6B1" w14:textId="77777777" w:rsidR="007E3260" w:rsidRDefault="007E3260">
      <w:r>
        <w:separator/>
      </w:r>
    </w:p>
  </w:footnote>
  <w:footnote w:type="continuationSeparator" w:id="0">
    <w:p w14:paraId="19568898" w14:textId="77777777" w:rsidR="007E3260" w:rsidRDefault="007E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3260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A74DB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15684"/>
  <w15:chartTrackingRefBased/>
  <w15:docId w15:val="{82B68C76-F847-4194-8E1E-620051C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2021-06-02T08:13:00Z</dcterms:created>
  <dcterms:modified xsi:type="dcterms:W3CDTF">2021-06-02T08:14:00Z</dcterms:modified>
</cp:coreProperties>
</file>