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ED1C22" w:rsidRPr="00ED1C22" w14:paraId="79B74439" w14:textId="77777777" w:rsidTr="00ED1C2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ED1C22" w:rsidRPr="00ED1C22" w14:paraId="4B83CDB4" w14:textId="77777777" w:rsidTr="002D79E6">
              <w:trPr>
                <w:cantSplit/>
                <w:trHeight w:hRule="exact" w:val="397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08037B68" w14:textId="77777777" w:rsidR="00ED1C22" w:rsidRPr="00ED1C22" w:rsidRDefault="00ED1C22" w:rsidP="00ED1C22">
                  <w:pPr>
                    <w:pStyle w:val="productnaam"/>
                  </w:pPr>
                  <w:bookmarkStart w:id="0" w:name="_GoBack"/>
                  <w:bookmarkEnd w:id="0"/>
                  <w:r w:rsidRPr="00ED1C22">
                    <w:rPr>
                      <w:noProof/>
                    </w:rPr>
                    <w:t>Antimoon(III)chloride</w:t>
                  </w:r>
                </w:p>
                <w:p w14:paraId="08A20AC5" w14:textId="77777777" w:rsidR="00ED1C22" w:rsidRPr="00ED1C22" w:rsidRDefault="00ED1C22" w:rsidP="00D93C26">
                  <w:pPr>
                    <w:pStyle w:val="formule"/>
                  </w:pPr>
                  <w:r w:rsidRPr="00ED1C22">
                    <w:rPr>
                      <w:noProof/>
                    </w:rPr>
                    <w:t>SbCl</w:t>
                  </w:r>
                  <w:r w:rsidRPr="00ED1C22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ED1C22" w:rsidRPr="00ED1C22" w14:paraId="2725D026" w14:textId="77777777" w:rsidTr="002D79E6">
              <w:trPr>
                <w:cantSplit/>
                <w:trHeight w:hRule="exact" w:val="193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1A775DB1" w14:textId="77777777" w:rsidR="00ED1C22" w:rsidRPr="00ED1C22" w:rsidRDefault="00ED1C22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3D1053F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7.2pt;height:37.2pt">
                        <v:imagedata r:id="rId7" o:title="GHS05"/>
                      </v:shape>
                    </w:pict>
                  </w:r>
                  <w:r w:rsidRPr="00ED1C22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3672958E">
                      <v:shape id="_x0000_i1032" type="#_x0000_t75" style="width:37.2pt;height:37.2pt">
                        <v:imagedata r:id="rId8" o:title="GHS07"/>
                      </v:shape>
                    </w:pict>
                  </w:r>
                  <w:r w:rsidRPr="00ED1C22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64E04C77">
                      <v:shape id="_x0000_i1033" type="#_x0000_t75" style="width:37.2pt;height:37.2pt">
                        <v:imagedata r:id="rId9" o:title="GHS09"/>
                      </v:shape>
                    </w:pict>
                  </w:r>
                  <w:r w:rsidRPr="00ED1C22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705206F8" w14:textId="77777777" w:rsidR="00ED1C22" w:rsidRPr="00ED1C22" w:rsidRDefault="00ED1C22" w:rsidP="00D93C26">
                  <w:pPr>
                    <w:pStyle w:val="signaalzin"/>
                  </w:pPr>
                  <w:r w:rsidRPr="00ED1C22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15E256BA" w14:textId="77777777" w:rsidR="00ED1C22" w:rsidRPr="00ED1C22" w:rsidRDefault="00ED1C22" w:rsidP="00D94D90">
                  <w:pPr>
                    <w:pStyle w:val="cas"/>
                    <w:rPr>
                      <w:lang w:val="en-US"/>
                    </w:rPr>
                  </w:pPr>
                  <w:r w:rsidRPr="00ED1C22">
                    <w:rPr>
                      <w:noProof/>
                      <w:lang w:val="en-US"/>
                    </w:rPr>
                    <w:t>CAS</w:t>
                  </w:r>
                  <w:r w:rsidRPr="00ED1C22">
                    <w:rPr>
                      <w:lang w:val="en-US"/>
                    </w:rPr>
                    <w:t xml:space="preserve"> </w:t>
                  </w:r>
                  <w:r w:rsidRPr="00ED1C22">
                    <w:rPr>
                      <w:noProof/>
                      <w:lang w:val="en-US"/>
                    </w:rPr>
                    <w:t>10025-91-9</w:t>
                  </w:r>
                </w:p>
              </w:tc>
            </w:tr>
            <w:tr w:rsidR="00ED1C22" w:rsidRPr="00ED1C22" w14:paraId="454894F0" w14:textId="77777777" w:rsidTr="00ED1C22">
              <w:trPr>
                <w:cantSplit/>
                <w:trHeight w:hRule="exact" w:val="1304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70AF0C95" w14:textId="77777777" w:rsidR="00ED1C22" w:rsidRPr="00ED1C22" w:rsidRDefault="00ED1C22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0682949D" w14:textId="77777777" w:rsidR="00ED1C22" w:rsidRPr="00ED1C22" w:rsidRDefault="00ED1C22" w:rsidP="00ED1C22">
                  <w:pPr>
                    <w:pStyle w:val="teksth"/>
                    <w:spacing w:line="120" w:lineRule="exact"/>
                    <w:rPr>
                      <w:sz w:val="13"/>
                      <w:lang w:val="nl-BE"/>
                    </w:rPr>
                  </w:pPr>
                  <w:r w:rsidRPr="00ED1C22">
                    <w:rPr>
                      <w:sz w:val="13"/>
                      <w:lang w:val="nl-BE"/>
                    </w:rPr>
                    <w:t>H 314-335-411  Veroorzaakt ernstige brandwonden en oogletsel. Kan irritatie van de luchtwegen veroorzaken. Giftig voor in het water levende organismen, met langdurige gevolgen.</w:t>
                  </w:r>
                </w:p>
                <w:p w14:paraId="5A8BEE7A" w14:textId="77777777" w:rsidR="00ED1C22" w:rsidRPr="00ED1C22" w:rsidRDefault="00ED1C22" w:rsidP="00ED1C22">
                  <w:pPr>
                    <w:pStyle w:val="tekstp"/>
                    <w:spacing w:line="120" w:lineRule="exact"/>
                    <w:rPr>
                      <w:lang w:val="nl-BE"/>
                    </w:rPr>
                  </w:pPr>
                  <w:r w:rsidRPr="00ED1C22">
                    <w:rPr>
                      <w:sz w:val="13"/>
                      <w:lang w:val="nl-BE"/>
                    </w:rPr>
                    <w:t>P 261-273-280.1+3-301+330+331-305+351+338  Inademing van stof/rook/gas/nevel/dampen/spuitnevel vermijden. Voorkom lozing in het milieu. Beschermende handschoenen en oogbescherming dragen. NA INSLIKKEN: de mond spoelen. GEEN braken opwekken. BIJ CONTACT MET DE OGEN: voorzichtig afspoelen met water gedurende een aantal minuten; contactlenzen verwijderen, indien mogelijk; blijven spoelen.</w:t>
                  </w:r>
                </w:p>
              </w:tc>
            </w:tr>
            <w:tr w:rsidR="00ED1C22" w:rsidRPr="00ED1C22" w14:paraId="7CFFB1FB" w14:textId="77777777" w:rsidTr="00ED1C22">
              <w:trPr>
                <w:cantSplit/>
                <w:trHeight w:hRule="exact" w:val="142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C869421" w14:textId="77777777" w:rsidR="00ED1C22" w:rsidRPr="00ED1C22" w:rsidRDefault="00ED1C22" w:rsidP="00D93C26">
                  <w:pPr>
                    <w:pStyle w:val="WGK"/>
                  </w:pPr>
                  <w:r w:rsidRPr="00ED1C22">
                    <w:t>WGK 2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1ED80C5" w14:textId="77777777" w:rsidR="00ED1C22" w:rsidRPr="00ED1C22" w:rsidRDefault="00ED1C22" w:rsidP="00D93C26">
                  <w:pPr>
                    <w:pStyle w:val="Mr"/>
                  </w:pPr>
                  <w:r w:rsidRPr="00ED1C22">
                    <w:rPr>
                      <w:noProof/>
                    </w:rPr>
                    <w:t>Mr: 228,11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F71C3AF" w14:textId="77777777" w:rsidR="00ED1C22" w:rsidRPr="00ED1C22" w:rsidRDefault="00ED1C22" w:rsidP="00D93C26">
                  <w:pPr>
                    <w:pStyle w:val="school"/>
                  </w:pPr>
                  <w:r w:rsidRPr="00ED1C22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A6CDA4E" w14:textId="77777777" w:rsidR="00ED1C22" w:rsidRPr="00ED1C22" w:rsidRDefault="00ED1C22" w:rsidP="00D93C26">
                  <w:pPr>
                    <w:pStyle w:val="inventaris"/>
                  </w:pPr>
                </w:p>
              </w:tc>
            </w:tr>
          </w:tbl>
          <w:p w14:paraId="785BED9B" w14:textId="77777777" w:rsidR="00ED1C22" w:rsidRPr="00ED1C22" w:rsidRDefault="00ED1C22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06C134B9" w14:textId="77777777" w:rsidR="00ED1C22" w:rsidRPr="007E435C" w:rsidRDefault="00ED1C22" w:rsidP="00ED1C22">
      <w:pPr>
        <w:spacing w:line="20" w:lineRule="exact"/>
        <w:rPr>
          <w:lang w:val="en-US"/>
        </w:rPr>
      </w:pPr>
    </w:p>
    <w:sectPr w:rsidR="00ED1C22" w:rsidRPr="007E435C" w:rsidSect="00ED1C22">
      <w:type w:val="continuous"/>
      <w:pgSz w:w="11907" w:h="16839" w:code="9"/>
      <w:pgMar w:top="856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6CE9" w14:textId="77777777" w:rsidR="00ED1C22" w:rsidRDefault="00ED1C22">
      <w:r>
        <w:separator/>
      </w:r>
    </w:p>
  </w:endnote>
  <w:endnote w:type="continuationSeparator" w:id="0">
    <w:p w14:paraId="6D2F18F4" w14:textId="77777777" w:rsidR="00ED1C22" w:rsidRDefault="00ED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2750" w14:textId="77777777" w:rsidR="00ED1C22" w:rsidRDefault="00ED1C22">
      <w:r>
        <w:separator/>
      </w:r>
    </w:p>
  </w:footnote>
  <w:footnote w:type="continuationSeparator" w:id="0">
    <w:p w14:paraId="3722ECB8" w14:textId="77777777" w:rsidR="00ED1C22" w:rsidRDefault="00ED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D79E6"/>
    <w:rsid w:val="002E4C69"/>
    <w:rsid w:val="00312D8D"/>
    <w:rsid w:val="003A4B83"/>
    <w:rsid w:val="003A7F50"/>
    <w:rsid w:val="004361B9"/>
    <w:rsid w:val="004536D5"/>
    <w:rsid w:val="00517DA0"/>
    <w:rsid w:val="005F6DFB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61556"/>
    <w:rsid w:val="00994869"/>
    <w:rsid w:val="009D216C"/>
    <w:rsid w:val="009E07F4"/>
    <w:rsid w:val="00A46C72"/>
    <w:rsid w:val="00A52518"/>
    <w:rsid w:val="00AD288C"/>
    <w:rsid w:val="00B02496"/>
    <w:rsid w:val="00B06FC5"/>
    <w:rsid w:val="00B35389"/>
    <w:rsid w:val="00BD6E1B"/>
    <w:rsid w:val="00BE1688"/>
    <w:rsid w:val="00C046B9"/>
    <w:rsid w:val="00C50E27"/>
    <w:rsid w:val="00C52F96"/>
    <w:rsid w:val="00C54497"/>
    <w:rsid w:val="00C60DC8"/>
    <w:rsid w:val="00C65721"/>
    <w:rsid w:val="00C65F72"/>
    <w:rsid w:val="00CA18B6"/>
    <w:rsid w:val="00D5734B"/>
    <w:rsid w:val="00D93C26"/>
    <w:rsid w:val="00D94D90"/>
    <w:rsid w:val="00E563B6"/>
    <w:rsid w:val="00E73E16"/>
    <w:rsid w:val="00EC60E3"/>
    <w:rsid w:val="00ED1C22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42627"/>
  <w15:chartTrackingRefBased/>
  <w15:docId w15:val="{3ABD4ACA-4B6E-452F-A7CF-E43376D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93C26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D93C26"/>
    <w:pPr>
      <w:jc w:val="right"/>
    </w:pPr>
    <w:rPr>
      <w:rFonts w:ascii="Calibri" w:hAnsi="Calibri"/>
      <w:noProof/>
      <w:sz w:val="12"/>
      <w:szCs w:val="12"/>
    </w:rPr>
  </w:style>
  <w:style w:type="paragraph" w:customStyle="1" w:styleId="Mr">
    <w:name w:val="Mr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93C26"/>
    <w:pPr>
      <w:spacing w:line="210" w:lineRule="exact"/>
    </w:pPr>
    <w:rPr>
      <w:rFonts w:ascii="Calibri" w:hAnsi="Calibri"/>
      <w:b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D93C26"/>
    <w:pPr>
      <w:jc w:val="center"/>
    </w:pPr>
    <w:rPr>
      <w:rFonts w:ascii="Calibri" w:hAnsi="Calibri"/>
      <w:sz w:val="12"/>
      <w:szCs w:val="12"/>
      <w:lang w:val="fr-FR"/>
    </w:rPr>
  </w:style>
  <w:style w:type="paragraph" w:customStyle="1" w:styleId="signaalzin">
    <w:name w:val="signaalzin"/>
    <w:basedOn w:val="Standaard"/>
    <w:uiPriority w:val="3"/>
    <w:qFormat/>
    <w:rsid w:val="00D93C26"/>
    <w:rPr>
      <w:rFonts w:ascii="Calibri" w:hAnsi="Calibri"/>
      <w:b/>
      <w:color w:val="FF0000"/>
      <w:sz w:val="16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D93C26"/>
    <w:rPr>
      <w:rFonts w:ascii="Calibri" w:hAnsi="Calibri"/>
      <w:b/>
      <w:noProof/>
      <w:sz w:val="12"/>
      <w:szCs w:val="12"/>
      <w:lang w:val="nl-NL"/>
    </w:rPr>
  </w:style>
  <w:style w:type="paragraph" w:customStyle="1" w:styleId="inventarisvv1">
    <w:name w:val="inventarisvv1"/>
    <w:basedOn w:val="inventaris"/>
    <w:rsid w:val="00B06FC5"/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2021-06-02T07:57:00Z</dcterms:created>
  <dcterms:modified xsi:type="dcterms:W3CDTF">2021-06-02T07:58:00Z</dcterms:modified>
</cp:coreProperties>
</file>