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5131C4" w:rsidRPr="005131C4" w14:paraId="3CB95B18" w14:textId="77777777" w:rsidTr="005131C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5131C4" w:rsidRPr="005131C4" w14:paraId="110926AB" w14:textId="77777777" w:rsidTr="002D79E6">
              <w:trPr>
                <w:cantSplit/>
                <w:trHeight w:hRule="exact" w:val="397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4B09A1CC" w14:textId="77777777" w:rsidR="005131C4" w:rsidRPr="005131C4" w:rsidRDefault="005131C4" w:rsidP="005131C4">
                  <w:pPr>
                    <w:pStyle w:val="productnaam"/>
                    <w:rPr>
                      <w:lang w:val="en-GB"/>
                    </w:rPr>
                  </w:pPr>
                  <w:bookmarkStart w:id="0" w:name="_GoBack"/>
                  <w:bookmarkEnd w:id="0"/>
                  <w:r w:rsidRPr="005131C4">
                    <w:rPr>
                      <w:noProof/>
                      <w:lang w:val="en-GB"/>
                    </w:rPr>
                    <w:t>Antimoon(V)sulfide</w:t>
                  </w:r>
                </w:p>
                <w:p w14:paraId="4B90E760" w14:textId="77777777" w:rsidR="005131C4" w:rsidRPr="005131C4" w:rsidRDefault="005131C4" w:rsidP="00D93C26">
                  <w:pPr>
                    <w:pStyle w:val="formule"/>
                    <w:rPr>
                      <w:lang w:val="en-GB"/>
                    </w:rPr>
                  </w:pPr>
                  <w:r w:rsidRPr="005131C4">
                    <w:rPr>
                      <w:noProof/>
                      <w:lang w:val="en-GB"/>
                    </w:rPr>
                    <w:t>Sb</w:t>
                  </w:r>
                  <w:r w:rsidRPr="005131C4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5131C4">
                    <w:rPr>
                      <w:noProof/>
                      <w:lang w:val="en-GB"/>
                    </w:rPr>
                    <w:t>S</w:t>
                  </w:r>
                  <w:r w:rsidRPr="005131C4">
                    <w:rPr>
                      <w:noProof/>
                      <w:position w:val="-2"/>
                      <w:sz w:val="12"/>
                      <w:lang w:val="en-GB"/>
                    </w:rPr>
                    <w:t>5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5131C4" w:rsidRPr="005131C4" w14:paraId="555C94EF" w14:textId="77777777" w:rsidTr="002D79E6">
              <w:trPr>
                <w:cantSplit/>
                <w:trHeight w:hRule="exact" w:val="193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271D2AF7" w14:textId="77777777" w:rsidR="005131C4" w:rsidRPr="005131C4" w:rsidRDefault="005131C4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483E44F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7.2pt;height:37.2pt">
                        <v:imagedata r:id="rId7" o:title="GHS02"/>
                      </v:shape>
                    </w:pict>
                  </w:r>
                  <w:r w:rsidRPr="005131C4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17E8CB44">
                      <v:shape id="_x0000_i1032" type="#_x0000_t75" style="width:37.2pt;height:37.2pt">
                        <v:imagedata r:id="rId8" o:title="GHS07"/>
                      </v:shape>
                    </w:pict>
                  </w:r>
                  <w:r w:rsidRPr="005131C4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58CABC21">
                      <v:shape id="_x0000_i1033" type="#_x0000_t75" style="width:37.2pt;height:37.2pt">
                        <v:imagedata r:id="rId9" o:title="GHS09"/>
                      </v:shape>
                    </w:pict>
                  </w:r>
                  <w:r w:rsidRPr="005131C4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25060C17" w14:textId="77777777" w:rsidR="005131C4" w:rsidRPr="005131C4" w:rsidRDefault="005131C4" w:rsidP="00D93C26">
                  <w:pPr>
                    <w:pStyle w:val="signaalzin"/>
                  </w:pPr>
                  <w:r w:rsidRPr="005131C4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740A9755" w14:textId="77777777" w:rsidR="005131C4" w:rsidRPr="005131C4" w:rsidRDefault="005131C4" w:rsidP="00D94D90">
                  <w:pPr>
                    <w:pStyle w:val="cas"/>
                    <w:rPr>
                      <w:lang w:val="en-US"/>
                    </w:rPr>
                  </w:pPr>
                  <w:r w:rsidRPr="005131C4">
                    <w:rPr>
                      <w:noProof/>
                      <w:lang w:val="en-US"/>
                    </w:rPr>
                    <w:t>CAS</w:t>
                  </w:r>
                  <w:r w:rsidRPr="005131C4">
                    <w:rPr>
                      <w:lang w:val="en-US"/>
                    </w:rPr>
                    <w:t xml:space="preserve"> </w:t>
                  </w:r>
                  <w:r w:rsidRPr="005131C4">
                    <w:rPr>
                      <w:noProof/>
                      <w:lang w:val="en-US"/>
                    </w:rPr>
                    <w:t>1315-04-4</w:t>
                  </w:r>
                </w:p>
              </w:tc>
            </w:tr>
            <w:tr w:rsidR="005131C4" w:rsidRPr="005131C4" w14:paraId="0425E58D" w14:textId="77777777" w:rsidTr="005131C4">
              <w:trPr>
                <w:cantSplit/>
                <w:trHeight w:hRule="exact" w:val="1304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5BCA74CE" w14:textId="77777777" w:rsidR="005131C4" w:rsidRPr="005131C4" w:rsidRDefault="005131C4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00EFF6D4" w14:textId="77777777" w:rsidR="005131C4" w:rsidRPr="005131C4" w:rsidRDefault="005131C4" w:rsidP="009E07F4">
                  <w:pPr>
                    <w:pStyle w:val="teksth"/>
                    <w:rPr>
                      <w:lang w:val="nl-BE"/>
                    </w:rPr>
                  </w:pPr>
                  <w:r w:rsidRPr="005131C4">
                    <w:rPr>
                      <w:lang w:val="nl-BE"/>
                    </w:rPr>
                    <w:t>H 228-302-332-411  Ontvlambare vaste stof. Schadelijk bij inslikken. Schadelijk bij inademing. Giftig voor in het water levende organismen, met langdurige gevolgen.</w:t>
                  </w:r>
                </w:p>
                <w:p w14:paraId="10DCDD63" w14:textId="77777777" w:rsidR="005131C4" w:rsidRPr="005131C4" w:rsidRDefault="005131C4" w:rsidP="002E4C69">
                  <w:pPr>
                    <w:pStyle w:val="tekstp"/>
                    <w:rPr>
                      <w:lang w:val="en-US"/>
                    </w:rPr>
                  </w:pPr>
                  <w:r w:rsidRPr="005131C4">
                    <w:rPr>
                      <w:lang w:val="nl-BE"/>
                    </w:rPr>
                    <w:t xml:space="preserve">P 210-273  Verwijderd houden van warmte, hete oppervlakken, vonken, open vuur en andere ontstekingsbronnen. </w:t>
                  </w:r>
                  <w:r w:rsidRPr="005131C4">
                    <w:rPr>
                      <w:lang w:val="en-US"/>
                    </w:rPr>
                    <w:t>Niet roken. Voorkom lozing in het milieu.</w:t>
                  </w:r>
                </w:p>
              </w:tc>
            </w:tr>
            <w:tr w:rsidR="005131C4" w:rsidRPr="005131C4" w14:paraId="14E356F5" w14:textId="77777777" w:rsidTr="005131C4">
              <w:trPr>
                <w:cantSplit/>
                <w:trHeight w:hRule="exact" w:val="142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CE4153F" w14:textId="77777777" w:rsidR="005131C4" w:rsidRPr="005131C4" w:rsidRDefault="005131C4" w:rsidP="00D93C26">
                  <w:pPr>
                    <w:pStyle w:val="WGK"/>
                  </w:pPr>
                  <w:r w:rsidRPr="005131C4">
                    <w:t>WGK 2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50FEADE" w14:textId="77777777" w:rsidR="005131C4" w:rsidRPr="005131C4" w:rsidRDefault="005131C4" w:rsidP="00D93C26">
                  <w:pPr>
                    <w:pStyle w:val="Mr"/>
                  </w:pPr>
                  <w:r w:rsidRPr="005131C4">
                    <w:rPr>
                      <w:noProof/>
                    </w:rPr>
                    <w:t>Mr: 403,82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EB201B2" w14:textId="77777777" w:rsidR="005131C4" w:rsidRPr="005131C4" w:rsidRDefault="005131C4" w:rsidP="00D93C26">
                  <w:pPr>
                    <w:pStyle w:val="school"/>
                  </w:pPr>
                  <w:r w:rsidRPr="005131C4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DF7C23D" w14:textId="77777777" w:rsidR="005131C4" w:rsidRPr="005131C4" w:rsidRDefault="005131C4" w:rsidP="00D93C26">
                  <w:pPr>
                    <w:pStyle w:val="inventaris"/>
                  </w:pPr>
                </w:p>
              </w:tc>
            </w:tr>
          </w:tbl>
          <w:p w14:paraId="708BC2B4" w14:textId="77777777" w:rsidR="005131C4" w:rsidRPr="005131C4" w:rsidRDefault="005131C4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2DE86A2E" w14:textId="77777777" w:rsidR="005131C4" w:rsidRPr="007E435C" w:rsidRDefault="005131C4" w:rsidP="005131C4">
      <w:pPr>
        <w:spacing w:line="20" w:lineRule="exact"/>
        <w:rPr>
          <w:lang w:val="en-US"/>
        </w:rPr>
      </w:pPr>
    </w:p>
    <w:sectPr w:rsidR="005131C4" w:rsidRPr="007E435C" w:rsidSect="005131C4">
      <w:type w:val="continuous"/>
      <w:pgSz w:w="11907" w:h="16839" w:code="9"/>
      <w:pgMar w:top="856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899F" w14:textId="77777777" w:rsidR="005131C4" w:rsidRDefault="005131C4">
      <w:r>
        <w:separator/>
      </w:r>
    </w:p>
  </w:endnote>
  <w:endnote w:type="continuationSeparator" w:id="0">
    <w:p w14:paraId="0A3EADF1" w14:textId="77777777" w:rsidR="005131C4" w:rsidRDefault="0051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59B3" w14:textId="77777777" w:rsidR="005131C4" w:rsidRDefault="005131C4">
      <w:r>
        <w:separator/>
      </w:r>
    </w:p>
  </w:footnote>
  <w:footnote w:type="continuationSeparator" w:id="0">
    <w:p w14:paraId="1CA95FDF" w14:textId="77777777" w:rsidR="005131C4" w:rsidRDefault="0051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D79E6"/>
    <w:rsid w:val="002E4C69"/>
    <w:rsid w:val="00312D8D"/>
    <w:rsid w:val="003A4B83"/>
    <w:rsid w:val="003A7F50"/>
    <w:rsid w:val="004361B9"/>
    <w:rsid w:val="004536D5"/>
    <w:rsid w:val="004C78B0"/>
    <w:rsid w:val="005131C4"/>
    <w:rsid w:val="00517DA0"/>
    <w:rsid w:val="005F6DFB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61556"/>
    <w:rsid w:val="00994869"/>
    <w:rsid w:val="009D216C"/>
    <w:rsid w:val="009E07F4"/>
    <w:rsid w:val="00A46C72"/>
    <w:rsid w:val="00A52518"/>
    <w:rsid w:val="00AD288C"/>
    <w:rsid w:val="00B02496"/>
    <w:rsid w:val="00B06FC5"/>
    <w:rsid w:val="00B35389"/>
    <w:rsid w:val="00BD6E1B"/>
    <w:rsid w:val="00BE1688"/>
    <w:rsid w:val="00C046B9"/>
    <w:rsid w:val="00C50E27"/>
    <w:rsid w:val="00C52F96"/>
    <w:rsid w:val="00C60DC8"/>
    <w:rsid w:val="00C65721"/>
    <w:rsid w:val="00C65F72"/>
    <w:rsid w:val="00CA18B6"/>
    <w:rsid w:val="00D5734B"/>
    <w:rsid w:val="00D93C26"/>
    <w:rsid w:val="00D94D90"/>
    <w:rsid w:val="00E563B6"/>
    <w:rsid w:val="00E73E16"/>
    <w:rsid w:val="00EC60E3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B1B4A"/>
  <w15:chartTrackingRefBased/>
  <w15:docId w15:val="{E0985996-1CC6-49E6-AA8F-A07AB37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93C26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D93C26"/>
    <w:pPr>
      <w:jc w:val="right"/>
    </w:pPr>
    <w:rPr>
      <w:rFonts w:ascii="Calibri" w:hAnsi="Calibri"/>
      <w:noProof/>
      <w:sz w:val="12"/>
      <w:szCs w:val="12"/>
    </w:rPr>
  </w:style>
  <w:style w:type="paragraph" w:customStyle="1" w:styleId="Mr">
    <w:name w:val="Mr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93C26"/>
    <w:pPr>
      <w:spacing w:line="210" w:lineRule="exact"/>
    </w:pPr>
    <w:rPr>
      <w:rFonts w:ascii="Calibri" w:hAnsi="Calibri"/>
      <w:b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fr-FR"/>
    </w:rPr>
  </w:style>
  <w:style w:type="paragraph" w:customStyle="1" w:styleId="signaalzin">
    <w:name w:val="signaalzin"/>
    <w:basedOn w:val="Standaard"/>
    <w:uiPriority w:val="3"/>
    <w:qFormat/>
    <w:rsid w:val="00D93C26"/>
    <w:rPr>
      <w:rFonts w:ascii="Calibri" w:hAnsi="Calibri"/>
      <w:b/>
      <w:color w:val="FF0000"/>
      <w:sz w:val="16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D93C26"/>
    <w:rPr>
      <w:rFonts w:ascii="Calibri" w:hAnsi="Calibri"/>
      <w:b/>
      <w:noProof/>
      <w:sz w:val="12"/>
      <w:szCs w:val="12"/>
      <w:lang w:val="nl-NL"/>
    </w:rPr>
  </w:style>
  <w:style w:type="paragraph" w:customStyle="1" w:styleId="inventarisvv1">
    <w:name w:val="inventarisvv1"/>
    <w:basedOn w:val="inventaris"/>
    <w:rsid w:val="00B06FC5"/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2021-06-02T09:19:00Z</dcterms:created>
  <dcterms:modified xsi:type="dcterms:W3CDTF">2021-06-02T09:19:00Z</dcterms:modified>
</cp:coreProperties>
</file>