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Default="005E48C9" w:rsidP="009F4962">
      <w:pPr>
        <w:pStyle w:val="Titel"/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62">
        <w:rPr>
          <w:noProof/>
          <w:lang w:eastAsia="nl-BE"/>
        </w:rPr>
        <w:t>Bordspel- reactievergelijkingen balanceren</w:t>
      </w:r>
    </w:p>
    <w:p w:rsidR="009F4962" w:rsidRPr="009F4962" w:rsidRDefault="009F4962" w:rsidP="009F4962">
      <w:pPr>
        <w:rPr>
          <w:lang w:eastAsia="nl-BE"/>
        </w:rPr>
      </w:pPr>
    </w:p>
    <w:p w:rsidR="009F4962" w:rsidRDefault="005E48C9">
      <w:pPr>
        <w:rPr>
          <w:b/>
          <w:color w:val="FF0000"/>
        </w:rPr>
      </w:pPr>
      <w:r w:rsidRPr="005E48C9">
        <w:rPr>
          <w:b/>
          <w:u w:val="single"/>
        </w:rPr>
        <w:t>Inhoud</w:t>
      </w:r>
      <w:r w:rsidR="00AD0A8D">
        <w:rPr>
          <w:b/>
        </w:rPr>
        <w:t xml:space="preserve">  </w:t>
      </w:r>
    </w:p>
    <w:p w:rsidR="009F4962" w:rsidRPr="009F4962" w:rsidRDefault="009F4962">
      <w:pPr>
        <w:rPr>
          <w:bCs/>
        </w:rPr>
      </w:pPr>
      <w:r>
        <w:rPr>
          <w:bCs/>
        </w:rPr>
        <w:t xml:space="preserve">In de speldoos zit </w:t>
      </w:r>
      <w:r w:rsidR="002D240A">
        <w:rPr>
          <w:bCs/>
        </w:rPr>
        <w:t>ee</w:t>
      </w:r>
      <w:r>
        <w:rPr>
          <w:bCs/>
        </w:rPr>
        <w:t>n spelbord met 61 vakjes. Op sommige vakjes staat er een tekening</w:t>
      </w:r>
      <w:r w:rsidR="00963542">
        <w:rPr>
          <w:bCs/>
        </w:rPr>
        <w:t>, de mogelijke valkuilen</w:t>
      </w:r>
      <w:r>
        <w:rPr>
          <w:bCs/>
        </w:rPr>
        <w:t>.</w:t>
      </w:r>
      <w:r>
        <w:rPr>
          <w:bCs/>
        </w:rPr>
        <w:br/>
        <w:t xml:space="preserve">De speldoos bevat ook 6 </w:t>
      </w:r>
      <w:r w:rsidR="00E20348">
        <w:rPr>
          <w:bCs/>
        </w:rPr>
        <w:t xml:space="preserve">gekleurde </w:t>
      </w:r>
      <w:r>
        <w:rPr>
          <w:bCs/>
        </w:rPr>
        <w:t>pionnen. In het doosje zitten 39</w:t>
      </w:r>
      <w:r w:rsidR="002D240A">
        <w:rPr>
          <w:bCs/>
        </w:rPr>
        <w:t xml:space="preserve"> genummerde</w:t>
      </w:r>
      <w:r>
        <w:rPr>
          <w:bCs/>
        </w:rPr>
        <w:t xml:space="preserve"> </w:t>
      </w:r>
      <w:r w:rsidR="002D240A">
        <w:rPr>
          <w:bCs/>
        </w:rPr>
        <w:t xml:space="preserve"> kaartjes waarop een </w:t>
      </w:r>
      <w:r>
        <w:rPr>
          <w:bCs/>
        </w:rPr>
        <w:t xml:space="preserve">reactievergelijking </w:t>
      </w:r>
      <w:r w:rsidR="002D240A">
        <w:rPr>
          <w:bCs/>
        </w:rPr>
        <w:t>staat</w:t>
      </w:r>
      <w:r>
        <w:rPr>
          <w:bCs/>
        </w:rPr>
        <w:t>. Daarbij zit een blad met de uitkomsten voor elk kaartje</w:t>
      </w:r>
      <w:r w:rsidR="006E549C">
        <w:rPr>
          <w:bCs/>
        </w:rPr>
        <w:t xml:space="preserve"> en  de uitleg van de mogelijke valkuilen</w:t>
      </w:r>
      <w:r>
        <w:rPr>
          <w:bCs/>
        </w:rPr>
        <w:t>.</w:t>
      </w:r>
    </w:p>
    <w:p w:rsidR="00E20348" w:rsidRDefault="00AD0A8D">
      <w:pPr>
        <w:rPr>
          <w:b/>
          <w:u w:val="single"/>
        </w:rPr>
      </w:pPr>
      <w:r>
        <w:rPr>
          <w:b/>
          <w:u w:val="single"/>
        </w:rPr>
        <w:t xml:space="preserve">Foto  </w:t>
      </w:r>
    </w:p>
    <w:p w:rsidR="00E20348" w:rsidRPr="00E20348" w:rsidRDefault="00E20348">
      <w:pPr>
        <w:rPr>
          <w:bCs/>
          <w:color w:val="FF0000"/>
        </w:rPr>
      </w:pPr>
      <w:r>
        <w:rPr>
          <w:bCs/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415290</wp:posOffset>
                </wp:positionV>
                <wp:extent cx="2491740" cy="1783080"/>
                <wp:effectExtent l="0" t="0" r="2286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20348" w:rsidRDefault="00E20348" w:rsidP="00E2034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Spelbord</w:t>
                            </w:r>
                          </w:p>
                          <w:p w:rsidR="00E20348" w:rsidRDefault="00E20348" w:rsidP="00E2034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6 pionnen</w:t>
                            </w:r>
                          </w:p>
                          <w:p w:rsidR="00E20348" w:rsidRDefault="00E20348" w:rsidP="00E2034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Oplossingen van de kaartjes</w:t>
                            </w:r>
                          </w:p>
                          <w:p w:rsidR="00E20348" w:rsidRDefault="00E20348" w:rsidP="00E2034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Spelregels van de valkuilen</w:t>
                            </w:r>
                          </w:p>
                          <w:p w:rsidR="00E20348" w:rsidRDefault="00E20348" w:rsidP="00E2034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Genummerde kaartjes met reactievergelijkingen</w:t>
                            </w:r>
                          </w:p>
                          <w:p w:rsidR="00E20348" w:rsidRDefault="00E20348" w:rsidP="00E20348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Eventueel pen en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18.55pt;margin-top:32.7pt;width:196.2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" fillcolor="white [3201]" strokecolor="white [3212]" strokeweight=".5pt">
                <v:textbox>
                  <w:txbxContent>
                    <w:p w:rsidR="00E20348" w:rsidRDefault="00E20348" w:rsidP="00E20348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Spelbord</w:t>
                      </w:r>
                    </w:p>
                    <w:p w:rsidR="00E20348" w:rsidRDefault="00E20348" w:rsidP="00E20348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6 pionnen</w:t>
                      </w:r>
                    </w:p>
                    <w:p w:rsidR="00E20348" w:rsidRDefault="00E20348" w:rsidP="00E20348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Oplossingen van de kaartjes</w:t>
                      </w:r>
                    </w:p>
                    <w:p w:rsidR="00E20348" w:rsidRDefault="00E20348" w:rsidP="00E20348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Spelregels van de valkuilen</w:t>
                      </w:r>
                    </w:p>
                    <w:p w:rsidR="00E20348" w:rsidRDefault="00E20348" w:rsidP="00E20348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Genummerde kaartjes met reactievergelijkingen</w:t>
                      </w:r>
                    </w:p>
                    <w:p w:rsidR="00E20348" w:rsidRDefault="00E20348" w:rsidP="00E20348">
                      <w:pPr>
                        <w:pStyle w:val="Lijstalinea"/>
                        <w:numPr>
                          <w:ilvl w:val="0"/>
                          <w:numId w:val="7"/>
                        </w:numPr>
                      </w:pPr>
                      <w:r>
                        <w:t>Eventueel pen en papier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0000"/>
          <w:lang w:eastAsia="nl-BE"/>
        </w:rPr>
        <w:drawing>
          <wp:inline distT="0" distB="0" distL="0" distR="0">
            <wp:extent cx="3155233" cy="3992601"/>
            <wp:effectExtent l="317" t="0" r="7938" b="7937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516640_528519881418604_718049732098575564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59328" cy="399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8D" w:rsidRDefault="00AD0A8D">
      <w:pPr>
        <w:rPr>
          <w:b/>
          <w:u w:val="single"/>
        </w:rPr>
      </w:pPr>
      <w:r>
        <w:rPr>
          <w:b/>
          <w:u w:val="single"/>
        </w:rPr>
        <w:t>Aantal spelers</w:t>
      </w:r>
    </w:p>
    <w:p w:rsidR="006E549C" w:rsidRPr="006E549C" w:rsidRDefault="006E549C">
      <w:pPr>
        <w:rPr>
          <w:bCs/>
        </w:rPr>
      </w:pPr>
      <w:r>
        <w:rPr>
          <w:bCs/>
        </w:rPr>
        <w:t xml:space="preserve">Het is mogelijk om het spel te spelen </w:t>
      </w:r>
      <w:r w:rsidR="00E20348">
        <w:rPr>
          <w:bCs/>
        </w:rPr>
        <w:t>vanaf</w:t>
      </w:r>
      <w:r>
        <w:rPr>
          <w:bCs/>
        </w:rPr>
        <w:t xml:space="preserve"> 2</w:t>
      </w:r>
      <w:r w:rsidR="00E20348">
        <w:rPr>
          <w:bCs/>
        </w:rPr>
        <w:t xml:space="preserve"> t.e.m. </w:t>
      </w:r>
      <w:r>
        <w:rPr>
          <w:bCs/>
        </w:rPr>
        <w:t>6 spelers.</w:t>
      </w:r>
    </w:p>
    <w:p w:rsidR="006E549C" w:rsidRDefault="005E48C9">
      <w:pPr>
        <w:rPr>
          <w:b/>
          <w:u w:val="single"/>
        </w:rPr>
      </w:pPr>
      <w:r w:rsidRPr="005E48C9">
        <w:rPr>
          <w:b/>
          <w:u w:val="single"/>
        </w:rPr>
        <w:t>Voor het spelen</w:t>
      </w:r>
      <w:r w:rsidR="00AD0A8D">
        <w:rPr>
          <w:b/>
          <w:u w:val="single"/>
        </w:rPr>
        <w:t xml:space="preserve"> </w:t>
      </w:r>
    </w:p>
    <w:p w:rsidR="006E549C" w:rsidRDefault="006E549C">
      <w:pPr>
        <w:rPr>
          <w:bCs/>
        </w:rPr>
      </w:pPr>
      <w:r>
        <w:rPr>
          <w:bCs/>
        </w:rPr>
        <w:t xml:space="preserve">Iedereen neemt een pen en papier zodat </w:t>
      </w:r>
      <w:r w:rsidR="002D240A">
        <w:rPr>
          <w:bCs/>
        </w:rPr>
        <w:t>men</w:t>
      </w:r>
      <w:r>
        <w:rPr>
          <w:bCs/>
        </w:rPr>
        <w:t xml:space="preserve"> de reactievergelijkingen kan oplossen.</w:t>
      </w:r>
    </w:p>
    <w:p w:rsidR="00E20348" w:rsidRDefault="00E20348">
      <w:pPr>
        <w:rPr>
          <w:bCs/>
        </w:rPr>
      </w:pPr>
    </w:p>
    <w:p w:rsidR="00E20348" w:rsidRPr="006E549C" w:rsidRDefault="00E20348">
      <w:pPr>
        <w:rPr>
          <w:bCs/>
        </w:rPr>
      </w:pPr>
    </w:p>
    <w:p w:rsidR="005E48C9" w:rsidRDefault="005E48C9">
      <w:pPr>
        <w:rPr>
          <w:b/>
          <w:color w:val="FF0000"/>
        </w:rPr>
      </w:pPr>
      <w:r w:rsidRPr="005E48C9">
        <w:rPr>
          <w:b/>
          <w:u w:val="single"/>
        </w:rPr>
        <w:lastRenderedPageBreak/>
        <w:t>Spelregels</w:t>
      </w:r>
      <w:r w:rsidR="00AD0A8D">
        <w:rPr>
          <w:b/>
          <w:u w:val="single"/>
        </w:rPr>
        <w:t xml:space="preserve">  </w:t>
      </w:r>
    </w:p>
    <w:p w:rsidR="006E549C" w:rsidRPr="006E549C" w:rsidRDefault="006E549C">
      <w:pPr>
        <w:rPr>
          <w:bCs/>
        </w:rPr>
      </w:pPr>
      <w:r>
        <w:rPr>
          <w:bCs/>
        </w:rPr>
        <w:t>Professor Gem heeft voor zijn onderzoek heel veel geld nodig. Hij kan de schat bereiken door het hele bord af te gaan. Maar let op. Onderweg zijn er valkuilen.</w:t>
      </w:r>
      <w:r>
        <w:rPr>
          <w:bCs/>
        </w:rPr>
        <w:br/>
        <w:t>Iedereen mag om de beurt een reactievergelijking trekken uit het potje. Elk kaartje is genummerd en in elke reactievergelijking staan er 3 rode puntjes. De oplossing moet gezocht worden door de reactievergelijking te balanceren. De andere spelers kunnen het cijfer controleren a</w:t>
      </w:r>
      <w:r w:rsidR="002D240A">
        <w:rPr>
          <w:bCs/>
        </w:rPr>
        <w:t>.</w:t>
      </w:r>
      <w:r>
        <w:rPr>
          <w:bCs/>
        </w:rPr>
        <w:t>d</w:t>
      </w:r>
      <w:r w:rsidR="002D240A">
        <w:rPr>
          <w:bCs/>
        </w:rPr>
        <w:t>.</w:t>
      </w:r>
      <w:r>
        <w:rPr>
          <w:bCs/>
        </w:rPr>
        <w:t>h</w:t>
      </w:r>
      <w:r w:rsidR="002D240A">
        <w:rPr>
          <w:bCs/>
        </w:rPr>
        <w:t>.</w:t>
      </w:r>
      <w:r>
        <w:rPr>
          <w:bCs/>
        </w:rPr>
        <w:t>v</w:t>
      </w:r>
      <w:r w:rsidR="002D240A">
        <w:rPr>
          <w:bCs/>
        </w:rPr>
        <w:t>. d</w:t>
      </w:r>
      <w:r>
        <w:rPr>
          <w:bCs/>
        </w:rPr>
        <w:t>e verbetersleutel. Indien het klopt mag je</w:t>
      </w:r>
      <w:r w:rsidR="002D240A">
        <w:rPr>
          <w:bCs/>
        </w:rPr>
        <w:t xml:space="preserve"> het gevonden </w:t>
      </w:r>
      <w:r>
        <w:rPr>
          <w:bCs/>
        </w:rPr>
        <w:t>aantal stappen naar voor zetten. Ben je fout, dan m</w:t>
      </w:r>
      <w:r w:rsidR="00622623">
        <w:rPr>
          <w:bCs/>
        </w:rPr>
        <w:t>oet</w:t>
      </w:r>
      <w:r>
        <w:rPr>
          <w:bCs/>
        </w:rPr>
        <w:t xml:space="preserve"> je blijven staan. Indien je op een vakje terechtkomt waar een afbeelding op staat kijk je beter even op de </w:t>
      </w:r>
      <w:r w:rsidR="002D240A">
        <w:rPr>
          <w:bCs/>
        </w:rPr>
        <w:t>actie</w:t>
      </w:r>
      <w:r>
        <w:rPr>
          <w:bCs/>
        </w:rPr>
        <w:t xml:space="preserve">kaart. Het is mogelijk dat je dan een straf of een beloning krijgt. </w:t>
      </w:r>
    </w:p>
    <w:p w:rsidR="00AD0A8D" w:rsidRDefault="00AD0A8D">
      <w:pPr>
        <w:rPr>
          <w:b/>
          <w:color w:val="FF0000"/>
        </w:rPr>
      </w:pPr>
      <w:r w:rsidRPr="00AD0A8D">
        <w:rPr>
          <w:b/>
          <w:u w:val="single"/>
        </w:rPr>
        <w:t>Winnaar</w:t>
      </w:r>
      <w:r>
        <w:rPr>
          <w:b/>
          <w:color w:val="FF0000"/>
        </w:rPr>
        <w:t xml:space="preserve"> </w:t>
      </w:r>
    </w:p>
    <w:p w:rsidR="006E549C" w:rsidRDefault="002D240A">
      <w:pPr>
        <w:rPr>
          <w:bCs/>
        </w:rPr>
      </w:pPr>
      <w:r>
        <w:rPr>
          <w:bCs/>
        </w:rPr>
        <w:t>Het doel</w:t>
      </w:r>
      <w:r w:rsidR="006E549C">
        <w:rPr>
          <w:bCs/>
        </w:rPr>
        <w:t xml:space="preserve"> van het spel is om zo snel mogelijk Professor Gem naar de schat te brengen. Wie daar eerst geraakt is de winnaar.</w:t>
      </w:r>
    </w:p>
    <w:p w:rsidR="00963542" w:rsidRDefault="00963542">
      <w:pPr>
        <w:rPr>
          <w:bCs/>
        </w:rPr>
      </w:pPr>
    </w:p>
    <w:p w:rsidR="00E20348" w:rsidRDefault="00E20348">
      <w:pPr>
        <w:rPr>
          <w:bCs/>
        </w:rPr>
      </w:pPr>
      <w:r>
        <w:rPr>
          <w:bCs/>
        </w:rPr>
        <w:br w:type="page"/>
      </w:r>
    </w:p>
    <w:p w:rsidR="00963542" w:rsidRPr="00F9457F" w:rsidRDefault="00963542">
      <w:pPr>
        <w:rPr>
          <w:bCs/>
          <w:sz w:val="28"/>
          <w:szCs w:val="28"/>
          <w:u w:val="single"/>
        </w:rPr>
      </w:pPr>
      <w:r w:rsidRPr="00F9457F">
        <w:rPr>
          <w:bCs/>
          <w:sz w:val="28"/>
          <w:szCs w:val="28"/>
          <w:u w:val="single"/>
        </w:rPr>
        <w:lastRenderedPageBreak/>
        <w:t>Spelregels valkuilen</w:t>
      </w:r>
    </w:p>
    <w:p w:rsidR="00963542" w:rsidRPr="00F9457F" w:rsidRDefault="00963542" w:rsidP="00963542">
      <w:pPr>
        <w:ind w:left="708" w:hanging="708"/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5</w:t>
      </w:r>
      <w:r w:rsidRPr="00F9457F">
        <w:rPr>
          <w:sz w:val="28"/>
          <w:szCs w:val="28"/>
        </w:rPr>
        <w:t xml:space="preserve">  </w:t>
      </w:r>
      <w:r w:rsidRPr="00F9457F">
        <w:rPr>
          <w:sz w:val="28"/>
          <w:szCs w:val="28"/>
        </w:rPr>
        <w:tab/>
        <w:t>Profes</w:t>
      </w:r>
      <w:r w:rsidR="002D240A" w:rsidRPr="00F9457F">
        <w:rPr>
          <w:sz w:val="28"/>
          <w:szCs w:val="28"/>
        </w:rPr>
        <w:t>s</w:t>
      </w:r>
      <w:r w:rsidRPr="00F9457F">
        <w:rPr>
          <w:sz w:val="28"/>
          <w:szCs w:val="28"/>
        </w:rPr>
        <w:t xml:space="preserve">or Gem rent in het rond. </w:t>
      </w:r>
      <w:r w:rsidRPr="00F9457F">
        <w:rPr>
          <w:sz w:val="28"/>
          <w:szCs w:val="28"/>
        </w:rPr>
        <w:br/>
        <w:t>*poef*- blijf één beurt staan, de maatbeker valt op de grond.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8</w:t>
      </w:r>
      <w:r w:rsidRPr="00F9457F">
        <w:rPr>
          <w:sz w:val="28"/>
          <w:szCs w:val="28"/>
        </w:rPr>
        <w:tab/>
        <w:t>Het labo staat in brand.</w:t>
      </w:r>
      <w:r w:rsidRPr="00F9457F">
        <w:rPr>
          <w:sz w:val="28"/>
          <w:szCs w:val="28"/>
        </w:rPr>
        <w:br/>
      </w:r>
      <w:r w:rsidRPr="00F9457F">
        <w:rPr>
          <w:sz w:val="28"/>
          <w:szCs w:val="28"/>
        </w:rPr>
        <w:tab/>
        <w:t>Blijf rustig</w:t>
      </w:r>
      <w:r w:rsidR="002D240A" w:rsidRPr="00F9457F">
        <w:rPr>
          <w:sz w:val="28"/>
          <w:szCs w:val="28"/>
        </w:rPr>
        <w:t xml:space="preserve">, </w:t>
      </w:r>
      <w:r w:rsidRPr="00F9457F">
        <w:rPr>
          <w:sz w:val="28"/>
          <w:szCs w:val="28"/>
        </w:rPr>
        <w:t>er is niets aan de hand.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13</w:t>
      </w:r>
      <w:r w:rsidRPr="00F9457F">
        <w:rPr>
          <w:b/>
          <w:bCs/>
          <w:sz w:val="28"/>
          <w:szCs w:val="28"/>
        </w:rPr>
        <w:tab/>
      </w:r>
      <w:r w:rsidRPr="00F9457F">
        <w:rPr>
          <w:sz w:val="28"/>
          <w:szCs w:val="28"/>
        </w:rPr>
        <w:t>Brandblusser gevonden, wacht geen uur!</w:t>
      </w:r>
      <w:r w:rsidRPr="00F9457F">
        <w:rPr>
          <w:sz w:val="28"/>
          <w:szCs w:val="28"/>
        </w:rPr>
        <w:br/>
      </w:r>
      <w:r w:rsidRPr="00F9457F">
        <w:rPr>
          <w:sz w:val="28"/>
          <w:szCs w:val="28"/>
        </w:rPr>
        <w:tab/>
        <w:t>Keer terug naar nummer 8 en blus het vuur.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17</w:t>
      </w:r>
      <w:r w:rsidRPr="00F9457F">
        <w:rPr>
          <w:sz w:val="28"/>
          <w:szCs w:val="28"/>
        </w:rPr>
        <w:tab/>
        <w:t>Bliksem midden in de nacht. Blijf staan terwijl je één beurt wacht.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 xml:space="preserve">Nr 22 </w:t>
      </w:r>
      <w:r w:rsidRPr="00F9457F">
        <w:rPr>
          <w:b/>
          <w:bCs/>
          <w:sz w:val="28"/>
          <w:szCs w:val="28"/>
        </w:rPr>
        <w:tab/>
      </w:r>
      <w:r w:rsidRPr="00F9457F">
        <w:rPr>
          <w:bCs/>
          <w:sz w:val="28"/>
          <w:szCs w:val="28"/>
        </w:rPr>
        <w:t xml:space="preserve">Opgepast, </w:t>
      </w:r>
      <w:r w:rsidR="002D240A" w:rsidRPr="00F9457F">
        <w:rPr>
          <w:bCs/>
          <w:sz w:val="28"/>
          <w:szCs w:val="28"/>
        </w:rPr>
        <w:t>radioactief puin</w:t>
      </w:r>
      <w:r w:rsidRPr="00F9457F">
        <w:rPr>
          <w:sz w:val="28"/>
          <w:szCs w:val="28"/>
        </w:rPr>
        <w:t>! Haast je met een vaart en neem een nieuwe kaart.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26</w:t>
      </w:r>
      <w:r w:rsidRPr="00F9457F">
        <w:rPr>
          <w:b/>
          <w:bCs/>
          <w:sz w:val="28"/>
          <w:szCs w:val="28"/>
        </w:rPr>
        <w:tab/>
      </w:r>
      <w:r w:rsidRPr="00F9457F">
        <w:rPr>
          <w:sz w:val="28"/>
          <w:szCs w:val="28"/>
        </w:rPr>
        <w:t>Hup de vlieger op, binnen vier vakjes is jouw stop.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31</w:t>
      </w:r>
      <w:r w:rsidRPr="00F9457F">
        <w:rPr>
          <w:b/>
          <w:bCs/>
          <w:sz w:val="28"/>
          <w:szCs w:val="28"/>
        </w:rPr>
        <w:tab/>
      </w:r>
      <w:r w:rsidRPr="00F9457F">
        <w:rPr>
          <w:sz w:val="28"/>
          <w:szCs w:val="28"/>
        </w:rPr>
        <w:t>Het labo staat klaar. Zet 3 stappen vooruit en ga maar.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37</w:t>
      </w:r>
      <w:r w:rsidRPr="00F9457F">
        <w:rPr>
          <w:b/>
          <w:bCs/>
          <w:sz w:val="28"/>
          <w:szCs w:val="28"/>
        </w:rPr>
        <w:tab/>
      </w:r>
      <w:r w:rsidRPr="00F9457F">
        <w:rPr>
          <w:sz w:val="28"/>
          <w:szCs w:val="28"/>
        </w:rPr>
        <w:t>Ga terug heen naar tegel één.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41</w:t>
      </w:r>
      <w:r w:rsidRPr="00F9457F">
        <w:rPr>
          <w:sz w:val="28"/>
          <w:szCs w:val="28"/>
        </w:rPr>
        <w:tab/>
        <w:t>Wat heb jij nu gedaan? Blijf maar één rondje staan.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44</w:t>
      </w:r>
      <w:r w:rsidRPr="00F9457F">
        <w:rPr>
          <w:sz w:val="28"/>
          <w:szCs w:val="28"/>
        </w:rPr>
        <w:tab/>
        <w:t xml:space="preserve">Na al dat </w:t>
      </w:r>
      <w:r w:rsidR="00622623" w:rsidRPr="00F9457F">
        <w:rPr>
          <w:sz w:val="28"/>
          <w:szCs w:val="28"/>
        </w:rPr>
        <w:t>wandelen</w:t>
      </w:r>
      <w:r w:rsidRPr="00F9457F">
        <w:rPr>
          <w:sz w:val="28"/>
          <w:szCs w:val="28"/>
        </w:rPr>
        <w:t xml:space="preserve"> ben je wel moe. Nu mag jij met een reuzesprong naar vakje 55 toe. 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49</w:t>
      </w:r>
      <w:r w:rsidRPr="00F9457F">
        <w:rPr>
          <w:b/>
          <w:bCs/>
          <w:sz w:val="28"/>
          <w:szCs w:val="28"/>
        </w:rPr>
        <w:tab/>
      </w:r>
      <w:r w:rsidRPr="00F9457F">
        <w:rPr>
          <w:sz w:val="28"/>
          <w:szCs w:val="28"/>
        </w:rPr>
        <w:t>De maatkolf staat klaar. Zoek de blauwe maatkolf, verzet je maar.</w:t>
      </w:r>
    </w:p>
    <w:p w:rsidR="00963542" w:rsidRP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57</w:t>
      </w:r>
      <w:r w:rsidRPr="00F9457F">
        <w:rPr>
          <w:b/>
          <w:bCs/>
          <w:sz w:val="28"/>
          <w:szCs w:val="28"/>
        </w:rPr>
        <w:tab/>
      </w:r>
      <w:r w:rsidRPr="00F9457F">
        <w:rPr>
          <w:sz w:val="28"/>
          <w:szCs w:val="28"/>
        </w:rPr>
        <w:t>Een hele nacht zit je tussen de chemische boeken, dat je vergeet naar de schat te zoeken. Blijf één beurt staan.</w:t>
      </w:r>
    </w:p>
    <w:p w:rsidR="00F9457F" w:rsidRDefault="00963542" w:rsidP="00963542">
      <w:pPr>
        <w:rPr>
          <w:sz w:val="28"/>
          <w:szCs w:val="28"/>
        </w:rPr>
      </w:pPr>
      <w:r w:rsidRPr="00F9457F">
        <w:rPr>
          <w:b/>
          <w:bCs/>
          <w:sz w:val="28"/>
          <w:szCs w:val="28"/>
        </w:rPr>
        <w:t>Nr 61</w:t>
      </w:r>
      <w:r w:rsidRPr="00F9457F">
        <w:rPr>
          <w:b/>
          <w:bCs/>
          <w:sz w:val="28"/>
          <w:szCs w:val="28"/>
        </w:rPr>
        <w:tab/>
      </w:r>
      <w:r w:rsidRPr="00F9457F">
        <w:rPr>
          <w:sz w:val="28"/>
          <w:szCs w:val="28"/>
        </w:rPr>
        <w:t>Hier mag je niet door. Ga maar 5 stappen</w:t>
      </w:r>
      <w:r w:rsidR="00622623" w:rsidRPr="00F9457F">
        <w:rPr>
          <w:sz w:val="28"/>
          <w:szCs w:val="28"/>
        </w:rPr>
        <w:t xml:space="preserve"> achteruit</w:t>
      </w:r>
      <w:r w:rsidRPr="00F9457F">
        <w:rPr>
          <w:sz w:val="28"/>
          <w:szCs w:val="28"/>
        </w:rPr>
        <w:t xml:space="preserve"> zingen de tegenstanders in koor.</w:t>
      </w:r>
    </w:p>
    <w:p w:rsidR="00F9457F" w:rsidRDefault="00F9457F" w:rsidP="00F9457F">
      <w:r>
        <w:br w:type="page"/>
      </w:r>
    </w:p>
    <w:p w:rsidR="00963542" w:rsidRPr="00F9457F" w:rsidRDefault="00963542" w:rsidP="00F9457F">
      <w:pPr>
        <w:pStyle w:val="Kop1"/>
        <w:rPr>
          <w:rFonts w:asciiTheme="minorHAnsi" w:hAnsiTheme="minorHAnsi" w:cstheme="minorHAnsi"/>
          <w:color w:val="auto"/>
        </w:rPr>
      </w:pPr>
      <w:r w:rsidRPr="00F9457F">
        <w:rPr>
          <w:rFonts w:asciiTheme="minorHAnsi" w:hAnsiTheme="minorHAnsi" w:cstheme="minorHAnsi"/>
          <w:color w:val="auto"/>
        </w:rPr>
        <w:lastRenderedPageBreak/>
        <w:t>De oplossingen van de kaartjes</w:t>
      </w:r>
      <w:r w:rsidR="00F9457F" w:rsidRPr="00F9457F">
        <w:rPr>
          <w:rFonts w:asciiTheme="minorHAnsi" w:hAnsiTheme="minorHAnsi" w:cstheme="minorHAnsi"/>
          <w:color w:val="auto"/>
        </w:rPr>
        <w:t xml:space="preserve"> </w:t>
      </w:r>
    </w:p>
    <w:p w:rsidR="00963542" w:rsidRPr="00F9457F" w:rsidRDefault="00963542" w:rsidP="00963542">
      <w:pPr>
        <w:spacing w:after="0" w:line="240" w:lineRule="auto"/>
        <w:jc w:val="right"/>
        <w:rPr>
          <w:rFonts w:eastAsia="Times New Roman" w:cstheme="minorHAnsi"/>
          <w:color w:val="000000"/>
          <w:lang w:eastAsia="nl-BE"/>
        </w:rPr>
      </w:pPr>
    </w:p>
    <w:p w:rsidR="00963542" w:rsidRPr="00F9457F" w:rsidRDefault="00963542" w:rsidP="00963542">
      <w:pPr>
        <w:spacing w:after="0" w:line="240" w:lineRule="auto"/>
        <w:jc w:val="right"/>
        <w:rPr>
          <w:rFonts w:eastAsia="Times New Roman" w:cstheme="minorHAnsi"/>
          <w:color w:val="000000"/>
          <w:lang w:eastAsia="nl-BE"/>
        </w:rPr>
        <w:sectPr w:rsidR="00963542" w:rsidRPr="00F945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licht"/>
        <w:tblW w:w="1920" w:type="dxa"/>
        <w:tblLook w:val="04A0" w:firstRow="1" w:lastRow="0" w:firstColumn="1" w:lastColumn="0" w:noHBand="0" w:noVBand="1"/>
      </w:tblPr>
      <w:tblGrid>
        <w:gridCol w:w="1012"/>
        <w:gridCol w:w="1086"/>
      </w:tblGrid>
      <w:tr w:rsidR="00963542" w:rsidRPr="00F9457F" w:rsidTr="0006132D">
        <w:trPr>
          <w:trHeight w:val="288"/>
        </w:trPr>
        <w:tc>
          <w:tcPr>
            <w:tcW w:w="960" w:type="dxa"/>
            <w:noWrap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lastRenderedPageBreak/>
              <w:t>Nummer kaartje</w:t>
            </w:r>
          </w:p>
        </w:tc>
        <w:tc>
          <w:tcPr>
            <w:tcW w:w="960" w:type="dxa"/>
            <w:noWrap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Oplossing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4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3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3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4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3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3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2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4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35</w:t>
            </w:r>
          </w:p>
        </w:tc>
        <w:tc>
          <w:tcPr>
            <w:tcW w:w="960" w:type="dxa"/>
            <w:noWrap/>
            <w:hideMark/>
          </w:tcPr>
          <w:p w:rsidR="0006132D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  <w:tr w:rsidR="00963542" w:rsidRPr="00F9457F" w:rsidTr="0006132D">
        <w:trPr>
          <w:trHeight w:val="288"/>
        </w:trPr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i/>
                <w:iCs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i/>
                <w:iCs/>
                <w:color w:val="000000"/>
                <w:lang w:eastAsia="nl-BE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963542" w:rsidRPr="00F9457F" w:rsidRDefault="00963542" w:rsidP="0006132D">
            <w:pPr>
              <w:jc w:val="right"/>
              <w:rPr>
                <w:rFonts w:eastAsia="Times New Roman" w:cstheme="minorHAnsi"/>
                <w:color w:val="000000"/>
                <w:lang w:eastAsia="nl-BE"/>
              </w:rPr>
            </w:pPr>
            <w:r w:rsidRPr="00F9457F">
              <w:rPr>
                <w:rFonts w:eastAsia="Times New Roman" w:cstheme="minorHAnsi"/>
                <w:color w:val="000000"/>
                <w:lang w:eastAsia="nl-BE"/>
              </w:rPr>
              <w:t>1</w:t>
            </w:r>
          </w:p>
        </w:tc>
      </w:tr>
    </w:tbl>
    <w:p w:rsidR="00963542" w:rsidRDefault="00963542" w:rsidP="00963542">
      <w:pPr>
        <w:sectPr w:rsidR="00963542" w:rsidSect="00F9457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9457F" w:rsidRDefault="00F9457F" w:rsidP="0006132D">
      <w:pPr>
        <w:spacing w:line="360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lastRenderedPageBreak/>
        <w:t>ONNODIGE DOCUMENTEN VOOR DE DOCENT</w:t>
      </w:r>
    </w:p>
    <w:p w:rsidR="0006132D" w:rsidRDefault="0006132D" w:rsidP="0006132D">
      <w:pPr>
        <w:spacing w:line="360" w:lineRule="auto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>Alle reactievergelijkingen</w:t>
      </w:r>
      <w:r w:rsidR="00F9457F">
        <w:rPr>
          <w:rFonts w:eastAsiaTheme="minorEastAsia"/>
          <w:sz w:val="16"/>
          <w:szCs w:val="16"/>
        </w:rPr>
        <w:t xml:space="preserve"> die worden opgelost.</w:t>
      </w:r>
    </w:p>
    <w:p w:rsidR="0006132D" w:rsidRPr="0006132D" w:rsidRDefault="007921A6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O</m:t>
          </m:r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…Na+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…Cl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r>
            <w:rPr>
              <w:rFonts w:ascii="Cambria Math" w:hAnsi="Cambria Math" w:cs="Times New Roman"/>
              <w:sz w:val="16"/>
              <w:szCs w:val="16"/>
            </w:rPr>
            <m:t>NaCl</m:t>
          </m:r>
        </m:oMath>
      </m:oMathPara>
    </w:p>
    <w:p w:rsidR="0006132D" w:rsidRPr="0006132D" w:rsidRDefault="007921A6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…N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NH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…Al+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2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3 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6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6 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HNO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6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5 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+...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O</m:t>
          </m:r>
        </m:oMath>
      </m:oMathPara>
    </w:p>
    <w:p w:rsidR="0006132D" w:rsidRPr="0006132D" w:rsidRDefault="007921A6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…P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4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2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5 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…NO+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r>
            <w:rPr>
              <w:rFonts w:ascii="Cambria Math" w:hAnsi="Cambria Math" w:cs="Times New Roman"/>
              <w:sz w:val="16"/>
              <w:szCs w:val="16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2 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…Fe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Cl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+...NaOH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Na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2 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+...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O</m:t>
          </m:r>
        </m:oMath>
      </m:oMathPara>
    </w:p>
    <w:p w:rsidR="0006132D" w:rsidRPr="0006132D" w:rsidRDefault="007921A6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S+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...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O+ 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r>
            <w:rPr>
              <w:rFonts w:ascii="Cambria Math" w:hAnsi="Cambria Math" w:cs="Times New Roman"/>
              <w:sz w:val="16"/>
              <w:szCs w:val="16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</m:oMath>
      </m:oMathPara>
    </w:p>
    <w:p w:rsidR="0006132D" w:rsidRDefault="0006132D" w:rsidP="0006132D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nl-B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…Ag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+... HCl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r>
            <w:rPr>
              <w:rFonts w:ascii="Cambria Math" w:hAnsi="Cambria Math" w:cs="Times New Roman"/>
              <w:sz w:val="16"/>
              <w:szCs w:val="16"/>
            </w:rPr>
            <m:t>AgCl+HN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6"/>
              <w:szCs w:val="16"/>
              <w:lang w:eastAsia="nl-BE"/>
            </w:rPr>
            <w:br/>
          </m:r>
        </m:oMath>
      </m:oMathPara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....Ca(OH)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  ....P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5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  → </w:t>
      </w:r>
      <w:r w:rsidRPr="001215A2">
        <w:rPr>
          <w:rFonts w:ascii="Times New Roman" w:eastAsia="Times New Roman" w:hAnsi="Times New Roman" w:cs="Times New Roman"/>
          <w:color w:val="FF0000"/>
          <w:sz w:val="16"/>
          <w:szCs w:val="16"/>
          <w:lang w:eastAsia="nl-BE"/>
        </w:rPr>
        <w:t xml:space="preserve"> ...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Ca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3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(PO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 ....H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O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br/>
        <w:t>....Fe(OH)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3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 xml:space="preserve"> + </w:t>
      </w:r>
      <w:r w:rsidRPr="001215A2">
        <w:rPr>
          <w:rFonts w:ascii="Times New Roman" w:eastAsia="Times New Roman" w:hAnsi="Times New Roman" w:cs="Times New Roman"/>
          <w:color w:val="FF0000"/>
          <w:sz w:val="16"/>
          <w:szCs w:val="16"/>
          <w:lang w:eastAsia="nl-BE"/>
        </w:rPr>
        <w:t>...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SO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 →   ....Fe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(SO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3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 ....H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O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br/>
        <w:t>....MnSO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 xml:space="preserve">  +  .... NaOH  →    </w:t>
      </w:r>
      <w:r w:rsidRPr="001215A2">
        <w:rPr>
          <w:rFonts w:ascii="Times New Roman" w:eastAsia="Times New Roman" w:hAnsi="Times New Roman" w:cs="Times New Roman"/>
          <w:color w:val="FF0000"/>
          <w:sz w:val="16"/>
          <w:szCs w:val="16"/>
          <w:lang w:eastAsia="nl-BE"/>
        </w:rPr>
        <w:t>...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Mn(OH)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  .....Na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SO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br/>
        <w:t>....NH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3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 ....O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 → </w:t>
      </w:r>
      <w:r w:rsidRPr="001215A2">
        <w:rPr>
          <w:rFonts w:ascii="Times New Roman" w:eastAsia="Times New Roman" w:hAnsi="Times New Roman" w:cs="Times New Roman"/>
          <w:color w:val="FF0000"/>
          <w:sz w:val="16"/>
          <w:szCs w:val="16"/>
          <w:lang w:eastAsia="nl-BE"/>
        </w:rPr>
        <w:t>...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NO  + .... 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O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...SO</w:t>
      </w:r>
      <w:r w:rsidRPr="0006132D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0613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+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...</w:t>
      </w:r>
      <w:r w:rsidRPr="000613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O</w:t>
      </w:r>
      <w:r w:rsidRPr="0006132D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vertAlign w:val="subscript"/>
        </w:rPr>
        <w:t>2</w:t>
      </w:r>
      <w:r w:rsidRPr="000613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 → 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...</w:t>
      </w:r>
      <w:r w:rsidRPr="000613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SO</w:t>
      </w:r>
      <w:r w:rsidRPr="0006132D"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vertAlign w:val="subscript"/>
        </w:rPr>
        <w:t>3</w:t>
      </w:r>
      <w:r w:rsidRPr="0006132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...Fe + ...O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→ 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...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Fe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O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3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…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Cr + …Cl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→ …CrCl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3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…C + …O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→ 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…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CO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…CH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4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+… 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→ …CO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+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…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H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O </w:t>
      </w:r>
    </w:p>
    <w:p w:rsidR="0006132D" w:rsidRPr="0006132D" w:rsidRDefault="0006132D" w:rsidP="0006132D">
      <w:pPr>
        <w:spacing w:after="160" w:line="360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lastRenderedPageBreak/>
        <w:t>…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C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3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H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8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+ …O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→ …H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O +… CO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</w:p>
    <w:p w:rsidR="0006132D" w:rsidRPr="0006132D" w:rsidRDefault="007921A6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O</m:t>
          </m:r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…Na+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…Cl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r>
            <w:rPr>
              <w:rFonts w:ascii="Cambria Math" w:hAnsi="Cambria Math" w:cs="Times New Roman"/>
              <w:sz w:val="16"/>
              <w:szCs w:val="16"/>
            </w:rPr>
            <m:t>NaCl</m:t>
          </m:r>
        </m:oMath>
      </m:oMathPara>
    </w:p>
    <w:p w:rsidR="0006132D" w:rsidRPr="0006132D" w:rsidRDefault="007921A6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…N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NH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…Al+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2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3 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6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6 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HNO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→...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6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5 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>+</m:t>
          </m:r>
          <m:r>
            <w:rPr>
              <w:rFonts w:ascii="Cambria Math" w:eastAsiaTheme="minorEastAsia" w:hAnsi="Cambria Math" w:cs="Times New Roman"/>
              <w:color w:val="FF0000"/>
              <w:sz w:val="16"/>
              <w:szCs w:val="16"/>
            </w:rPr>
            <m:t>...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O</m:t>
          </m:r>
        </m:oMath>
      </m:oMathPara>
    </w:p>
    <w:p w:rsidR="0006132D" w:rsidRPr="0006132D" w:rsidRDefault="007921A6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…P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4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2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5 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…NO+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r>
            <w:rPr>
              <w:rFonts w:ascii="Cambria Math" w:hAnsi="Cambria Math" w:cs="Times New Roman"/>
              <w:sz w:val="16"/>
              <w:szCs w:val="16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2 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16"/>
              <w:szCs w:val="16"/>
            </w:rPr>
            <m:t>…</m:t>
          </m:r>
          <m:r>
            <w:rPr>
              <w:rFonts w:ascii="Cambria Math" w:hAnsi="Cambria Math" w:cs="Times New Roman"/>
              <w:sz w:val="16"/>
              <w:szCs w:val="16"/>
            </w:rPr>
            <m:t>Fe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Cl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+...NaOH →...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Na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2 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+...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O</m:t>
          </m:r>
        </m:oMath>
      </m:oMathPara>
    </w:p>
    <w:p w:rsidR="0006132D" w:rsidRPr="0006132D" w:rsidRDefault="007921A6" w:rsidP="0006132D">
      <w:pPr>
        <w:spacing w:line="360" w:lineRule="auto"/>
        <w:rPr>
          <w:rFonts w:ascii="Times New Roman" w:eastAsiaTheme="minorEastAsia" w:hAnsi="Times New Roman" w:cs="Times New Roman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16"/>
                  <w:szCs w:val="16"/>
                </w:rPr>
                <m:t>…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S+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…O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→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 xml:space="preserve">...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O+ ...S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</m:oMath>
      </m:oMathPara>
    </w:p>
    <w:p w:rsidR="0006132D" w:rsidRPr="0006132D" w:rsidRDefault="0006132D" w:rsidP="0006132D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eastAsia="nl-B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16"/>
              <w:szCs w:val="16"/>
            </w:rPr>
            <m:t>…Ag</m:t>
          </m:r>
          <m:r>
            <w:rPr>
              <w:rFonts w:ascii="Cambria Math" w:eastAsiaTheme="minorEastAsia" w:hAnsi="Cambria Math" w:cs="Times New Roman"/>
              <w:sz w:val="16"/>
              <w:szCs w:val="16"/>
            </w:rPr>
            <m:t>N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+... HCl →...AgCl+</m:t>
          </m:r>
          <m:r>
            <w:rPr>
              <w:rFonts w:ascii="Cambria Math" w:hAnsi="Cambria Math" w:cs="Times New Roman"/>
              <w:color w:val="FF0000"/>
              <w:sz w:val="16"/>
              <w:szCs w:val="16"/>
            </w:rPr>
            <m:t>...</m:t>
          </m:r>
          <m:r>
            <w:rPr>
              <w:rFonts w:ascii="Cambria Math" w:hAnsi="Cambria Math" w:cs="Times New Roman"/>
              <w:sz w:val="16"/>
              <w:szCs w:val="16"/>
            </w:rPr>
            <m:t>HN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16"/>
              <w:szCs w:val="16"/>
              <w:lang w:eastAsia="nl-BE"/>
            </w:rPr>
            <w:br/>
          </m:r>
        </m:oMath>
      </m:oMathPara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....Ca(OH)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  ....P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5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 xml:space="preserve">   →  </w:t>
      </w:r>
      <w:r w:rsidRPr="001215A2">
        <w:rPr>
          <w:rFonts w:ascii="Times New Roman" w:eastAsia="Times New Roman" w:hAnsi="Times New Roman" w:cs="Times New Roman"/>
          <w:color w:val="FF0000"/>
          <w:sz w:val="16"/>
          <w:szCs w:val="16"/>
          <w:lang w:eastAsia="nl-BE"/>
        </w:rPr>
        <w:t>...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Ca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3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(PO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 ....H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>
        <w:rPr>
          <w:rFonts w:ascii="Times New Roman" w:eastAsia="Times New Roman" w:hAnsi="Times New Roman" w:cs="Times New Roman"/>
          <w:sz w:val="16"/>
          <w:szCs w:val="16"/>
          <w:lang w:eastAsia="nl-BE"/>
        </w:rPr>
        <w:t>O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br/>
        <w:t>....Fe(OH)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3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 ...H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SO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 →  </w:t>
      </w:r>
      <w:r w:rsidRPr="001215A2">
        <w:rPr>
          <w:rFonts w:ascii="Times New Roman" w:eastAsia="Times New Roman" w:hAnsi="Times New Roman" w:cs="Times New Roman"/>
          <w:color w:val="FF0000"/>
          <w:sz w:val="16"/>
          <w:szCs w:val="16"/>
          <w:lang w:eastAsia="nl-BE"/>
        </w:rPr>
        <w:t xml:space="preserve"> ...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Fe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(SO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3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 ....H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O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br/>
        <w:t>....MnSO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 xml:space="preserve">  +  .... NaOH  →    </w:t>
      </w:r>
      <w:r w:rsidRPr="001215A2">
        <w:rPr>
          <w:rFonts w:ascii="Times New Roman" w:eastAsia="Times New Roman" w:hAnsi="Times New Roman" w:cs="Times New Roman"/>
          <w:color w:val="FF0000"/>
          <w:sz w:val="16"/>
          <w:szCs w:val="16"/>
          <w:lang w:eastAsia="nl-BE"/>
        </w:rPr>
        <w:t>...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Mn(OH)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  .....Na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SO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4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br/>
        <w:t>....NH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3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+ ....O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  → </w:t>
      </w:r>
      <w:r w:rsidRPr="001215A2">
        <w:rPr>
          <w:rFonts w:ascii="Times New Roman" w:eastAsia="Times New Roman" w:hAnsi="Times New Roman" w:cs="Times New Roman"/>
          <w:color w:val="FF0000"/>
          <w:sz w:val="16"/>
          <w:szCs w:val="16"/>
          <w:lang w:eastAsia="nl-BE"/>
        </w:rPr>
        <w:t>...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NO  + .... H</w:t>
      </w:r>
      <w:r w:rsidRPr="001215A2">
        <w:rPr>
          <w:rFonts w:ascii="Times New Roman" w:eastAsia="Times New Roman" w:hAnsi="Times New Roman" w:cs="Times New Roman"/>
          <w:sz w:val="16"/>
          <w:szCs w:val="16"/>
          <w:vertAlign w:val="subscript"/>
          <w:lang w:eastAsia="nl-BE"/>
        </w:rPr>
        <w:t>2</w:t>
      </w:r>
      <w:r w:rsidRPr="001215A2">
        <w:rPr>
          <w:rFonts w:ascii="Times New Roman" w:eastAsia="Times New Roman" w:hAnsi="Times New Roman" w:cs="Times New Roman"/>
          <w:sz w:val="16"/>
          <w:szCs w:val="16"/>
          <w:lang w:eastAsia="nl-BE"/>
        </w:rPr>
        <w:t>O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...SO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+ ...O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→ 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...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SO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3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...Fe + 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...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O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→ ...Fe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O</w:t>
      </w:r>
      <w:r w:rsidRPr="0006132D">
        <w:rPr>
          <w:rFonts w:ascii="Times New Roman" w:hAnsi="Times New Roman" w:cs="Times New Roman"/>
          <w:sz w:val="16"/>
          <w:szCs w:val="16"/>
          <w:bdr w:val="none" w:sz="0" w:space="0" w:color="auto" w:frame="1"/>
          <w:vertAlign w:val="subscript"/>
        </w:rPr>
        <w:t>3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…Cr + 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…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Cl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→ …CrCl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3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…C + …O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 → 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…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CO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</w:p>
    <w:p w:rsidR="0006132D" w:rsidRPr="0006132D" w:rsidRDefault="0006132D" w:rsidP="0006132D">
      <w:pPr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…CH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4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+</w:t>
      </w: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…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→ …CO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+… H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O </w:t>
      </w:r>
    </w:p>
    <w:p w:rsidR="0006132D" w:rsidRPr="0006132D" w:rsidRDefault="0006132D" w:rsidP="0006132D">
      <w:pPr>
        <w:spacing w:after="160" w:line="360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06132D"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  <w:t>…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C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3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H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8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+ …O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 → …H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</w:rPr>
        <w:t>O +… CO</w:t>
      </w:r>
      <w:r w:rsidRPr="0006132D">
        <w:rPr>
          <w:rFonts w:ascii="Times New Roman" w:hAnsi="Times New Roman" w:cs="Times New Roman"/>
          <w:sz w:val="16"/>
          <w:szCs w:val="16"/>
          <w:shd w:val="clear" w:color="auto" w:fill="FFFFFF"/>
          <w:vertAlign w:val="subscript"/>
        </w:rPr>
        <w:t>2</w:t>
      </w:r>
    </w:p>
    <w:p w:rsidR="0006132D" w:rsidRDefault="0006132D" w:rsidP="00963542">
      <w:pPr>
        <w:sectPr w:rsidR="0006132D" w:rsidSect="0006132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9457F" w:rsidRDefault="00F9457F">
      <w:pPr>
        <w:rPr>
          <w:bCs/>
        </w:rPr>
      </w:pPr>
      <w:r>
        <w:rPr>
          <w:bCs/>
        </w:rPr>
        <w:lastRenderedPageBreak/>
        <w:br w:type="page"/>
      </w:r>
    </w:p>
    <w:p w:rsidR="00F9457F" w:rsidRPr="00963542" w:rsidRDefault="00F9457F">
      <w:pPr>
        <w:rPr>
          <w:bCs/>
        </w:rPr>
      </w:pPr>
      <w:bookmarkStart w:id="0" w:name="_GoBack"/>
      <w:r>
        <w:rPr>
          <w:noProof/>
          <w:lang w:eastAsia="nl-BE"/>
        </w:rPr>
        <w:lastRenderedPageBreak/>
        <w:drawing>
          <wp:inline distT="0" distB="0" distL="0" distR="0" wp14:anchorId="57C01B9A" wp14:editId="6C7D8C4A">
            <wp:extent cx="5629275" cy="79724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457F" w:rsidRPr="00963542" w:rsidSect="000613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A6" w:rsidRDefault="007921A6" w:rsidP="0067143C">
      <w:pPr>
        <w:spacing w:after="0" w:line="240" w:lineRule="auto"/>
      </w:pPr>
      <w:r>
        <w:separator/>
      </w:r>
    </w:p>
  </w:endnote>
  <w:endnote w:type="continuationSeparator" w:id="0">
    <w:p w:rsidR="007921A6" w:rsidRDefault="007921A6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A6" w:rsidRDefault="007921A6" w:rsidP="0067143C">
      <w:pPr>
        <w:spacing w:after="0" w:line="240" w:lineRule="auto"/>
      </w:pPr>
      <w:r>
        <w:separator/>
      </w:r>
    </w:p>
  </w:footnote>
  <w:footnote w:type="continuationSeparator" w:id="0">
    <w:p w:rsidR="007921A6" w:rsidRDefault="007921A6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931"/>
    <w:multiLevelType w:val="hybridMultilevel"/>
    <w:tmpl w:val="835CFD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3B3"/>
    <w:multiLevelType w:val="hybridMultilevel"/>
    <w:tmpl w:val="EFA882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335E"/>
    <w:multiLevelType w:val="hybridMultilevel"/>
    <w:tmpl w:val="A07058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47F4F"/>
    <w:multiLevelType w:val="hybridMultilevel"/>
    <w:tmpl w:val="5DD2BEFE"/>
    <w:lvl w:ilvl="0" w:tplc="8D102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132D"/>
    <w:rsid w:val="00067669"/>
    <w:rsid w:val="001D5A4A"/>
    <w:rsid w:val="00211309"/>
    <w:rsid w:val="002D240A"/>
    <w:rsid w:val="002D4927"/>
    <w:rsid w:val="002D65BF"/>
    <w:rsid w:val="00311995"/>
    <w:rsid w:val="0034514E"/>
    <w:rsid w:val="00421AFD"/>
    <w:rsid w:val="004511E6"/>
    <w:rsid w:val="00593FA0"/>
    <w:rsid w:val="005E48C9"/>
    <w:rsid w:val="00622623"/>
    <w:rsid w:val="0067143C"/>
    <w:rsid w:val="006B307A"/>
    <w:rsid w:val="006E549C"/>
    <w:rsid w:val="00762302"/>
    <w:rsid w:val="00771B0F"/>
    <w:rsid w:val="007921A6"/>
    <w:rsid w:val="007B3FC4"/>
    <w:rsid w:val="008C6CD4"/>
    <w:rsid w:val="00925C03"/>
    <w:rsid w:val="00953AFE"/>
    <w:rsid w:val="00954512"/>
    <w:rsid w:val="00963542"/>
    <w:rsid w:val="009F36C5"/>
    <w:rsid w:val="009F4962"/>
    <w:rsid w:val="00AD0A8D"/>
    <w:rsid w:val="00B344B0"/>
    <w:rsid w:val="00D13803"/>
    <w:rsid w:val="00DE248A"/>
    <w:rsid w:val="00E20348"/>
    <w:rsid w:val="00E97946"/>
    <w:rsid w:val="00F9457F"/>
    <w:rsid w:val="00FD3DBF"/>
    <w:rsid w:val="00FD67C5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4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9F4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F4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licht">
    <w:name w:val="Grid Table Light"/>
    <w:basedOn w:val="Standaardtabel"/>
    <w:uiPriority w:val="40"/>
    <w:rsid w:val="00963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6132D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F945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Filip Poncelet</cp:lastModifiedBy>
  <cp:revision>2</cp:revision>
  <cp:lastPrinted>2020-03-18T10:24:00Z</cp:lastPrinted>
  <dcterms:created xsi:type="dcterms:W3CDTF">2020-03-18T16:24:00Z</dcterms:created>
  <dcterms:modified xsi:type="dcterms:W3CDTF">2020-03-18T16:24:00Z</dcterms:modified>
</cp:coreProperties>
</file>