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E663" w14:textId="320BBAE6"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14:anchorId="7C0E54BB" wp14:editId="023AC246">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E0295">
        <w:rPr>
          <w:b/>
          <w:sz w:val="72"/>
          <w:szCs w:val="72"/>
        </w:rPr>
        <w:t>Elementary</w:t>
      </w:r>
      <w:proofErr w:type="spellEnd"/>
      <w:r w:rsidR="002E0295">
        <w:rPr>
          <w:b/>
          <w:sz w:val="72"/>
          <w:szCs w:val="72"/>
        </w:rPr>
        <w:t xml:space="preserve"> </w:t>
      </w:r>
    </w:p>
    <w:p w14:paraId="2621B12F" w14:textId="2444A357" w:rsidR="005B46FF" w:rsidRDefault="005E48C9">
      <w:r w:rsidRPr="005E48C9">
        <w:rPr>
          <w:b/>
          <w:u w:val="single"/>
        </w:rPr>
        <w:t>Inhoud</w:t>
      </w:r>
      <w:r w:rsidR="00AD0A8D">
        <w:rPr>
          <w:b/>
        </w:rPr>
        <w:t xml:space="preserve">  </w:t>
      </w:r>
      <w:r w:rsidR="0033509A">
        <w:rPr>
          <w:b/>
        </w:rPr>
        <w:br/>
        <w:t xml:space="preserve">- </w:t>
      </w:r>
      <w:r w:rsidR="00692847">
        <w:t>Spelbord</w:t>
      </w:r>
      <w:r w:rsidR="007548D2">
        <w:br/>
        <w:t xml:space="preserve">- </w:t>
      </w:r>
      <w:r w:rsidR="00DF778C">
        <w:t>Spelkaarten</w:t>
      </w:r>
      <w:r w:rsidR="00692847">
        <w:br/>
        <w:t>- 5 pionnen</w:t>
      </w:r>
      <w:r w:rsidR="00692847">
        <w:br/>
        <w:t xml:space="preserve">- </w:t>
      </w:r>
      <w:r w:rsidR="007548D2">
        <w:t>1 dobbelsteen</w:t>
      </w:r>
      <w:r w:rsidR="00016624">
        <w:br/>
      </w:r>
      <w:r w:rsidR="00016624">
        <w:br/>
      </w:r>
      <w:r w:rsidR="00AD0A8D">
        <w:rPr>
          <w:b/>
          <w:u w:val="single"/>
        </w:rPr>
        <w:t>Foto</w:t>
      </w:r>
      <w:r w:rsidR="00CB4A62">
        <w:rPr>
          <w:b/>
          <w:u w:val="single"/>
        </w:rPr>
        <w:br/>
      </w:r>
      <w:bookmarkStart w:id="0" w:name="_GoBack"/>
      <w:r w:rsidR="004B286B">
        <w:rPr>
          <w:noProof/>
        </w:rPr>
        <w:drawing>
          <wp:inline distT="0" distB="0" distL="0" distR="0" wp14:anchorId="5CDA9F0E" wp14:editId="2E160BCE">
            <wp:extent cx="5476875" cy="2133600"/>
            <wp:effectExtent l="0" t="0" r="9525" b="0"/>
            <wp:docPr id="2" name="Afbeelding 2" descr="https://scontent-bru2-1.xx.fbcdn.net/v/t1.15752-0/p280x280/54257799_388577818389727_4615669437385670656_n.jpg?_nc_cat=105&amp;_nc_ht=scontent-bru2-1.xx&amp;oh=10e7a0f0dee65be8e5ad27386389e376&amp;oe=5D111B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ru2-1.xx.fbcdn.net/v/t1.15752-0/p280x280/54257799_388577818389727_4615669437385670656_n.jpg?_nc_cat=105&amp;_nc_ht=scontent-bru2-1.xx&amp;oh=10e7a0f0dee65be8e5ad27386389e376&amp;oe=5D111B5A"/>
                    <pic:cNvPicPr>
                      <a:picLocks noChangeAspect="1" noChangeArrowheads="1"/>
                    </pic:cNvPicPr>
                  </pic:nvPicPr>
                  <pic:blipFill rotWithShape="1">
                    <a:blip r:embed="rId8">
                      <a:extLst>
                        <a:ext uri="{28A0092B-C50C-407E-A947-70E740481C1C}">
                          <a14:useLocalDpi xmlns:a14="http://schemas.microsoft.com/office/drawing/2010/main" val="0"/>
                        </a:ext>
                      </a:extLst>
                    </a:blip>
                    <a:srcRect t="358" b="19643"/>
                    <a:stretch/>
                  </pic:blipFill>
                  <pic:spPr bwMode="auto">
                    <a:xfrm>
                      <a:off x="0" y="0"/>
                      <a:ext cx="5476875" cy="2133600"/>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016624">
        <w:rPr>
          <w:b/>
          <w:u w:val="single"/>
        </w:rPr>
        <w:br/>
      </w:r>
      <w:r w:rsidR="00016624">
        <w:br/>
      </w:r>
      <w:r w:rsidR="00AD0A8D">
        <w:rPr>
          <w:b/>
          <w:u w:val="single"/>
        </w:rPr>
        <w:t>Aantal spelers</w:t>
      </w:r>
      <w:r w:rsidR="00CB4A62">
        <w:rPr>
          <w:b/>
          <w:u w:val="single"/>
        </w:rPr>
        <w:br/>
      </w:r>
      <w:r w:rsidR="00CB4A62">
        <w:t>2-5 spelers</w:t>
      </w:r>
      <w:r w:rsidR="00E347B3">
        <w:br/>
      </w:r>
      <w:r w:rsidR="00E347B3">
        <w:br/>
      </w:r>
      <w:r w:rsidR="00E347B3">
        <w:rPr>
          <w:b/>
          <w:u w:val="single"/>
        </w:rPr>
        <w:t>V</w:t>
      </w:r>
      <w:r w:rsidRPr="005E48C9">
        <w:rPr>
          <w:b/>
          <w:u w:val="single"/>
        </w:rPr>
        <w:t>oor het spelen</w:t>
      </w:r>
      <w:r w:rsidR="00AF19CC">
        <w:rPr>
          <w:b/>
          <w:u w:val="single"/>
        </w:rPr>
        <w:br/>
      </w:r>
      <w:r w:rsidR="007F26D2">
        <w:t>Leg alle spelkaarten neer op het overeenkomstig element</w:t>
      </w:r>
      <w:r w:rsidR="00160907">
        <w:t xml:space="preserve"> met het element naar boven en de vraag naar onder gericht.</w:t>
      </w:r>
      <w:r w:rsidR="001D2B15">
        <w:t xml:space="preserve"> </w:t>
      </w:r>
      <w:r w:rsidR="00160907">
        <w:t>Verzamel alle pionnen op H. Dit is het startvakje.</w:t>
      </w:r>
      <w:r w:rsidR="00160907">
        <w:br/>
        <w:t xml:space="preserve">De jongste speler mag beginnen. </w:t>
      </w:r>
      <w:r w:rsidR="00122DAB">
        <w:br/>
      </w:r>
      <w:r w:rsidR="00122DAB">
        <w:br/>
      </w:r>
      <w:r w:rsidRPr="005E48C9">
        <w:rPr>
          <w:b/>
          <w:u w:val="single"/>
        </w:rPr>
        <w:t>Spelregels</w:t>
      </w:r>
      <w:r w:rsidR="00AD0A8D">
        <w:rPr>
          <w:b/>
          <w:u w:val="single"/>
        </w:rPr>
        <w:t xml:space="preserve">  </w:t>
      </w:r>
      <w:r w:rsidR="00122DAB">
        <w:rPr>
          <w:b/>
          <w:u w:val="single"/>
        </w:rPr>
        <w:br/>
      </w:r>
      <w:r w:rsidR="004E440A">
        <w:t>Gooi met de dobbelsteen. Het aantal ogen op de dobbelsteen is h</w:t>
      </w:r>
      <w:r w:rsidR="00D80801">
        <w:t xml:space="preserve">et aantal vakjes dat je vooruit mag. </w:t>
      </w:r>
      <w:r w:rsidR="007864C6">
        <w:t xml:space="preserve">De volgorde van de vakjes gaat volgens stijgend atoom nummer (H </w:t>
      </w:r>
      <w:r w:rsidR="007864C6">
        <w:sym w:font="Wingdings" w:char="F0E0"/>
      </w:r>
      <w:r w:rsidR="007864C6">
        <w:t xml:space="preserve"> He, He </w:t>
      </w:r>
      <w:r w:rsidR="007864C6">
        <w:sym w:font="Wingdings" w:char="F0E0"/>
      </w:r>
      <w:r w:rsidR="007864C6">
        <w:t xml:space="preserve"> Li</w:t>
      </w:r>
      <w:r w:rsidR="00971BD4">
        <w:t xml:space="preserve">, …). </w:t>
      </w:r>
      <w:r w:rsidR="007878CC">
        <w:br/>
        <w:t xml:space="preserve">Een medespeler neemt dan de spelkaart </w:t>
      </w:r>
      <w:r w:rsidR="002815F2">
        <w:t xml:space="preserve">op dit vakje </w:t>
      </w:r>
      <w:r w:rsidR="00DD1051">
        <w:t xml:space="preserve">en leest deze </w:t>
      </w:r>
      <w:r w:rsidR="00115028">
        <w:t>aan</w:t>
      </w:r>
      <w:r w:rsidR="00DD1051">
        <w:t xml:space="preserve"> jou voor.</w:t>
      </w:r>
      <w:r w:rsidR="008C2E10">
        <w:t xml:space="preserve"> Wanneer </w:t>
      </w:r>
      <w:r w:rsidR="009E7332">
        <w:t xml:space="preserve">er geen spelkaart meer op het vakje ligt, gebeurd er niets. </w:t>
      </w:r>
      <w:r w:rsidR="00DD1051">
        <w:br/>
        <w:t>Er zijn verschillende soorten spelkaarten:</w:t>
      </w:r>
      <w:r w:rsidR="005B46FF">
        <w:br/>
      </w:r>
    </w:p>
    <w:tbl>
      <w:tblPr>
        <w:tblStyle w:val="Tabelraster"/>
        <w:tblW w:w="0" w:type="auto"/>
        <w:tblLook w:val="04A0" w:firstRow="1" w:lastRow="0" w:firstColumn="1" w:lastColumn="0" w:noHBand="0" w:noVBand="1"/>
      </w:tblPr>
      <w:tblGrid>
        <w:gridCol w:w="2648"/>
        <w:gridCol w:w="6414"/>
      </w:tblGrid>
      <w:tr w:rsidR="005B46FF" w14:paraId="137D5859" w14:textId="77777777" w:rsidTr="002D5438">
        <w:tc>
          <w:tcPr>
            <w:tcW w:w="2263" w:type="dxa"/>
          </w:tcPr>
          <w:p w14:paraId="5A89833E" w14:textId="31BF3A29" w:rsidR="005B46FF" w:rsidRDefault="005B46FF" w:rsidP="00B21F85">
            <w:pPr>
              <w:jc w:val="center"/>
            </w:pPr>
            <w:r>
              <w:object w:dxaOrig="1861" w:dyaOrig="1861" w14:anchorId="3A5A3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3pt" o:ole="">
                  <v:imagedata r:id="rId9" o:title=""/>
                </v:shape>
                <o:OLEObject Type="Embed" ProgID="Visio.Drawing.15" ShapeID="_x0000_i1025" DrawAspect="Content" ObjectID="_1614449926" r:id="rId10"/>
              </w:object>
            </w:r>
          </w:p>
        </w:tc>
        <w:tc>
          <w:tcPr>
            <w:tcW w:w="6799" w:type="dxa"/>
          </w:tcPr>
          <w:p w14:paraId="687CB6CA" w14:textId="34C5E93C" w:rsidR="005B46FF" w:rsidRPr="005B46FF" w:rsidRDefault="005B46FF" w:rsidP="005B46FF">
            <w:r>
              <w:rPr>
                <w:b/>
              </w:rPr>
              <w:t>De gewone spelkaart.</w:t>
            </w:r>
            <w:r>
              <w:rPr>
                <w:b/>
              </w:rPr>
              <w:br/>
            </w:r>
            <w:r w:rsidR="00377C0C">
              <w:t xml:space="preserve">Een medespeler leest de vraag aan jou voor. Wanneer je het antwoord juist hebt, mag je het kaartje houden. Wanneer je het antwoord fout hebt, wordt de kaart terug op het spelbord gelegd. </w:t>
            </w:r>
          </w:p>
        </w:tc>
      </w:tr>
      <w:tr w:rsidR="005B46FF" w14:paraId="5B585F1D" w14:textId="77777777" w:rsidTr="002D5438">
        <w:tc>
          <w:tcPr>
            <w:tcW w:w="2263" w:type="dxa"/>
          </w:tcPr>
          <w:p w14:paraId="4AB31690" w14:textId="708775D6" w:rsidR="005B46FF" w:rsidRDefault="00B21F85" w:rsidP="005B46FF">
            <w:r>
              <w:object w:dxaOrig="2431" w:dyaOrig="1980" w14:anchorId="75A25AEF">
                <v:shape id="_x0000_i1026" type="#_x0000_t75" style="width:121.5pt;height:99pt" o:ole="">
                  <v:imagedata r:id="rId11" o:title=""/>
                </v:shape>
                <o:OLEObject Type="Embed" ProgID="Visio.Drawing.15" ShapeID="_x0000_i1026" DrawAspect="Content" ObjectID="_1614449927" r:id="rId12"/>
              </w:object>
            </w:r>
          </w:p>
        </w:tc>
        <w:tc>
          <w:tcPr>
            <w:tcW w:w="6799" w:type="dxa"/>
          </w:tcPr>
          <w:p w14:paraId="5375700C" w14:textId="2482B923" w:rsidR="005B46FF" w:rsidRPr="0024710C" w:rsidRDefault="0024710C" w:rsidP="005B46FF">
            <w:r>
              <w:rPr>
                <w:b/>
              </w:rPr>
              <w:t>3 stappen terug.</w:t>
            </w:r>
            <w:r>
              <w:rPr>
                <w:b/>
              </w:rPr>
              <w:br/>
            </w:r>
            <w:r>
              <w:t>Wanneer je op een vakje komt</w:t>
            </w:r>
            <w:r w:rsidR="003C0CF1">
              <w:t xml:space="preserve"> met deze kaart</w:t>
            </w:r>
            <w:r w:rsidR="00B43E13">
              <w:t xml:space="preserve"> moet je 3 vakjes terug gaan. Deze kaart mag niet gehouden worden en dient dus op het spelbord te blijven liggen. </w:t>
            </w:r>
          </w:p>
        </w:tc>
      </w:tr>
      <w:tr w:rsidR="005B46FF" w14:paraId="1AC10ABA" w14:textId="77777777" w:rsidTr="002D5438">
        <w:tc>
          <w:tcPr>
            <w:tcW w:w="2263" w:type="dxa"/>
          </w:tcPr>
          <w:p w14:paraId="6845C4CF" w14:textId="71C49109" w:rsidR="005B46FF" w:rsidRDefault="006D67CF" w:rsidP="006D67CF">
            <w:pPr>
              <w:jc w:val="center"/>
            </w:pPr>
            <w:r>
              <w:object w:dxaOrig="2431" w:dyaOrig="1980" w14:anchorId="0EBC8846">
                <v:shape id="_x0000_i1027" type="#_x0000_t75" style="width:121.5pt;height:99pt" o:ole="">
                  <v:imagedata r:id="rId13" o:title=""/>
                </v:shape>
                <o:OLEObject Type="Embed" ProgID="Visio.Drawing.15" ShapeID="_x0000_i1027" DrawAspect="Content" ObjectID="_1614449928" r:id="rId14"/>
              </w:object>
            </w:r>
          </w:p>
        </w:tc>
        <w:tc>
          <w:tcPr>
            <w:tcW w:w="6799" w:type="dxa"/>
          </w:tcPr>
          <w:p w14:paraId="579C1AE8" w14:textId="70456E9F" w:rsidR="005B46FF" w:rsidRPr="006D67CF" w:rsidRDefault="006D67CF" w:rsidP="005B46FF">
            <w:r>
              <w:rPr>
                <w:b/>
              </w:rPr>
              <w:t>3 stappen vooruit.</w:t>
            </w:r>
            <w:r>
              <w:rPr>
                <w:b/>
              </w:rPr>
              <w:br/>
            </w:r>
            <w:r>
              <w:t>Wanneer je op een vakje komt met deze kaart mag je 3 vakjes vooruit gaan. Deze kaart mag niet gehouden worden en dient dus op het spelbord te blijven liggen.</w:t>
            </w:r>
          </w:p>
        </w:tc>
      </w:tr>
      <w:tr w:rsidR="009A0B8D" w14:paraId="40F11AB4" w14:textId="77777777" w:rsidTr="002D5438">
        <w:tc>
          <w:tcPr>
            <w:tcW w:w="2263" w:type="dxa"/>
          </w:tcPr>
          <w:p w14:paraId="64D44866" w14:textId="6840BD89" w:rsidR="009A0B8D" w:rsidRPr="00F21D58" w:rsidRDefault="0095481A" w:rsidP="006D67CF">
            <w:pPr>
              <w:jc w:val="center"/>
              <w:rPr>
                <w:sz w:val="16"/>
                <w:szCs w:val="16"/>
              </w:rPr>
            </w:pPr>
            <w:r>
              <w:rPr>
                <w:noProof/>
              </w:rPr>
              <w:drawing>
                <wp:inline distT="0" distB="0" distL="0" distR="0" wp14:anchorId="011EDA6A" wp14:editId="077AA681">
                  <wp:extent cx="1188000" cy="118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88000" cy="1188000"/>
                          </a:xfrm>
                          <a:prstGeom prst="rect">
                            <a:avLst/>
                          </a:prstGeom>
                        </pic:spPr>
                      </pic:pic>
                    </a:graphicData>
                  </a:graphic>
                </wp:inline>
              </w:drawing>
            </w:r>
            <w:r w:rsidR="00F21D58">
              <w:br/>
            </w:r>
          </w:p>
        </w:tc>
        <w:tc>
          <w:tcPr>
            <w:tcW w:w="6799" w:type="dxa"/>
          </w:tcPr>
          <w:p w14:paraId="3EEA6352" w14:textId="71CD8111" w:rsidR="009A0B8D" w:rsidRDefault="00FF678E" w:rsidP="005B46FF">
            <w:pPr>
              <w:rPr>
                <w:b/>
              </w:rPr>
            </w:pPr>
            <w:r>
              <w:rPr>
                <w:b/>
              </w:rPr>
              <w:t>Beurt overslaan.</w:t>
            </w:r>
            <w:r>
              <w:rPr>
                <w:b/>
              </w:rPr>
              <w:br/>
            </w:r>
            <w:r w:rsidR="00504BE5">
              <w:t>Wanneer je op een vakje komt met deze kaart moet je een beurt overslaan. Deze kaart mag niet gehouden worden en dient dus op het spelbord te blijven liggen.</w:t>
            </w:r>
          </w:p>
        </w:tc>
      </w:tr>
      <w:tr w:rsidR="00FF678E" w14:paraId="567F46AA" w14:textId="77777777" w:rsidTr="002D5438">
        <w:tc>
          <w:tcPr>
            <w:tcW w:w="2263" w:type="dxa"/>
          </w:tcPr>
          <w:p w14:paraId="560A0793" w14:textId="56072279" w:rsidR="00FF678E" w:rsidRDefault="001244D8" w:rsidP="006D67CF">
            <w:pPr>
              <w:jc w:val="center"/>
              <w:rPr>
                <w:noProof/>
              </w:rPr>
            </w:pPr>
            <w:r>
              <w:rPr>
                <w:noProof/>
              </w:rPr>
              <w:drawing>
                <wp:inline distT="0" distB="0" distL="0" distR="0" wp14:anchorId="6AC26F1F" wp14:editId="5069070F">
                  <wp:extent cx="1188000" cy="1188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8000" cy="1188000"/>
                          </a:xfrm>
                          <a:prstGeom prst="rect">
                            <a:avLst/>
                          </a:prstGeom>
                        </pic:spPr>
                      </pic:pic>
                    </a:graphicData>
                  </a:graphic>
                </wp:inline>
              </w:drawing>
            </w:r>
          </w:p>
        </w:tc>
        <w:tc>
          <w:tcPr>
            <w:tcW w:w="6799" w:type="dxa"/>
          </w:tcPr>
          <w:p w14:paraId="275F4B98" w14:textId="368DF2F8" w:rsidR="00FF678E" w:rsidRDefault="00311B4F" w:rsidP="005B46FF">
            <w:r>
              <w:rPr>
                <w:b/>
              </w:rPr>
              <w:t>Kaartendief.</w:t>
            </w:r>
            <w:r>
              <w:rPr>
                <w:b/>
              </w:rPr>
              <w:br/>
            </w:r>
            <w:r>
              <w:t xml:space="preserve">Wanneer je op een vakje komt met deze kaart mag je een kaart kiezen van een medespeler. Deze medespeler leest de vraagt op deze kaart voor. </w:t>
            </w:r>
            <w:r w:rsidR="002A01CF">
              <w:t xml:space="preserve">Wanneer je het antwoord juist hebt, mag je het kaartje stelen. Wanneer je het antwoord fout hebt, </w:t>
            </w:r>
            <w:r w:rsidR="00752B8C">
              <w:t xml:space="preserve">mag de medespeler zijn kaart houden. </w:t>
            </w:r>
          </w:p>
          <w:p w14:paraId="59D188F0" w14:textId="33E392FA" w:rsidR="002A01CF" w:rsidRPr="00311B4F" w:rsidRDefault="00752B8C" w:rsidP="005B46FF">
            <w:r>
              <w:t xml:space="preserve">Deze kaart mag niet gehouden worden en dient dus op het spelbord te blijven liggen. </w:t>
            </w:r>
          </w:p>
        </w:tc>
      </w:tr>
    </w:tbl>
    <w:p w14:paraId="09FE4E4B" w14:textId="10943197" w:rsidR="00AD0A8D" w:rsidRDefault="00BA09B1">
      <w:pPr>
        <w:rPr>
          <w:b/>
          <w:u w:val="single"/>
        </w:rPr>
      </w:pPr>
      <w:r>
        <w:rPr>
          <w:b/>
          <w:color w:val="FF0000"/>
        </w:rPr>
        <w:br/>
      </w:r>
      <w:r w:rsidR="00AD0A8D" w:rsidRPr="00AD0A8D">
        <w:rPr>
          <w:b/>
          <w:u w:val="single"/>
        </w:rPr>
        <w:t>Winnaar</w:t>
      </w:r>
      <w:r w:rsidR="00AD0A8D">
        <w:rPr>
          <w:b/>
          <w:color w:val="FF0000"/>
        </w:rPr>
        <w:t xml:space="preserve"> </w:t>
      </w:r>
      <w:r w:rsidR="00BC5868">
        <w:rPr>
          <w:b/>
          <w:color w:val="FF0000"/>
        </w:rPr>
        <w:br/>
      </w:r>
      <w:r w:rsidR="00E51C02">
        <w:t>Het</w:t>
      </w:r>
      <w:r w:rsidR="00091F82">
        <w:t xml:space="preserve"> spel is gedaan wanneer een speler op </w:t>
      </w:r>
      <w:proofErr w:type="spellStart"/>
      <w:r w:rsidR="00091F82">
        <w:t>Lv</w:t>
      </w:r>
      <w:proofErr w:type="spellEnd"/>
      <w:r w:rsidR="00091F82">
        <w:t xml:space="preserve"> terecht komt. Dit is het eindvakje. De winnaar is de speler met de meeste spelkaarten. </w:t>
      </w:r>
      <w:r w:rsidR="00E51C02">
        <w:t xml:space="preserve"> </w:t>
      </w:r>
      <w:r w:rsidR="00BC5868">
        <w:rPr>
          <w:b/>
          <w:color w:val="FF0000"/>
        </w:rPr>
        <w:br/>
      </w:r>
    </w:p>
    <w:sectPr w:rsidR="00AD0A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C238" w14:textId="77777777" w:rsidR="008861F1" w:rsidRDefault="008861F1" w:rsidP="0067143C">
      <w:pPr>
        <w:spacing w:after="0" w:line="240" w:lineRule="auto"/>
      </w:pPr>
      <w:r>
        <w:separator/>
      </w:r>
    </w:p>
  </w:endnote>
  <w:endnote w:type="continuationSeparator" w:id="0">
    <w:p w14:paraId="73EFFF4B" w14:textId="77777777" w:rsidR="008861F1" w:rsidRDefault="008861F1"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429F" w14:textId="77777777" w:rsidR="008861F1" w:rsidRDefault="008861F1" w:rsidP="0067143C">
      <w:pPr>
        <w:spacing w:after="0" w:line="240" w:lineRule="auto"/>
      </w:pPr>
      <w:r>
        <w:separator/>
      </w:r>
    </w:p>
  </w:footnote>
  <w:footnote w:type="continuationSeparator" w:id="0">
    <w:p w14:paraId="7728303A" w14:textId="77777777" w:rsidR="008861F1" w:rsidRDefault="008861F1"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16624"/>
    <w:rsid w:val="00067669"/>
    <w:rsid w:val="00091F82"/>
    <w:rsid w:val="000F58CD"/>
    <w:rsid w:val="00115028"/>
    <w:rsid w:val="00122DAB"/>
    <w:rsid w:val="001244D8"/>
    <w:rsid w:val="00160907"/>
    <w:rsid w:val="001A5791"/>
    <w:rsid w:val="001D2B15"/>
    <w:rsid w:val="00211309"/>
    <w:rsid w:val="0024710C"/>
    <w:rsid w:val="002815F2"/>
    <w:rsid w:val="002A01CF"/>
    <w:rsid w:val="002D4927"/>
    <w:rsid w:val="002D5438"/>
    <w:rsid w:val="002D65BF"/>
    <w:rsid w:val="002E0295"/>
    <w:rsid w:val="00311995"/>
    <w:rsid w:val="00311B4F"/>
    <w:rsid w:val="0033509A"/>
    <w:rsid w:val="0034514E"/>
    <w:rsid w:val="00377C0C"/>
    <w:rsid w:val="003C0CF1"/>
    <w:rsid w:val="00421AFD"/>
    <w:rsid w:val="004511E6"/>
    <w:rsid w:val="004B286B"/>
    <w:rsid w:val="004E440A"/>
    <w:rsid w:val="00504BE5"/>
    <w:rsid w:val="00593FA0"/>
    <w:rsid w:val="005B46FF"/>
    <w:rsid w:val="005E48C9"/>
    <w:rsid w:val="00612257"/>
    <w:rsid w:val="006425A9"/>
    <w:rsid w:val="0067143C"/>
    <w:rsid w:val="00692847"/>
    <w:rsid w:val="006D67CF"/>
    <w:rsid w:val="00752B8C"/>
    <w:rsid w:val="007548D2"/>
    <w:rsid w:val="00771B0F"/>
    <w:rsid w:val="007864C6"/>
    <w:rsid w:val="007878CC"/>
    <w:rsid w:val="007F26D2"/>
    <w:rsid w:val="00875394"/>
    <w:rsid w:val="008861F1"/>
    <w:rsid w:val="008C2E10"/>
    <w:rsid w:val="008C6CD4"/>
    <w:rsid w:val="00924EB1"/>
    <w:rsid w:val="00925C03"/>
    <w:rsid w:val="00953AFE"/>
    <w:rsid w:val="00954512"/>
    <w:rsid w:val="0095481A"/>
    <w:rsid w:val="00971BD4"/>
    <w:rsid w:val="009A0B8D"/>
    <w:rsid w:val="009E7332"/>
    <w:rsid w:val="00AD0A8D"/>
    <w:rsid w:val="00AF19CC"/>
    <w:rsid w:val="00B04FBC"/>
    <w:rsid w:val="00B21F85"/>
    <w:rsid w:val="00B344B0"/>
    <w:rsid w:val="00B43E13"/>
    <w:rsid w:val="00BA09B1"/>
    <w:rsid w:val="00BA3FF9"/>
    <w:rsid w:val="00BC5868"/>
    <w:rsid w:val="00C365BD"/>
    <w:rsid w:val="00CB4A62"/>
    <w:rsid w:val="00D13803"/>
    <w:rsid w:val="00D80801"/>
    <w:rsid w:val="00DD1051"/>
    <w:rsid w:val="00DE248A"/>
    <w:rsid w:val="00DF778C"/>
    <w:rsid w:val="00E347B3"/>
    <w:rsid w:val="00E51C02"/>
    <w:rsid w:val="00E97946"/>
    <w:rsid w:val="00F074D1"/>
    <w:rsid w:val="00F21D58"/>
    <w:rsid w:val="00FD3DBF"/>
    <w:rsid w:val="00FD67C5"/>
    <w:rsid w:val="00FE5897"/>
    <w:rsid w:val="00FF67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DD357D"/>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 w:type="table" w:styleId="Tabelraster">
    <w:name w:val="Table Grid"/>
    <w:basedOn w:val="Standaardtabel"/>
    <w:uiPriority w:val="59"/>
    <w:rsid w:val="005B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Visio_Drawing2.vsd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Romy Wolters</cp:lastModifiedBy>
  <cp:revision>58</cp:revision>
  <dcterms:created xsi:type="dcterms:W3CDTF">2019-03-18T19:38:00Z</dcterms:created>
  <dcterms:modified xsi:type="dcterms:W3CDTF">2019-03-18T20:32:00Z</dcterms:modified>
</cp:coreProperties>
</file>