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5C0F" w:rsidRDefault="001755A3" w:rsidP="00F22028">
      <w:pPr>
        <w:pStyle w:val="Kop2"/>
      </w:pPr>
      <w:r w:rsidRPr="001755A3">
        <w:rPr>
          <w:noProof/>
          <w:lang w:eastAsia="nl-BE"/>
        </w:rPr>
        <w:drawing>
          <wp:anchor distT="0" distB="0" distL="114300" distR="114300" simplePos="0" relativeHeight="251675648" behindDoc="0" locked="0" layoutInCell="1" allowOverlap="1" wp14:anchorId="4D9391A8">
            <wp:simplePos x="0" y="0"/>
            <wp:positionH relativeFrom="column">
              <wp:posOffset>4767580</wp:posOffset>
            </wp:positionH>
            <wp:positionV relativeFrom="paragraph">
              <wp:posOffset>0</wp:posOffset>
            </wp:positionV>
            <wp:extent cx="1336675" cy="1704975"/>
            <wp:effectExtent l="0" t="0" r="0" b="9525"/>
            <wp:wrapSquare wrapText="bothSides"/>
            <wp:docPr id="13" name="Afbeelding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675" cy="1704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5FFE">
        <w:t>Spitse spijker</w:t>
      </w:r>
    </w:p>
    <w:p w:rsidR="001F5C0F" w:rsidRDefault="001F5C0F" w:rsidP="001F5C0F"/>
    <w:p w:rsidR="001F5C0F" w:rsidRDefault="001F5C0F" w:rsidP="001F5C0F">
      <w:pPr>
        <w:rPr>
          <w:noProof/>
        </w:rPr>
      </w:pPr>
      <w:r w:rsidRPr="001F5C0F">
        <w:rPr>
          <w:b/>
        </w:rPr>
        <w:t>Verwondering:</w:t>
      </w:r>
      <w:r w:rsidR="0078109D" w:rsidRPr="0078109D">
        <w:rPr>
          <w:noProof/>
        </w:rPr>
        <w:t xml:space="preserve"> </w:t>
      </w:r>
    </w:p>
    <w:p w:rsidR="009C49B6" w:rsidRDefault="002E363F" w:rsidP="001F5C0F">
      <w:pPr>
        <w:rPr>
          <w:noProof/>
        </w:rPr>
      </w:pPr>
      <w:r>
        <w:rPr>
          <w:noProof/>
        </w:rPr>
        <w:t>Wanneer je de kleur van je T-shirt niet meer mooi vindt, kan je deze verven. Dit doe je door gebruik te maken van speciale textielverf. Deze verf breng je aan op het T-shirt door deze ermee te wassen in het wasmachine.</w:t>
      </w:r>
      <w:r w:rsidR="001755A3" w:rsidRPr="001755A3">
        <w:rPr>
          <w:noProof/>
        </w:rPr>
        <w:t xml:space="preserve"> </w:t>
      </w:r>
      <w:r w:rsidR="00396676">
        <w:rPr>
          <w:noProof/>
        </w:rPr>
        <w:t>Aan het einde van deze wasroutine heeft het T-shirt een andere kleur.</w:t>
      </w:r>
      <w:r w:rsidR="00A97F0B">
        <w:rPr>
          <w:noProof/>
        </w:rPr>
        <w:t xml:space="preserve"> Hoe zouden we en spijker kunnen verkleuren?</w:t>
      </w:r>
    </w:p>
    <w:p w:rsidR="001F5C0F" w:rsidRDefault="001F5C0F" w:rsidP="001F5C0F">
      <w:pPr>
        <w:rPr>
          <w:b/>
        </w:rPr>
      </w:pPr>
      <w:r w:rsidRPr="001F5C0F">
        <w:rPr>
          <w:b/>
        </w:rPr>
        <w:t>Onderzoeksvraag:</w:t>
      </w:r>
    </w:p>
    <w:p w:rsidR="002E363F" w:rsidRDefault="002E363F" w:rsidP="001F5C0F">
      <w:r>
        <w:t>Hoe kunnen we koper van een muntje aanbrengen op een spijker?</w:t>
      </w:r>
    </w:p>
    <w:p w:rsidR="00C25EB1" w:rsidRPr="002E363F" w:rsidRDefault="00C25EB1" w:rsidP="001F5C0F">
      <w:r>
        <w:t xml:space="preserve">(Probeer de spijker zo koperkleurig </w:t>
      </w:r>
      <w:r w:rsidR="0009522C">
        <w:t>mogelijk te maken</w:t>
      </w:r>
      <w:bookmarkStart w:id="0" w:name="_GoBack"/>
      <w:bookmarkEnd w:id="0"/>
      <w:r>
        <w:t>.)</w:t>
      </w:r>
    </w:p>
    <w:p w:rsidR="001F5C0F" w:rsidRDefault="001F5C0F" w:rsidP="001F5C0F">
      <w:pPr>
        <w:rPr>
          <w:b/>
        </w:rPr>
      </w:pPr>
      <w:r w:rsidRPr="001F5C0F">
        <w:rPr>
          <w:b/>
        </w:rPr>
        <w:t>Materiaal:</w:t>
      </w:r>
    </w:p>
    <w:p w:rsidR="00C25EB1" w:rsidRPr="00C25EB1" w:rsidRDefault="00C25EB1" w:rsidP="00C25EB1">
      <w:pPr>
        <w:pStyle w:val="Lijstalinea"/>
        <w:numPr>
          <w:ilvl w:val="0"/>
          <w:numId w:val="13"/>
        </w:numPr>
        <w:rPr>
          <w:b/>
        </w:rPr>
      </w:pPr>
      <w:r>
        <w:t>Citroensap</w:t>
      </w:r>
    </w:p>
    <w:p w:rsidR="00C25EB1" w:rsidRDefault="00C25EB1" w:rsidP="00C25EB1">
      <w:pPr>
        <w:pStyle w:val="Lijstalinea"/>
        <w:numPr>
          <w:ilvl w:val="0"/>
          <w:numId w:val="13"/>
        </w:numPr>
      </w:pPr>
      <w:r w:rsidRPr="00C25EB1">
        <w:t>Koperen muntjes</w:t>
      </w:r>
    </w:p>
    <w:p w:rsidR="00C25EB1" w:rsidRDefault="009713FC" w:rsidP="00C25EB1">
      <w:pPr>
        <w:pStyle w:val="Lijstalinea"/>
        <w:numPr>
          <w:ilvl w:val="0"/>
          <w:numId w:val="13"/>
        </w:numPr>
      </w:pPr>
      <w:r>
        <w:t>Zout</w:t>
      </w:r>
    </w:p>
    <w:p w:rsidR="009713FC" w:rsidRDefault="009713FC" w:rsidP="00C25EB1">
      <w:pPr>
        <w:pStyle w:val="Lijstalinea"/>
        <w:numPr>
          <w:ilvl w:val="0"/>
          <w:numId w:val="13"/>
        </w:numPr>
      </w:pPr>
      <w:proofErr w:type="spellStart"/>
      <w:r>
        <w:t>Ijzeren</w:t>
      </w:r>
      <w:proofErr w:type="spellEnd"/>
      <w:r>
        <w:t xml:space="preserve"> spijker</w:t>
      </w:r>
    </w:p>
    <w:p w:rsidR="009713FC" w:rsidRPr="00C25EB1" w:rsidRDefault="007A606C" w:rsidP="00C25EB1">
      <w:pPr>
        <w:pStyle w:val="Lijstalinea"/>
        <w:numPr>
          <w:ilvl w:val="0"/>
          <w:numId w:val="13"/>
        </w:numPr>
      </w:pPr>
      <w:r w:rsidRPr="009713FC">
        <w:rPr>
          <w:noProof/>
          <w:lang w:eastAsia="nl-BE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4053205</wp:posOffset>
            </wp:positionH>
            <wp:positionV relativeFrom="paragraph">
              <wp:posOffset>39370</wp:posOffset>
            </wp:positionV>
            <wp:extent cx="1990579" cy="2396067"/>
            <wp:effectExtent l="0" t="0" r="0" b="4445"/>
            <wp:wrapSquare wrapText="bothSides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692"/>
                    <a:stretch/>
                  </pic:blipFill>
                  <pic:spPr bwMode="auto">
                    <a:xfrm>
                      <a:off x="0" y="0"/>
                      <a:ext cx="1990579" cy="239606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713FC">
        <w:t>bekerglas</w:t>
      </w:r>
    </w:p>
    <w:p w:rsidR="009713FC" w:rsidRDefault="009713FC" w:rsidP="001F5C0F"/>
    <w:p w:rsidR="00AF4108" w:rsidRDefault="00002E3A" w:rsidP="00AF4108">
      <w:pPr>
        <w:rPr>
          <w:b/>
        </w:rPr>
      </w:pPr>
      <w:r>
        <w:rPr>
          <w:b/>
        </w:rPr>
        <w:t>Werkwijze:</w:t>
      </w:r>
    </w:p>
    <w:p w:rsidR="009713FC" w:rsidRDefault="009713FC" w:rsidP="00AF4108">
      <w:pPr>
        <w:pStyle w:val="Lijstalinea"/>
        <w:numPr>
          <w:ilvl w:val="0"/>
          <w:numId w:val="17"/>
        </w:numPr>
      </w:pPr>
      <w:r>
        <w:t>Breng een beetje citroensap in het bekerglas</w:t>
      </w:r>
      <w:r w:rsidR="00AF4108" w:rsidRPr="00AF4108">
        <w:t xml:space="preserve">. </w:t>
      </w:r>
    </w:p>
    <w:p w:rsidR="00AF4108" w:rsidRPr="00AF4108" w:rsidRDefault="00AF4108" w:rsidP="00AF4108">
      <w:pPr>
        <w:pStyle w:val="Lijstalinea"/>
        <w:numPr>
          <w:ilvl w:val="0"/>
          <w:numId w:val="17"/>
        </w:numPr>
      </w:pPr>
      <w:r w:rsidRPr="00AF4108">
        <w:t xml:space="preserve">Doe een paar munten tegelijk in het glas. </w:t>
      </w:r>
      <w:r w:rsidR="009713FC">
        <w:t>(zorg dat de muntjes volledig onder het citroensap zitten)</w:t>
      </w:r>
    </w:p>
    <w:p w:rsidR="00AF4108" w:rsidRPr="00AF4108" w:rsidRDefault="00AF4108" w:rsidP="00AF4108">
      <w:pPr>
        <w:pStyle w:val="Lijstalinea"/>
        <w:numPr>
          <w:ilvl w:val="0"/>
          <w:numId w:val="17"/>
        </w:numPr>
      </w:pPr>
      <w:r w:rsidRPr="00AF4108">
        <w:t xml:space="preserve">Voeg een snuifje zout toe en laat ze 3 minuten weken. </w:t>
      </w:r>
    </w:p>
    <w:p w:rsidR="00AF4108" w:rsidRPr="00AF4108" w:rsidRDefault="00AF4108" w:rsidP="00AF4108">
      <w:pPr>
        <w:pStyle w:val="Lijstalinea"/>
        <w:numPr>
          <w:ilvl w:val="0"/>
          <w:numId w:val="17"/>
        </w:numPr>
      </w:pPr>
      <w:r w:rsidRPr="00AF4108">
        <w:t xml:space="preserve">Maak intussen een spijker schoon en breng hem in het glas.  </w:t>
      </w:r>
    </w:p>
    <w:p w:rsidR="00AF4108" w:rsidRPr="00AF4108" w:rsidRDefault="00AF4108" w:rsidP="00AF4108">
      <w:pPr>
        <w:pStyle w:val="Lijstalinea"/>
        <w:numPr>
          <w:ilvl w:val="0"/>
          <w:numId w:val="17"/>
        </w:numPr>
      </w:pPr>
      <w:r w:rsidRPr="00AF4108">
        <w:t xml:space="preserve">Wacht tenminste 15 minuten en haal de spijker er dan uit. </w:t>
      </w:r>
    </w:p>
    <w:p w:rsidR="001F5C0F" w:rsidRDefault="001F5C0F" w:rsidP="001F5C0F">
      <w:pPr>
        <w:rPr>
          <w:b/>
        </w:rPr>
      </w:pPr>
      <w:r w:rsidRPr="001F5C0F">
        <w:rPr>
          <w:b/>
        </w:rPr>
        <w:t>Besluit:</w:t>
      </w:r>
    </w:p>
    <w:p w:rsidR="007C6324" w:rsidRDefault="00CA3DAB" w:rsidP="00216F95">
      <w:r w:rsidRPr="00CA3DAB">
        <w:t>Vul de tekst aan.</w:t>
      </w:r>
    </w:p>
    <w:p w:rsidR="00007A64" w:rsidRDefault="00EB616B" w:rsidP="001F5C0F">
      <w:r w:rsidRPr="00007A64">
        <w:t xml:space="preserve">Tijdens dit proces treedt er een redoxreactie op. Het koper </w:t>
      </w:r>
      <w:r w:rsidR="00321635" w:rsidRPr="00007A64">
        <w:t xml:space="preserve">is wel/niet gaan oxideren (=roesten) tot koperoxide. We brengen </w:t>
      </w:r>
      <w:r w:rsidR="00007A64" w:rsidRPr="00007A64">
        <w:t xml:space="preserve">deze geoxideerde koperen munten in het citroensap. We brengen deze munten dus wel/niet in een zuur milieu. Dankzij dit zure milieu splits het koperoxide in koperionen en in zuurstofionen. Hierdoor kan elektronenoverdracht vinden tussen het onedel/half edel ijzer </w:t>
      </w:r>
      <w:r w:rsidR="00FF0B19">
        <w:t xml:space="preserve">(symbool: Fe) </w:t>
      </w:r>
      <w:r w:rsidR="00007A64" w:rsidRPr="00007A64">
        <w:t xml:space="preserve">en het onedele/half edele </w:t>
      </w:r>
      <w:r w:rsidR="00FF0B19">
        <w:t>koper (symbool: Cu)</w:t>
      </w:r>
      <w:r w:rsidR="00007A64" w:rsidRPr="00007A64">
        <w:t xml:space="preserve"> waardoor koper zich wel/niet afzet op de ijzeren spijker en er ijzerionen in de oplossing terecht komen</w:t>
      </w:r>
      <w:r w:rsidR="00FF0B19">
        <w:t xml:space="preserve"> (=reductie)</w:t>
      </w:r>
      <w:r w:rsidR="00007A64" w:rsidRPr="00007A64">
        <w:t>.</w:t>
      </w:r>
      <w:r w:rsidR="00007A64">
        <w:t xml:space="preserve"> </w:t>
      </w:r>
    </w:p>
    <w:p w:rsidR="00007A64" w:rsidRPr="00007A64" w:rsidRDefault="00007A64" w:rsidP="001F5C0F">
      <w:r>
        <w:rPr>
          <w:noProof/>
          <w:lang w:eastAsia="nl-BE"/>
        </w:rPr>
        <w:drawing>
          <wp:inline distT="0" distB="0" distL="0" distR="0" wp14:anchorId="04B6BA9C" wp14:editId="01DF137E">
            <wp:extent cx="5760720" cy="457835"/>
            <wp:effectExtent l="0" t="0" r="0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5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07A64" w:rsidRPr="00007A64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6C94" w:rsidRDefault="00496C94" w:rsidP="007C596E">
      <w:pPr>
        <w:spacing w:after="0" w:line="240" w:lineRule="auto"/>
      </w:pPr>
      <w:r>
        <w:separator/>
      </w:r>
    </w:p>
  </w:endnote>
  <w:endnote w:type="continuationSeparator" w:id="0">
    <w:p w:rsidR="00496C94" w:rsidRDefault="00496C94" w:rsidP="007C5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C0F" w:rsidRDefault="001F5C0F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6C94" w:rsidRDefault="00496C94" w:rsidP="007C596E">
      <w:pPr>
        <w:spacing w:after="0" w:line="240" w:lineRule="auto"/>
      </w:pPr>
      <w:r>
        <w:separator/>
      </w:r>
    </w:p>
  </w:footnote>
  <w:footnote w:type="continuationSeparator" w:id="0">
    <w:p w:rsidR="00496C94" w:rsidRDefault="00496C94" w:rsidP="007C59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7CF2"/>
    <w:multiLevelType w:val="hybridMultilevel"/>
    <w:tmpl w:val="6D445B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43D92"/>
    <w:multiLevelType w:val="hybridMultilevel"/>
    <w:tmpl w:val="B5AC299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240748"/>
    <w:multiLevelType w:val="hybridMultilevel"/>
    <w:tmpl w:val="25381FC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D2549E"/>
    <w:multiLevelType w:val="hybridMultilevel"/>
    <w:tmpl w:val="F59607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77934"/>
    <w:multiLevelType w:val="hybridMultilevel"/>
    <w:tmpl w:val="080E7D0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7D05A7"/>
    <w:multiLevelType w:val="hybridMultilevel"/>
    <w:tmpl w:val="2E0A8C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DD6228"/>
    <w:multiLevelType w:val="hybridMultilevel"/>
    <w:tmpl w:val="F586AB22"/>
    <w:lvl w:ilvl="0" w:tplc="8BCA6CF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3C7FDE"/>
    <w:multiLevelType w:val="hybridMultilevel"/>
    <w:tmpl w:val="67409C9A"/>
    <w:lvl w:ilvl="0" w:tplc="F78C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116D8B"/>
    <w:multiLevelType w:val="hybridMultilevel"/>
    <w:tmpl w:val="84FE7D8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76BEF"/>
    <w:multiLevelType w:val="hybridMultilevel"/>
    <w:tmpl w:val="22E62C2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E042A7"/>
    <w:multiLevelType w:val="hybridMultilevel"/>
    <w:tmpl w:val="9384D55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F5665D"/>
    <w:multiLevelType w:val="hybridMultilevel"/>
    <w:tmpl w:val="B980D9F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DE264A"/>
    <w:multiLevelType w:val="hybridMultilevel"/>
    <w:tmpl w:val="9C588904"/>
    <w:lvl w:ilvl="0" w:tplc="0813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52F77"/>
    <w:multiLevelType w:val="hybridMultilevel"/>
    <w:tmpl w:val="14660008"/>
    <w:lvl w:ilvl="0" w:tplc="F78C56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B07152"/>
    <w:multiLevelType w:val="hybridMultilevel"/>
    <w:tmpl w:val="2A0C7D6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F6E30"/>
    <w:multiLevelType w:val="hybridMultilevel"/>
    <w:tmpl w:val="018CA9D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5F4F11"/>
    <w:multiLevelType w:val="hybridMultilevel"/>
    <w:tmpl w:val="20B41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8"/>
  </w:num>
  <w:num w:numId="4">
    <w:abstractNumId w:val="3"/>
  </w:num>
  <w:num w:numId="5">
    <w:abstractNumId w:val="4"/>
  </w:num>
  <w:num w:numId="6">
    <w:abstractNumId w:val="14"/>
  </w:num>
  <w:num w:numId="7">
    <w:abstractNumId w:val="5"/>
  </w:num>
  <w:num w:numId="8">
    <w:abstractNumId w:val="1"/>
  </w:num>
  <w:num w:numId="9">
    <w:abstractNumId w:val="16"/>
  </w:num>
  <w:num w:numId="10">
    <w:abstractNumId w:val="11"/>
  </w:num>
  <w:num w:numId="11">
    <w:abstractNumId w:val="15"/>
  </w:num>
  <w:num w:numId="12">
    <w:abstractNumId w:val="12"/>
  </w:num>
  <w:num w:numId="13">
    <w:abstractNumId w:val="13"/>
  </w:num>
  <w:num w:numId="14">
    <w:abstractNumId w:val="6"/>
  </w:num>
  <w:num w:numId="15">
    <w:abstractNumId w:val="7"/>
  </w:num>
  <w:num w:numId="16">
    <w:abstractNumId w:val="0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678"/>
    <w:rsid w:val="00002E3A"/>
    <w:rsid w:val="00007A64"/>
    <w:rsid w:val="00071308"/>
    <w:rsid w:val="000911A2"/>
    <w:rsid w:val="0009522C"/>
    <w:rsid w:val="000B5162"/>
    <w:rsid w:val="000D3460"/>
    <w:rsid w:val="000F58BB"/>
    <w:rsid w:val="000F5FFE"/>
    <w:rsid w:val="00107E26"/>
    <w:rsid w:val="001169BD"/>
    <w:rsid w:val="00125978"/>
    <w:rsid w:val="00134625"/>
    <w:rsid w:val="0013730F"/>
    <w:rsid w:val="00144DB7"/>
    <w:rsid w:val="00151D0B"/>
    <w:rsid w:val="001755A3"/>
    <w:rsid w:val="00175BAE"/>
    <w:rsid w:val="001D64AF"/>
    <w:rsid w:val="001F5C0F"/>
    <w:rsid w:val="001F76EC"/>
    <w:rsid w:val="00216F95"/>
    <w:rsid w:val="00232BD9"/>
    <w:rsid w:val="00254E26"/>
    <w:rsid w:val="00263E3C"/>
    <w:rsid w:val="0026729D"/>
    <w:rsid w:val="002B62EE"/>
    <w:rsid w:val="002C1D12"/>
    <w:rsid w:val="002C3D17"/>
    <w:rsid w:val="002C44AE"/>
    <w:rsid w:val="002C4FEB"/>
    <w:rsid w:val="002D223E"/>
    <w:rsid w:val="002E363F"/>
    <w:rsid w:val="002E3D91"/>
    <w:rsid w:val="002F3DCD"/>
    <w:rsid w:val="002F5891"/>
    <w:rsid w:val="003018EF"/>
    <w:rsid w:val="00321635"/>
    <w:rsid w:val="003615F1"/>
    <w:rsid w:val="00367438"/>
    <w:rsid w:val="00396676"/>
    <w:rsid w:val="003A217C"/>
    <w:rsid w:val="003C2DA9"/>
    <w:rsid w:val="003C3CE4"/>
    <w:rsid w:val="003C3FE8"/>
    <w:rsid w:val="003E12A2"/>
    <w:rsid w:val="003E22D9"/>
    <w:rsid w:val="00407803"/>
    <w:rsid w:val="00420082"/>
    <w:rsid w:val="00442660"/>
    <w:rsid w:val="00445F33"/>
    <w:rsid w:val="00495FD0"/>
    <w:rsid w:val="00496C94"/>
    <w:rsid w:val="004C28FE"/>
    <w:rsid w:val="004D7693"/>
    <w:rsid w:val="004F1F66"/>
    <w:rsid w:val="004F4B14"/>
    <w:rsid w:val="004F58B4"/>
    <w:rsid w:val="005148E5"/>
    <w:rsid w:val="005649E1"/>
    <w:rsid w:val="00571CC7"/>
    <w:rsid w:val="00581D87"/>
    <w:rsid w:val="00584339"/>
    <w:rsid w:val="00597126"/>
    <w:rsid w:val="00615E28"/>
    <w:rsid w:val="00626702"/>
    <w:rsid w:val="006346B3"/>
    <w:rsid w:val="0063667C"/>
    <w:rsid w:val="0066378F"/>
    <w:rsid w:val="006A56C1"/>
    <w:rsid w:val="006D60AE"/>
    <w:rsid w:val="00756D6A"/>
    <w:rsid w:val="0078109D"/>
    <w:rsid w:val="007A606C"/>
    <w:rsid w:val="007A66DA"/>
    <w:rsid w:val="007B5424"/>
    <w:rsid w:val="007C596E"/>
    <w:rsid w:val="007C6324"/>
    <w:rsid w:val="007C7A74"/>
    <w:rsid w:val="007C7AFB"/>
    <w:rsid w:val="007E7F9F"/>
    <w:rsid w:val="008119B3"/>
    <w:rsid w:val="008639F8"/>
    <w:rsid w:val="0087420E"/>
    <w:rsid w:val="0088321C"/>
    <w:rsid w:val="008D4B9E"/>
    <w:rsid w:val="008E438A"/>
    <w:rsid w:val="00935251"/>
    <w:rsid w:val="00935F0F"/>
    <w:rsid w:val="00945338"/>
    <w:rsid w:val="0096144B"/>
    <w:rsid w:val="009713FC"/>
    <w:rsid w:val="00981D33"/>
    <w:rsid w:val="0098297E"/>
    <w:rsid w:val="009A2323"/>
    <w:rsid w:val="009A3AA6"/>
    <w:rsid w:val="009B6505"/>
    <w:rsid w:val="009B7A07"/>
    <w:rsid w:val="009B7F3D"/>
    <w:rsid w:val="009C49B6"/>
    <w:rsid w:val="009D39D1"/>
    <w:rsid w:val="009F4E76"/>
    <w:rsid w:val="00A1104F"/>
    <w:rsid w:val="00A31AF0"/>
    <w:rsid w:val="00A43A50"/>
    <w:rsid w:val="00A97F0B"/>
    <w:rsid w:val="00AA1EFA"/>
    <w:rsid w:val="00AD6692"/>
    <w:rsid w:val="00AF4108"/>
    <w:rsid w:val="00B30F0B"/>
    <w:rsid w:val="00B3715F"/>
    <w:rsid w:val="00B43793"/>
    <w:rsid w:val="00B7184C"/>
    <w:rsid w:val="00B95A4D"/>
    <w:rsid w:val="00BF1774"/>
    <w:rsid w:val="00C139C7"/>
    <w:rsid w:val="00C17B06"/>
    <w:rsid w:val="00C25EB1"/>
    <w:rsid w:val="00C8725B"/>
    <w:rsid w:val="00CA3DAB"/>
    <w:rsid w:val="00CE5BA6"/>
    <w:rsid w:val="00CE7497"/>
    <w:rsid w:val="00D56C5B"/>
    <w:rsid w:val="00D70678"/>
    <w:rsid w:val="00D84EFE"/>
    <w:rsid w:val="00D9098B"/>
    <w:rsid w:val="00DA124F"/>
    <w:rsid w:val="00DB7263"/>
    <w:rsid w:val="00DC1D35"/>
    <w:rsid w:val="00E1441F"/>
    <w:rsid w:val="00E1459F"/>
    <w:rsid w:val="00E22CF9"/>
    <w:rsid w:val="00E34137"/>
    <w:rsid w:val="00E47E8F"/>
    <w:rsid w:val="00E5096C"/>
    <w:rsid w:val="00E60258"/>
    <w:rsid w:val="00E76E00"/>
    <w:rsid w:val="00E8020E"/>
    <w:rsid w:val="00E9213E"/>
    <w:rsid w:val="00EB2B06"/>
    <w:rsid w:val="00EB616B"/>
    <w:rsid w:val="00EF63CB"/>
    <w:rsid w:val="00F22028"/>
    <w:rsid w:val="00F24949"/>
    <w:rsid w:val="00F272B3"/>
    <w:rsid w:val="00F30A2D"/>
    <w:rsid w:val="00F33EC1"/>
    <w:rsid w:val="00F65223"/>
    <w:rsid w:val="00FD16B8"/>
    <w:rsid w:val="00FF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01D92F-F88F-4D75-9978-F5364FBA9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C28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F2202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4C28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Kop1Char">
    <w:name w:val="Kop 1 Char"/>
    <w:basedOn w:val="Standaardalinea-lettertype"/>
    <w:link w:val="Kop1"/>
    <w:uiPriority w:val="9"/>
    <w:rsid w:val="004C28F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7C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7C596E"/>
  </w:style>
  <w:style w:type="paragraph" w:styleId="Voettekst">
    <w:name w:val="footer"/>
    <w:basedOn w:val="Standaard"/>
    <w:link w:val="VoettekstChar"/>
    <w:uiPriority w:val="99"/>
    <w:unhideWhenUsed/>
    <w:rsid w:val="007C59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7C596E"/>
  </w:style>
  <w:style w:type="paragraph" w:styleId="Lijstalinea">
    <w:name w:val="List Paragraph"/>
    <w:basedOn w:val="Standaard"/>
    <w:uiPriority w:val="34"/>
    <w:qFormat/>
    <w:rsid w:val="005649E1"/>
    <w:pPr>
      <w:ind w:left="720"/>
      <w:contextualSpacing/>
    </w:pPr>
  </w:style>
  <w:style w:type="character" w:customStyle="1" w:styleId="Kop2Char">
    <w:name w:val="Kop 2 Char"/>
    <w:basedOn w:val="Standaardalinea-lettertype"/>
    <w:link w:val="Kop2"/>
    <w:uiPriority w:val="9"/>
    <w:rsid w:val="00F2202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customStyle="1" w:styleId="cas">
    <w:name w:val="cas"/>
    <w:basedOn w:val="Standaard"/>
    <w:uiPriority w:val="3"/>
    <w:qFormat/>
    <w:rsid w:val="003E22D9"/>
    <w:pP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Calibri" w:eastAsia="Times New Roman" w:hAnsi="Calibri" w:cs="Times New Roman"/>
      <w:sz w:val="12"/>
      <w:szCs w:val="36"/>
      <w:lang w:val="nl-NL" w:eastAsia="nl-NL"/>
    </w:rPr>
  </w:style>
  <w:style w:type="paragraph" w:customStyle="1" w:styleId="formule">
    <w:name w:val="formule"/>
    <w:basedOn w:val="Standaard"/>
    <w:uiPriority w:val="3"/>
    <w:qFormat/>
    <w:rsid w:val="003E22D9"/>
    <w:pPr>
      <w:tabs>
        <w:tab w:val="right" w:pos="346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b/>
      <w:sz w:val="16"/>
      <w:szCs w:val="48"/>
      <w:lang w:val="nl-NL" w:eastAsia="nl-NL"/>
    </w:rPr>
  </w:style>
  <w:style w:type="paragraph" w:customStyle="1" w:styleId="picto">
    <w:name w:val="picto"/>
    <w:basedOn w:val="Standaard"/>
    <w:uiPriority w:val="3"/>
    <w:qFormat/>
    <w:rsid w:val="003E22D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alibri" w:eastAsia="Times New Roman" w:hAnsi="Calibri" w:cs="Times New Roman"/>
      <w:color w:val="FF0000"/>
      <w:sz w:val="2"/>
      <w:szCs w:val="2"/>
      <w:lang w:val="nl-NL" w:eastAsia="nl-NL"/>
    </w:rPr>
  </w:style>
  <w:style w:type="paragraph" w:customStyle="1" w:styleId="productnaam">
    <w:name w:val="productnaam"/>
    <w:basedOn w:val="Standaard"/>
    <w:uiPriority w:val="3"/>
    <w:qFormat/>
    <w:rsid w:val="003E22D9"/>
    <w:pPr>
      <w:overflowPunct w:val="0"/>
      <w:autoSpaceDE w:val="0"/>
      <w:autoSpaceDN w:val="0"/>
      <w:adjustRightInd w:val="0"/>
      <w:spacing w:after="0" w:line="220" w:lineRule="exact"/>
      <w:textAlignment w:val="baseline"/>
    </w:pPr>
    <w:rPr>
      <w:rFonts w:ascii="Calibri" w:eastAsia="Times New Roman" w:hAnsi="Calibri" w:cs="Times New Roman"/>
      <w:b/>
      <w:noProof/>
      <w:sz w:val="24"/>
      <w:szCs w:val="26"/>
      <w:lang w:val="nl-NL" w:eastAsia="nl-NL"/>
    </w:rPr>
  </w:style>
  <w:style w:type="paragraph" w:customStyle="1" w:styleId="signaalzin">
    <w:name w:val="signaalzin"/>
    <w:basedOn w:val="Standaard"/>
    <w:uiPriority w:val="3"/>
    <w:qFormat/>
    <w:rsid w:val="003E22D9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b/>
      <w:color w:val="FF0000"/>
      <w:sz w:val="14"/>
      <w:szCs w:val="36"/>
      <w:lang w:val="nl-NL" w:eastAsia="nl-NL"/>
    </w:rPr>
  </w:style>
  <w:style w:type="paragraph" w:customStyle="1" w:styleId="teksth">
    <w:name w:val="teksth"/>
    <w:basedOn w:val="Standaard"/>
    <w:uiPriority w:val="3"/>
    <w:qFormat/>
    <w:rsid w:val="003E22D9"/>
    <w:pPr>
      <w:overflowPunct w:val="0"/>
      <w:autoSpaceDE w:val="0"/>
      <w:autoSpaceDN w:val="0"/>
      <w:adjustRightInd w:val="0"/>
      <w:spacing w:after="0" w:line="140" w:lineRule="exact"/>
      <w:textAlignment w:val="baseline"/>
    </w:pPr>
    <w:rPr>
      <w:rFonts w:ascii="Calibri" w:eastAsia="Times New Roman" w:hAnsi="Calibri" w:cs="Times New Roman"/>
      <w:bCs/>
      <w:sz w:val="14"/>
      <w:szCs w:val="34"/>
      <w:lang w:val="nl-NL" w:eastAsia="nl-NL"/>
    </w:rPr>
  </w:style>
  <w:style w:type="table" w:styleId="Tabelraster">
    <w:name w:val="Table Grid"/>
    <w:basedOn w:val="Standaardtabel"/>
    <w:uiPriority w:val="39"/>
    <w:rsid w:val="00945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1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6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0C1FD7-370B-4230-AA3F-AEF98702E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Evelien Mertens</dc:creator>
  <cp:keywords/>
  <dc:description/>
  <cp:lastModifiedBy>Filip Poncelet</cp:lastModifiedBy>
  <cp:revision>3</cp:revision>
  <dcterms:created xsi:type="dcterms:W3CDTF">2018-10-13T14:24:00Z</dcterms:created>
  <dcterms:modified xsi:type="dcterms:W3CDTF">2018-10-13T14:25:00Z</dcterms:modified>
</cp:coreProperties>
</file>