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48C9" w:rsidRPr="005E48C9" w:rsidRDefault="005E48C9">
      <w:pPr>
        <w:rPr>
          <w:b/>
          <w:sz w:val="72"/>
          <w:szCs w:val="72"/>
        </w:rPr>
      </w:pPr>
      <w:r>
        <w:rPr>
          <w:noProof/>
          <w:lang w:eastAsia="nl-BE"/>
        </w:rPr>
        <w:drawing>
          <wp:anchor distT="0" distB="0" distL="114300" distR="114300" simplePos="0" relativeHeight="251658240" behindDoc="1" locked="0" layoutInCell="1" allowOverlap="1">
            <wp:simplePos x="0" y="0"/>
            <wp:positionH relativeFrom="column">
              <wp:posOffset>-223520</wp:posOffset>
            </wp:positionH>
            <wp:positionV relativeFrom="paragraph">
              <wp:posOffset>-290195</wp:posOffset>
            </wp:positionV>
            <wp:extent cx="6566535" cy="666750"/>
            <wp:effectExtent l="0" t="0" r="5715" b="0"/>
            <wp:wrapThrough wrapText="bothSides">
              <wp:wrapPolygon edited="0">
                <wp:start x="0" y="0"/>
                <wp:lineTo x="0" y="20983"/>
                <wp:lineTo x="21556" y="20983"/>
                <wp:lineTo x="21556"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566535" cy="666750"/>
                    </a:xfrm>
                    <a:prstGeom prst="rect">
                      <a:avLst/>
                    </a:prstGeom>
                  </pic:spPr>
                </pic:pic>
              </a:graphicData>
            </a:graphic>
            <wp14:sizeRelH relativeFrom="page">
              <wp14:pctWidth>0</wp14:pctWidth>
            </wp14:sizeRelH>
            <wp14:sizeRelV relativeFrom="page">
              <wp14:pctHeight>0</wp14:pctHeight>
            </wp14:sizeRelV>
          </wp:anchor>
        </w:drawing>
      </w:r>
      <w:r w:rsidR="004D2C02">
        <w:rPr>
          <w:b/>
          <w:sz w:val="72"/>
          <w:szCs w:val="72"/>
        </w:rPr>
        <w:t>Het slimme kaartspel</w:t>
      </w:r>
    </w:p>
    <w:p w:rsidR="005E48C9" w:rsidRPr="005E48C9" w:rsidRDefault="005E48C9">
      <w:pPr>
        <w:rPr>
          <w:b/>
          <w:u w:val="single"/>
        </w:rPr>
      </w:pPr>
      <w:r w:rsidRPr="005E48C9">
        <w:rPr>
          <w:b/>
          <w:u w:val="single"/>
        </w:rPr>
        <w:t>Inleiding</w:t>
      </w:r>
    </w:p>
    <w:p w:rsidR="005E48C9" w:rsidRPr="004D2C02" w:rsidRDefault="004D2C02">
      <w:r>
        <w:t>Het is de bedoeling om zoveel mogelijk setjes van vier kaarten te verzamelen, de kwartetten. De persoon met de meeste kwartetten wint (2-4 spelers).</w:t>
      </w:r>
    </w:p>
    <w:p w:rsidR="005E48C9" w:rsidRPr="005E48C9" w:rsidRDefault="005E48C9">
      <w:pPr>
        <w:rPr>
          <w:b/>
          <w:u w:val="single"/>
        </w:rPr>
      </w:pPr>
      <w:r w:rsidRPr="005E48C9">
        <w:rPr>
          <w:b/>
          <w:u w:val="single"/>
        </w:rPr>
        <w:t>Inhoud</w:t>
      </w:r>
    </w:p>
    <w:p w:rsidR="004D2C02" w:rsidRDefault="004D2C02" w:rsidP="004D2C02">
      <w:pPr>
        <w:pStyle w:val="Lijstalinea"/>
        <w:numPr>
          <w:ilvl w:val="0"/>
          <w:numId w:val="4"/>
        </w:numPr>
      </w:pPr>
      <w:r>
        <w:t xml:space="preserve">28 kaarten </w:t>
      </w:r>
    </w:p>
    <w:p w:rsidR="004D2C02" w:rsidRPr="004D2C02" w:rsidRDefault="004D2C02" w:rsidP="004D2C02">
      <w:pPr>
        <w:pStyle w:val="Lijstalinea"/>
        <w:numPr>
          <w:ilvl w:val="0"/>
          <w:numId w:val="4"/>
        </w:numPr>
      </w:pPr>
      <w:r>
        <w:t>Controlefiche</w:t>
      </w:r>
    </w:p>
    <w:p w:rsidR="005E48C9" w:rsidRPr="005E48C9" w:rsidRDefault="005E48C9">
      <w:pPr>
        <w:rPr>
          <w:b/>
          <w:u w:val="single"/>
        </w:rPr>
      </w:pPr>
      <w:r w:rsidRPr="005E48C9">
        <w:rPr>
          <w:b/>
          <w:u w:val="single"/>
        </w:rPr>
        <w:t>Voor het spelen</w:t>
      </w:r>
    </w:p>
    <w:p w:rsidR="005E48C9" w:rsidRPr="004D2C02" w:rsidRDefault="004D2C02">
      <w:r>
        <w:rPr>
          <w:shd w:val="clear" w:color="auto" w:fill="FFFFFF"/>
        </w:rPr>
        <w:t>Alle kaarten worden onder de spelers verdeeld. Het kan zijn dat sommige spelers meer kaarten hebben dan andere spelers. De kaarten neem je in je hand en laat je niet aan de andere spelers zien.</w:t>
      </w:r>
    </w:p>
    <w:p w:rsidR="005E48C9" w:rsidRDefault="005E48C9">
      <w:pPr>
        <w:rPr>
          <w:b/>
          <w:u w:val="single"/>
        </w:rPr>
      </w:pPr>
      <w:r w:rsidRPr="005E48C9">
        <w:rPr>
          <w:b/>
          <w:u w:val="single"/>
        </w:rPr>
        <w:t>Spelregels</w:t>
      </w:r>
    </w:p>
    <w:p w:rsidR="005E48C9" w:rsidRDefault="009F5301" w:rsidP="009F5301">
      <w:pPr>
        <w:pStyle w:val="Lijstalinea"/>
        <w:numPr>
          <w:ilvl w:val="0"/>
          <w:numId w:val="5"/>
        </w:numPr>
      </w:pPr>
      <w:r>
        <w:t xml:space="preserve">Elke speler maakt voor zichzelf uit welk kwartet hij compleet wil maken en houdt dat voor zichzelf. Er zijn 7 verschillende kwartetten: de hydroxiden, de niet-metaaloxiden, de zouten, de binaire zuren, de alkanen, de alcoholen en de carbonzuren. </w:t>
      </w:r>
    </w:p>
    <w:p w:rsidR="009F5301" w:rsidRDefault="009F5301" w:rsidP="009F5301">
      <w:pPr>
        <w:pStyle w:val="Lijstalinea"/>
        <w:numPr>
          <w:ilvl w:val="0"/>
          <w:numId w:val="5"/>
        </w:numPr>
      </w:pPr>
      <w:r>
        <w:t>Eén speler wordt aangesteld om af te tellen. Elke speler schuift dan een kaart door. Deze kaart heeft de speler niet nodig om zijn kwartet te vervolledigen. Er wordt doorgeschoven met de klok mee en met de tekst naar de</w:t>
      </w:r>
      <w:r w:rsidR="00332913">
        <w:t xml:space="preserve"> tafel gericht. </w:t>
      </w:r>
    </w:p>
    <w:p w:rsidR="00332913" w:rsidRDefault="00332913" w:rsidP="009F5301">
      <w:pPr>
        <w:pStyle w:val="Lijstalinea"/>
        <w:numPr>
          <w:ilvl w:val="0"/>
          <w:numId w:val="5"/>
        </w:numPr>
      </w:pPr>
      <w:r>
        <w:t xml:space="preserve">Het spel gaat zo verder. Als iemand een kwartet heeft, roept hij: “Kwartet!”. Dan mag hij met de controlefiche het kwartet controleren. </w:t>
      </w:r>
    </w:p>
    <w:p w:rsidR="00332913" w:rsidRDefault="00332913" w:rsidP="009F5301">
      <w:pPr>
        <w:pStyle w:val="Lijstalinea"/>
        <w:numPr>
          <w:ilvl w:val="0"/>
          <w:numId w:val="5"/>
        </w:numPr>
      </w:pPr>
      <w:r>
        <w:t>A. Als het kwartet juist is, wint de speler.</w:t>
      </w:r>
      <w:r w:rsidR="002B6932">
        <w:t xml:space="preserve"> Hij legt aan de andere spelers uit waarom het kwartet juist is.</w:t>
      </w:r>
      <w:r>
        <w:t xml:space="preserve"> Hij verdeelt zijn overige kaarten aan de andere spelers. Het spel gaat verder zonder de winnende speler. </w:t>
      </w:r>
    </w:p>
    <w:p w:rsidR="002B6932" w:rsidRDefault="00332913" w:rsidP="002B6932">
      <w:pPr>
        <w:pStyle w:val="Lijstalinea"/>
      </w:pPr>
      <w:r>
        <w:t>B. De speler met het foute kwartet</w:t>
      </w:r>
      <w:r w:rsidR="002B6932">
        <w:t xml:space="preserve"> speelt verder en</w:t>
      </w:r>
      <w:r>
        <w:t xml:space="preserve"> probeert het juiste kwartet te vormen. </w:t>
      </w:r>
    </w:p>
    <w:p w:rsidR="002B6932" w:rsidRDefault="002B6932" w:rsidP="002B6932">
      <w:pPr>
        <w:rPr>
          <w:b/>
          <w:u w:val="single"/>
        </w:rPr>
      </w:pPr>
      <w:r>
        <w:rPr>
          <w:b/>
          <w:u w:val="single"/>
        </w:rPr>
        <w:t>Puntentelling</w:t>
      </w:r>
    </w:p>
    <w:p w:rsidR="002B6932" w:rsidRDefault="002B6932" w:rsidP="002B6932">
      <w:pPr>
        <w:pStyle w:val="Geenafstand"/>
      </w:pPr>
      <w:r>
        <w:t xml:space="preserve">De speler die als eerste een kwartet heeft, krijgt 3 punten. </w:t>
      </w:r>
    </w:p>
    <w:p w:rsidR="002B6932" w:rsidRDefault="002B6932" w:rsidP="002B6932">
      <w:pPr>
        <w:pStyle w:val="Geenafstand"/>
      </w:pPr>
      <w:r>
        <w:t xml:space="preserve">De speler die als tweede een kwartet heeft, krijgt 2 punten. </w:t>
      </w:r>
    </w:p>
    <w:p w:rsidR="002B6932" w:rsidRDefault="002B6932" w:rsidP="002B6932">
      <w:pPr>
        <w:pStyle w:val="Geenafstand"/>
      </w:pPr>
      <w:r>
        <w:t xml:space="preserve">De speler die als derde een kwartet heeft, krijgt 1 punt. </w:t>
      </w:r>
    </w:p>
    <w:p w:rsidR="002B6932" w:rsidRPr="002B6932" w:rsidRDefault="002B6932" w:rsidP="002B6932">
      <w:pPr>
        <w:pStyle w:val="Geenafstand"/>
      </w:pPr>
    </w:p>
    <w:p w:rsidR="005E48C9" w:rsidRDefault="005E48C9">
      <w:pPr>
        <w:rPr>
          <w:b/>
          <w:u w:val="single"/>
        </w:rPr>
      </w:pPr>
      <w:r>
        <w:rPr>
          <w:b/>
          <w:u w:val="single"/>
        </w:rPr>
        <w:t>Tips/Uitbreidingen</w:t>
      </w:r>
    </w:p>
    <w:p w:rsidR="00332913" w:rsidRDefault="00332913">
      <w:r>
        <w:t xml:space="preserve">Spreek onderling af hoeveel tijd de </w:t>
      </w:r>
      <w:r w:rsidR="0092789E">
        <w:t xml:space="preserve">spelers krijgen om na te denken over hun kaarten. </w:t>
      </w:r>
    </w:p>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p w:rsidR="00E85AF2" w:rsidRDefault="00E85AF2" w:rsidP="00E85AF2">
      <w:pPr>
        <w:jc w:val="center"/>
        <w:rPr>
          <w:rFonts w:ascii="Verdana" w:hAnsi="Verdana"/>
          <w:b/>
          <w:sz w:val="52"/>
          <w:szCs w:val="52"/>
          <w:u w:val="single"/>
        </w:rPr>
      </w:pPr>
      <w:r>
        <w:rPr>
          <w:rFonts w:ascii="Verdana" w:hAnsi="Verdana"/>
          <w:b/>
          <w:sz w:val="52"/>
          <w:szCs w:val="52"/>
          <w:u w:val="single"/>
        </w:rPr>
        <w:lastRenderedPageBreak/>
        <w:t>Controlefiche</w:t>
      </w:r>
    </w:p>
    <w:p w:rsidR="00E85AF2" w:rsidRDefault="00E85AF2" w:rsidP="00E85AF2">
      <w:pPr>
        <w:rPr>
          <w:rFonts w:ascii="Verdana" w:hAnsi="Verdana"/>
          <w:sz w:val="24"/>
          <w:szCs w:val="24"/>
        </w:rPr>
      </w:pPr>
      <w:r>
        <w:rPr>
          <w:noProof/>
        </w:rPr>
        <w:drawing>
          <wp:inline distT="0" distB="0" distL="0" distR="0" wp14:anchorId="0C07EA1A" wp14:editId="55963320">
            <wp:extent cx="2880000" cy="1812381"/>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0000" cy="1812381"/>
                    </a:xfrm>
                    <a:prstGeom prst="rect">
                      <a:avLst/>
                    </a:prstGeom>
                  </pic:spPr>
                </pic:pic>
              </a:graphicData>
            </a:graphic>
          </wp:inline>
        </w:drawing>
      </w:r>
      <w:r>
        <w:rPr>
          <w:noProof/>
        </w:rPr>
        <w:drawing>
          <wp:inline distT="0" distB="0" distL="0" distR="0" wp14:anchorId="4C59B8E4" wp14:editId="173DC5EE">
            <wp:extent cx="2880000" cy="181142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0000" cy="1811429"/>
                    </a:xfrm>
                    <a:prstGeom prst="rect">
                      <a:avLst/>
                    </a:prstGeom>
                  </pic:spPr>
                </pic:pic>
              </a:graphicData>
            </a:graphic>
          </wp:inline>
        </w:drawing>
      </w:r>
      <w:bookmarkStart w:id="0" w:name="_GoBack"/>
      <w:bookmarkEnd w:id="0"/>
    </w:p>
    <w:p w:rsidR="00E85AF2" w:rsidRDefault="008A53B9" w:rsidP="00E85AF2">
      <w:pPr>
        <w:rPr>
          <w:rFonts w:ascii="Verdana" w:hAnsi="Verdana"/>
          <w:sz w:val="24"/>
          <w:szCs w:val="24"/>
        </w:rPr>
      </w:pPr>
      <w:r>
        <w:rPr>
          <w:noProof/>
        </w:rPr>
        <w:drawing>
          <wp:inline distT="0" distB="0" distL="0" distR="0" wp14:anchorId="09EBF53B" wp14:editId="36EE4E9A">
            <wp:extent cx="2880000" cy="1808254"/>
            <wp:effectExtent l="0" t="0" r="0" b="19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0000" cy="1808254"/>
                    </a:xfrm>
                    <a:prstGeom prst="rect">
                      <a:avLst/>
                    </a:prstGeom>
                  </pic:spPr>
                </pic:pic>
              </a:graphicData>
            </a:graphic>
          </wp:inline>
        </w:drawing>
      </w:r>
      <w:r w:rsidR="00E85AF2">
        <w:rPr>
          <w:noProof/>
        </w:rPr>
        <w:drawing>
          <wp:inline distT="0" distB="0" distL="0" distR="0" wp14:anchorId="4850BA42" wp14:editId="4CB3648B">
            <wp:extent cx="2880000" cy="181587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000" cy="1815873"/>
                    </a:xfrm>
                    <a:prstGeom prst="rect">
                      <a:avLst/>
                    </a:prstGeom>
                  </pic:spPr>
                </pic:pic>
              </a:graphicData>
            </a:graphic>
          </wp:inline>
        </w:drawing>
      </w:r>
    </w:p>
    <w:p w:rsidR="00E85AF2" w:rsidRDefault="008A53B9" w:rsidP="00E85AF2">
      <w:pPr>
        <w:rPr>
          <w:rFonts w:ascii="Verdana" w:hAnsi="Verdana"/>
          <w:sz w:val="24"/>
          <w:szCs w:val="24"/>
        </w:rPr>
      </w:pPr>
      <w:r>
        <w:rPr>
          <w:noProof/>
        </w:rPr>
        <w:drawing>
          <wp:inline distT="0" distB="0" distL="0" distR="0" wp14:anchorId="7ACDE210" wp14:editId="627CCD9B">
            <wp:extent cx="2880000" cy="1817778"/>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000" cy="1817778"/>
                    </a:xfrm>
                    <a:prstGeom prst="rect">
                      <a:avLst/>
                    </a:prstGeom>
                  </pic:spPr>
                </pic:pic>
              </a:graphicData>
            </a:graphic>
          </wp:inline>
        </w:drawing>
      </w:r>
      <w:r w:rsidR="00E85AF2">
        <w:rPr>
          <w:noProof/>
        </w:rPr>
        <w:drawing>
          <wp:inline distT="0" distB="0" distL="0" distR="0" wp14:anchorId="322037E7" wp14:editId="5F8207BA">
            <wp:extent cx="2880000" cy="181587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0000" cy="1815873"/>
                    </a:xfrm>
                    <a:prstGeom prst="rect">
                      <a:avLst/>
                    </a:prstGeom>
                  </pic:spPr>
                </pic:pic>
              </a:graphicData>
            </a:graphic>
          </wp:inline>
        </w:drawing>
      </w:r>
    </w:p>
    <w:p w:rsidR="00E85AF2" w:rsidRDefault="008A53B9" w:rsidP="00E85AF2">
      <w:pPr>
        <w:rPr>
          <w:rFonts w:ascii="Verdana" w:hAnsi="Verdana"/>
          <w:sz w:val="24"/>
          <w:szCs w:val="24"/>
        </w:rPr>
      </w:pPr>
      <w:r>
        <w:rPr>
          <w:noProof/>
        </w:rPr>
        <w:drawing>
          <wp:inline distT="0" distB="0" distL="0" distR="0" wp14:anchorId="3D146141" wp14:editId="1E603B57">
            <wp:extent cx="2880000" cy="1820952"/>
            <wp:effectExtent l="0" t="0" r="0" b="825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1820952"/>
                    </a:xfrm>
                    <a:prstGeom prst="rect">
                      <a:avLst/>
                    </a:prstGeom>
                  </pic:spPr>
                </pic:pic>
              </a:graphicData>
            </a:graphic>
          </wp:inline>
        </w:drawing>
      </w:r>
      <w:r w:rsidR="00E85AF2">
        <w:rPr>
          <w:noProof/>
        </w:rPr>
        <w:drawing>
          <wp:inline distT="0" distB="0" distL="0" distR="0" wp14:anchorId="6687369D" wp14:editId="485593FB">
            <wp:extent cx="2880000" cy="181269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0" cy="1812698"/>
                    </a:xfrm>
                    <a:prstGeom prst="rect">
                      <a:avLst/>
                    </a:prstGeom>
                  </pic:spPr>
                </pic:pic>
              </a:graphicData>
            </a:graphic>
          </wp:inline>
        </w:drawing>
      </w:r>
    </w:p>
    <w:p w:rsidR="00E85AF2" w:rsidRDefault="008A53B9" w:rsidP="00E85AF2">
      <w:pPr>
        <w:rPr>
          <w:rFonts w:ascii="Verdana" w:hAnsi="Verdana"/>
          <w:sz w:val="24"/>
          <w:szCs w:val="24"/>
        </w:rPr>
      </w:pPr>
      <w:r>
        <w:rPr>
          <w:noProof/>
        </w:rPr>
        <w:lastRenderedPageBreak/>
        <w:drawing>
          <wp:inline distT="0" distB="0" distL="0" distR="0" wp14:anchorId="2DA56D5B" wp14:editId="6E2FB55E">
            <wp:extent cx="2880000" cy="1828254"/>
            <wp:effectExtent l="0" t="0" r="0" b="63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0000" cy="1828254"/>
                    </a:xfrm>
                    <a:prstGeom prst="rect">
                      <a:avLst/>
                    </a:prstGeom>
                  </pic:spPr>
                </pic:pic>
              </a:graphicData>
            </a:graphic>
          </wp:inline>
        </w:drawing>
      </w:r>
      <w:r w:rsidR="00E85AF2">
        <w:rPr>
          <w:noProof/>
        </w:rPr>
        <w:drawing>
          <wp:inline distT="0" distB="0" distL="0" distR="0" wp14:anchorId="06025371" wp14:editId="16D6ECFE">
            <wp:extent cx="2880000" cy="1822222"/>
            <wp:effectExtent l="0" t="0" r="0" b="698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0000" cy="1822222"/>
                    </a:xfrm>
                    <a:prstGeom prst="rect">
                      <a:avLst/>
                    </a:prstGeom>
                  </pic:spPr>
                </pic:pic>
              </a:graphicData>
            </a:graphic>
          </wp:inline>
        </w:drawing>
      </w:r>
    </w:p>
    <w:p w:rsidR="00E85AF2" w:rsidRDefault="00E85AF2" w:rsidP="00E85AF2">
      <w:pPr>
        <w:rPr>
          <w:rFonts w:ascii="Verdana" w:hAnsi="Verdana"/>
          <w:sz w:val="24"/>
          <w:szCs w:val="24"/>
        </w:rPr>
      </w:pPr>
      <w:r>
        <w:rPr>
          <w:noProof/>
        </w:rPr>
        <w:drawing>
          <wp:inline distT="0" distB="0" distL="0" distR="0" wp14:anchorId="3CB250C6" wp14:editId="12561C8D">
            <wp:extent cx="2880000" cy="1811111"/>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000" cy="1811111"/>
                    </a:xfrm>
                    <a:prstGeom prst="rect">
                      <a:avLst/>
                    </a:prstGeom>
                  </pic:spPr>
                </pic:pic>
              </a:graphicData>
            </a:graphic>
          </wp:inline>
        </w:drawing>
      </w:r>
      <w:r>
        <w:rPr>
          <w:noProof/>
        </w:rPr>
        <w:drawing>
          <wp:inline distT="0" distB="0" distL="0" distR="0" wp14:anchorId="1723AE9A" wp14:editId="3FEBB955">
            <wp:extent cx="2880000" cy="1820000"/>
            <wp:effectExtent l="0" t="0" r="0" b="889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000" cy="1820000"/>
                    </a:xfrm>
                    <a:prstGeom prst="rect">
                      <a:avLst/>
                    </a:prstGeom>
                  </pic:spPr>
                </pic:pic>
              </a:graphicData>
            </a:graphic>
          </wp:inline>
        </w:drawing>
      </w:r>
    </w:p>
    <w:p w:rsidR="00E85AF2" w:rsidRPr="00E85AF2" w:rsidRDefault="008A53B9" w:rsidP="00E85AF2">
      <w:pPr>
        <w:rPr>
          <w:rFonts w:ascii="Verdana" w:hAnsi="Verdana"/>
          <w:sz w:val="24"/>
          <w:szCs w:val="24"/>
        </w:rPr>
      </w:pPr>
      <w:r>
        <w:rPr>
          <w:noProof/>
        </w:rPr>
        <w:drawing>
          <wp:inline distT="0" distB="0" distL="0" distR="0" wp14:anchorId="0B083B1E" wp14:editId="27E60D5F">
            <wp:extent cx="2880000" cy="1826032"/>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0000" cy="1826032"/>
                    </a:xfrm>
                    <a:prstGeom prst="rect">
                      <a:avLst/>
                    </a:prstGeom>
                  </pic:spPr>
                </pic:pic>
              </a:graphicData>
            </a:graphic>
          </wp:inline>
        </w:drawing>
      </w:r>
      <w:r w:rsidR="00E85AF2">
        <w:rPr>
          <w:noProof/>
        </w:rPr>
        <w:drawing>
          <wp:inline distT="0" distB="0" distL="0" distR="0" wp14:anchorId="31466FB3" wp14:editId="356D641E">
            <wp:extent cx="2880000" cy="1817143"/>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817143"/>
                    </a:xfrm>
                    <a:prstGeom prst="rect">
                      <a:avLst/>
                    </a:prstGeom>
                  </pic:spPr>
                </pic:pic>
              </a:graphicData>
            </a:graphic>
          </wp:inline>
        </w:drawing>
      </w:r>
    </w:p>
    <w:sectPr w:rsidR="00E85AF2" w:rsidRPr="00E85AF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2611" w:rsidRDefault="00A02611" w:rsidP="0067143C">
      <w:pPr>
        <w:spacing w:after="0" w:line="240" w:lineRule="auto"/>
      </w:pPr>
      <w:r>
        <w:separator/>
      </w:r>
    </w:p>
  </w:endnote>
  <w:endnote w:type="continuationSeparator" w:id="0">
    <w:p w:rsidR="00A02611" w:rsidRDefault="00A02611" w:rsidP="00671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2611" w:rsidRDefault="00A02611" w:rsidP="0067143C">
      <w:pPr>
        <w:spacing w:after="0" w:line="240" w:lineRule="auto"/>
      </w:pPr>
      <w:r>
        <w:separator/>
      </w:r>
    </w:p>
  </w:footnote>
  <w:footnote w:type="continuationSeparator" w:id="0">
    <w:p w:rsidR="00A02611" w:rsidRDefault="00A02611" w:rsidP="00671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46BF4"/>
    <w:multiLevelType w:val="hybridMultilevel"/>
    <w:tmpl w:val="577A3A22"/>
    <w:lvl w:ilvl="0" w:tplc="53D4561C">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AC40A05"/>
    <w:multiLevelType w:val="hybridMultilevel"/>
    <w:tmpl w:val="389064C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8655438"/>
    <w:multiLevelType w:val="hybridMultilevel"/>
    <w:tmpl w:val="82DA60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A2047CC"/>
    <w:multiLevelType w:val="hybridMultilevel"/>
    <w:tmpl w:val="4440CB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0B53B56"/>
    <w:multiLevelType w:val="hybridMultilevel"/>
    <w:tmpl w:val="18224E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8C9"/>
    <w:rsid w:val="00067669"/>
    <w:rsid w:val="00211309"/>
    <w:rsid w:val="00263540"/>
    <w:rsid w:val="002B6932"/>
    <w:rsid w:val="002D4927"/>
    <w:rsid w:val="002D65BF"/>
    <w:rsid w:val="00311995"/>
    <w:rsid w:val="00332913"/>
    <w:rsid w:val="0034514E"/>
    <w:rsid w:val="00421AFD"/>
    <w:rsid w:val="004D2C02"/>
    <w:rsid w:val="005E48C9"/>
    <w:rsid w:val="0067143C"/>
    <w:rsid w:val="00771B0F"/>
    <w:rsid w:val="008A53B9"/>
    <w:rsid w:val="00925C03"/>
    <w:rsid w:val="0092789E"/>
    <w:rsid w:val="00953AFE"/>
    <w:rsid w:val="00954512"/>
    <w:rsid w:val="009F5301"/>
    <w:rsid w:val="00A02611"/>
    <w:rsid w:val="00A65193"/>
    <w:rsid w:val="00CA3B49"/>
    <w:rsid w:val="00E85AF2"/>
    <w:rsid w:val="00FB0BA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3748F0-666C-4388-B286-A12F498D3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E48C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48C9"/>
    <w:rPr>
      <w:rFonts w:ascii="Tahoma" w:hAnsi="Tahoma" w:cs="Tahoma"/>
      <w:sz w:val="16"/>
      <w:szCs w:val="16"/>
    </w:rPr>
  </w:style>
  <w:style w:type="paragraph" w:styleId="Koptekst">
    <w:name w:val="header"/>
    <w:basedOn w:val="Standaard"/>
    <w:link w:val="KoptekstChar"/>
    <w:uiPriority w:val="99"/>
    <w:unhideWhenUsed/>
    <w:rsid w:val="0067143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7143C"/>
  </w:style>
  <w:style w:type="paragraph" w:styleId="Voettekst">
    <w:name w:val="footer"/>
    <w:basedOn w:val="Standaard"/>
    <w:link w:val="VoettekstChar"/>
    <w:uiPriority w:val="99"/>
    <w:unhideWhenUsed/>
    <w:rsid w:val="0067143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7143C"/>
  </w:style>
  <w:style w:type="paragraph" w:styleId="Lijstalinea">
    <w:name w:val="List Paragraph"/>
    <w:basedOn w:val="Standaard"/>
    <w:uiPriority w:val="34"/>
    <w:qFormat/>
    <w:rsid w:val="00925C03"/>
    <w:pPr>
      <w:ind w:left="720"/>
      <w:contextualSpacing/>
    </w:pPr>
  </w:style>
  <w:style w:type="paragraph" w:styleId="Geenafstand">
    <w:name w:val="No Spacing"/>
    <w:uiPriority w:val="1"/>
    <w:qFormat/>
    <w:rsid w:val="002B69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418</TotalTime>
  <Pages>4</Pages>
  <Words>265</Words>
  <Characters>1463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Dorien</dc:creator>
  <cp:lastModifiedBy>An</cp:lastModifiedBy>
  <cp:revision>9</cp:revision>
  <cp:lastPrinted>2017-08-31T15:14:00Z</cp:lastPrinted>
  <dcterms:created xsi:type="dcterms:W3CDTF">2017-07-10T11:55:00Z</dcterms:created>
  <dcterms:modified xsi:type="dcterms:W3CDTF">2017-08-31T15:14:00Z</dcterms:modified>
</cp:coreProperties>
</file>