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AF" w:rsidRDefault="0025602D" w:rsidP="0025602D">
      <w:pPr>
        <w:pStyle w:val="Titel"/>
      </w:pPr>
      <w:r>
        <w:t xml:space="preserve">Controlefiche </w:t>
      </w:r>
    </w:p>
    <w:p w:rsidR="0025602D" w:rsidRDefault="0025602D" w:rsidP="0025602D"/>
    <w:p w:rsidR="0025602D" w:rsidRDefault="0025602D" w:rsidP="0025602D">
      <w:pPr>
        <w:pStyle w:val="Kop1"/>
      </w:pPr>
      <w:r>
        <w:t xml:space="preserve">Vragenlijst – Het periodiek systeem (1) </w:t>
      </w:r>
    </w:p>
    <w:p w:rsidR="0025602D" w:rsidRDefault="00F61315" w:rsidP="00F61315">
      <w:pPr>
        <w:jc w:val="center"/>
      </w:pPr>
      <w:r>
        <w:rPr>
          <w:noProof/>
        </w:rPr>
        <w:drawing>
          <wp:inline distT="0" distB="0" distL="0" distR="0" wp14:anchorId="68052CE6" wp14:editId="7344AC96">
            <wp:extent cx="2520000" cy="11693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6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2D" w:rsidRDefault="0025602D" w:rsidP="0025602D">
      <w:pPr>
        <w:pStyle w:val="Kop1"/>
      </w:pPr>
      <w:r>
        <w:t xml:space="preserve">Vragenlijst – De chemische symbolen (1) </w:t>
      </w:r>
    </w:p>
    <w:p w:rsidR="0025602D" w:rsidRDefault="00F61315" w:rsidP="00F61315">
      <w:pPr>
        <w:jc w:val="center"/>
      </w:pPr>
      <w:r>
        <w:rPr>
          <w:noProof/>
        </w:rPr>
        <w:drawing>
          <wp:inline distT="0" distB="0" distL="0" distR="0" wp14:anchorId="09921F09" wp14:editId="1F3C840E">
            <wp:extent cx="2520000" cy="11465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4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2D" w:rsidRDefault="0025602D" w:rsidP="0025602D">
      <w:pPr>
        <w:pStyle w:val="Kop1"/>
      </w:pPr>
      <w:r>
        <w:t>Vragenlijst – De chemische symbolen (2)</w:t>
      </w:r>
    </w:p>
    <w:p w:rsidR="0025602D" w:rsidRDefault="00F61315" w:rsidP="00F61315">
      <w:pPr>
        <w:jc w:val="center"/>
      </w:pPr>
      <w:r>
        <w:rPr>
          <w:noProof/>
        </w:rPr>
        <w:drawing>
          <wp:inline distT="0" distB="0" distL="0" distR="0" wp14:anchorId="3931E7BE" wp14:editId="30B7BFC2">
            <wp:extent cx="2520000" cy="1160372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6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2D" w:rsidRDefault="0025602D" w:rsidP="0025602D">
      <w:pPr>
        <w:pStyle w:val="Kop1"/>
      </w:pPr>
      <w:r>
        <w:t xml:space="preserve">Vragenlijst – De scheidingstechnieken </w:t>
      </w:r>
    </w:p>
    <w:p w:rsidR="0025602D" w:rsidRDefault="00F61315" w:rsidP="00F61315">
      <w:pPr>
        <w:jc w:val="center"/>
      </w:pPr>
      <w:r>
        <w:rPr>
          <w:noProof/>
        </w:rPr>
        <w:drawing>
          <wp:inline distT="0" distB="0" distL="0" distR="0" wp14:anchorId="17671EAC" wp14:editId="216FD911">
            <wp:extent cx="2520000" cy="1141690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2D" w:rsidRDefault="0025602D" w:rsidP="0025602D">
      <w:pPr>
        <w:pStyle w:val="Kop1"/>
      </w:pPr>
      <w:r>
        <w:lastRenderedPageBreak/>
        <w:t>Vragenlijst – Ionen</w:t>
      </w:r>
    </w:p>
    <w:p w:rsidR="0025602D" w:rsidRDefault="00F61315" w:rsidP="00F61315">
      <w:pPr>
        <w:jc w:val="center"/>
      </w:pPr>
      <w:r>
        <w:rPr>
          <w:noProof/>
        </w:rPr>
        <w:drawing>
          <wp:inline distT="0" distB="0" distL="0" distR="0" wp14:anchorId="7467F196" wp14:editId="2D42A2E4">
            <wp:extent cx="2520000" cy="1142243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2D" w:rsidRDefault="0025602D" w:rsidP="0025602D">
      <w:pPr>
        <w:pStyle w:val="Kop1"/>
      </w:pPr>
      <w:r>
        <w:t xml:space="preserve">Vragenlijst – Het periodiek systeem (2) </w:t>
      </w:r>
    </w:p>
    <w:p w:rsidR="0025602D" w:rsidRPr="0025602D" w:rsidRDefault="00F61315" w:rsidP="00F61315">
      <w:pPr>
        <w:jc w:val="center"/>
      </w:pPr>
      <w:bookmarkStart w:id="0" w:name="_GoBack"/>
      <w:r>
        <w:rPr>
          <w:noProof/>
        </w:rPr>
        <w:drawing>
          <wp:inline distT="0" distB="0" distL="0" distR="0" wp14:anchorId="22E5AFA2" wp14:editId="44DDC446">
            <wp:extent cx="2520000" cy="113311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602D" w:rsidRPr="0025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2D"/>
    <w:rsid w:val="000F2FC3"/>
    <w:rsid w:val="001A1D39"/>
    <w:rsid w:val="001D1D58"/>
    <w:rsid w:val="001D5D4D"/>
    <w:rsid w:val="0025602D"/>
    <w:rsid w:val="002864CC"/>
    <w:rsid w:val="006212E3"/>
    <w:rsid w:val="006A7E65"/>
    <w:rsid w:val="00782D02"/>
    <w:rsid w:val="007A7751"/>
    <w:rsid w:val="007C62BB"/>
    <w:rsid w:val="008F0435"/>
    <w:rsid w:val="00905398"/>
    <w:rsid w:val="009821E7"/>
    <w:rsid w:val="009C733E"/>
    <w:rsid w:val="00A97990"/>
    <w:rsid w:val="00AE164A"/>
    <w:rsid w:val="00B27EAF"/>
    <w:rsid w:val="00B72D76"/>
    <w:rsid w:val="00C14923"/>
    <w:rsid w:val="00C72230"/>
    <w:rsid w:val="00C72875"/>
    <w:rsid w:val="00CB0548"/>
    <w:rsid w:val="00CF7219"/>
    <w:rsid w:val="00D6088E"/>
    <w:rsid w:val="00DA13EF"/>
    <w:rsid w:val="00EC0A76"/>
    <w:rsid w:val="00EC7404"/>
    <w:rsid w:val="00F61315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39"/>
  <w15:chartTrackingRefBased/>
  <w15:docId w15:val="{2865D1F3-5EA2-4199-A18A-B3CE6E6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602D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5602D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602D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5602D"/>
    <w:rPr>
      <w:rFonts w:ascii="Verdana" w:eastAsiaTheme="majorEastAsia" w:hAnsi="Verdan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2017-09-07T19:48:00Z</dcterms:created>
  <dcterms:modified xsi:type="dcterms:W3CDTF">2017-09-07T19:53:00Z</dcterms:modified>
</cp:coreProperties>
</file>