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977F8" w:rsidRPr="00B66391" w:rsidTr="000977F8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977F8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977F8" w:rsidRPr="00804030" w:rsidRDefault="000977F8" w:rsidP="009E7223">
                  <w:pPr>
                    <w:pStyle w:val="productnaam"/>
                  </w:pPr>
                  <w:bookmarkStart w:id="0" w:name="_GoBack"/>
                  <w:bookmarkEnd w:id="0"/>
                  <w:r w:rsidRPr="00804030">
                    <w:rPr>
                      <w:noProof/>
                    </w:rPr>
                    <w:t>P</w:t>
                  </w:r>
                  <w:r>
                    <w:rPr>
                      <w:noProof/>
                    </w:rPr>
                    <w:t xml:space="preserve">ontamine blauw </w:t>
                  </w:r>
                </w:p>
                <w:p w:rsidR="000977F8" w:rsidRPr="00B66391" w:rsidRDefault="000977F8" w:rsidP="009E7223">
                  <w:pPr>
                    <w:pStyle w:val="formule"/>
                  </w:pPr>
                  <w:r>
                    <w:rPr>
                      <w:rFonts w:ascii="Arial" w:hAnsi="Arial" w:cs="Arial"/>
                      <w:color w:val="000000"/>
                    </w:rPr>
                    <w:t>C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34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vertAlign w:val="subscript"/>
                    </w:rPr>
                    <w:t>4</w:t>
                  </w:r>
                  <w:r>
                    <w:tab/>
                  </w:r>
                </w:p>
              </w:tc>
            </w:tr>
            <w:tr w:rsidR="000977F8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977F8" w:rsidRPr="00B66391" w:rsidRDefault="000977F8" w:rsidP="00B66391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 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CFF99CB" wp14:editId="64BBD9C2">
                        <wp:extent cx="447675" cy="447675"/>
                        <wp:effectExtent l="0" t="0" r="9525" b="9525"/>
                        <wp:docPr id="510" name="Afbeelding 510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77F8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977F8" w:rsidRPr="00B66391" w:rsidRDefault="000977F8" w:rsidP="009E7223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977F8" w:rsidRPr="00804030" w:rsidRDefault="000977F8" w:rsidP="009E7223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E65C09">
                    <w:rPr>
                      <w:noProof/>
                      <w:lang w:val="en-US"/>
                    </w:rPr>
                    <w:t>2610-05-1</w:t>
                  </w:r>
                </w:p>
                <w:p w:rsidR="000977F8" w:rsidRPr="00B66391" w:rsidRDefault="000977F8" w:rsidP="00DD5D94">
                  <w:pPr>
                    <w:pStyle w:val="cas"/>
                    <w:rPr>
                      <w:lang w:val="en-US"/>
                    </w:rPr>
                  </w:pPr>
                </w:p>
              </w:tc>
            </w:tr>
            <w:tr w:rsidR="000977F8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977F8" w:rsidRPr="009E7223" w:rsidRDefault="000977F8" w:rsidP="009E7223">
                  <w:pPr>
                    <w:pStyle w:val="teksth"/>
                    <w:spacing w:line="100" w:lineRule="exact"/>
                    <w:rPr>
                      <w:szCs w:val="14"/>
                      <w:lang w:val="nl-BE"/>
                    </w:rPr>
                  </w:pPr>
                  <w:r w:rsidRPr="009E7223">
                    <w:rPr>
                      <w:noProof/>
                      <w:szCs w:val="14"/>
                      <w:lang w:val="nl-BE"/>
                    </w:rPr>
                    <w:t xml:space="preserve">H302-312-332 </w:t>
                  </w:r>
                  <w:r w:rsidRPr="009E7223">
                    <w:rPr>
                      <w:noProof/>
                      <w:szCs w:val="14"/>
                      <w:lang w:val="nl-BE"/>
                    </w:rPr>
                    <w:br/>
                    <w:t>P280</w:t>
                  </w:r>
                </w:p>
              </w:tc>
            </w:tr>
            <w:tr w:rsidR="000977F8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977F8" w:rsidRPr="009E7223" w:rsidRDefault="000977F8" w:rsidP="00DD5D94">
                  <w:pPr>
                    <w:pStyle w:val="WGK"/>
                    <w:rPr>
                      <w:lang w:val="nl-BE"/>
                    </w:rPr>
                  </w:pP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977F8" w:rsidRPr="00B66391" w:rsidRDefault="000977F8" w:rsidP="00DD5D94">
                  <w:pPr>
                    <w:pStyle w:val="school"/>
                  </w:pPr>
                  <w:r w:rsidRPr="009E7223">
                    <w:rPr>
                      <w:noProof/>
                      <w:szCs w:val="14"/>
                      <w:lang w:val="nl-BE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977F8" w:rsidRPr="009E7223" w:rsidRDefault="000977F8" w:rsidP="00DD5D94">
                  <w:pPr>
                    <w:pStyle w:val="inventaris"/>
                  </w:pPr>
                  <w:r w:rsidRPr="009E7223">
                    <w:t>22C</w:t>
                  </w:r>
                </w:p>
              </w:tc>
            </w:tr>
          </w:tbl>
          <w:p w:rsidR="000977F8" w:rsidRPr="009E7223" w:rsidRDefault="000977F8" w:rsidP="00DD5D94">
            <w:pPr>
              <w:spacing w:line="20" w:lineRule="exact"/>
              <w:jc w:val="center"/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977F8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57CC-BB04-4469-A1E7-1A845B18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2014-01-09T10:31:00Z</dcterms:created>
  <dcterms:modified xsi:type="dcterms:W3CDTF">2014-01-09T10:31:00Z</dcterms:modified>
</cp:coreProperties>
</file>