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C7AE0" w:rsidRPr="00A02DC7" w:rsidTr="008C7AE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C7AE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C7AE0" w:rsidRPr="00A02DC7" w:rsidRDefault="008C7AE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Mierenzuur</w:t>
                  </w:r>
                </w:p>
                <w:p w:rsidR="008C7AE0" w:rsidRPr="00A02DC7" w:rsidRDefault="008C7AE0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HCOOH</w:t>
                  </w:r>
                  <w:r>
                    <w:tab/>
                  </w:r>
                </w:p>
              </w:tc>
            </w:tr>
            <w:tr w:rsidR="008C7AE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C7AE0" w:rsidRPr="00A02DC7" w:rsidRDefault="008C7AE0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AE05E0A" wp14:editId="3C849281">
                        <wp:extent cx="409575" cy="419100"/>
                        <wp:effectExtent l="0" t="0" r="9525" b="0"/>
                        <wp:docPr id="126" name="Afbeelding 12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C7AE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C7AE0" w:rsidRPr="00A02DC7" w:rsidRDefault="008C7AE0" w:rsidP="00696F2F">
                  <w:pPr>
                    <w:pStyle w:val="signaalzin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8C7AE0" w:rsidRPr="00A02DC7" w:rsidRDefault="008C7AE0" w:rsidP="00696F2F">
                  <w:pPr>
                    <w:pStyle w:val="cas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CAS</w:t>
                  </w:r>
                  <w:r w:rsidRPr="00A02DC7">
                    <w:rPr>
                      <w:lang w:val="en-US"/>
                    </w:rPr>
                    <w:t xml:space="preserve"> </w:t>
                  </w:r>
                  <w:r w:rsidRPr="00A02DC7">
                    <w:rPr>
                      <w:noProof/>
                      <w:lang w:val="en-US"/>
                    </w:rPr>
                    <w:t>64-18-6</w:t>
                  </w:r>
                </w:p>
              </w:tc>
            </w:tr>
            <w:tr w:rsidR="008C7AE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C7AE0" w:rsidRPr="00A02DC7" w:rsidRDefault="008C7AE0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H 314</w:t>
                  </w:r>
                </w:p>
                <w:p w:rsidR="008C7AE0" w:rsidRPr="00A02DC7" w:rsidRDefault="008C7AE0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szCs w:val="10"/>
                      <w:lang w:val="en-US"/>
                    </w:rPr>
                    <w:t>P 260-280.1+3+7-301+330+331-305+351+338</w:t>
                  </w:r>
                </w:p>
              </w:tc>
            </w:tr>
            <w:tr w:rsidR="008C7AE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C7AE0" w:rsidRPr="00A02DC7" w:rsidRDefault="008C7AE0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8C7AE0" w:rsidRPr="00A02DC7" w:rsidRDefault="008C7AE0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C7AE0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2013-12-17T15:30:00Z</dcterms:created>
  <dcterms:modified xsi:type="dcterms:W3CDTF">2013-12-17T15:30:00Z</dcterms:modified>
</cp:coreProperties>
</file>