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DE56A7" w:rsidRPr="0057789B" w:rsidTr="00DE56A7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E56A7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E56A7" w:rsidRPr="0057789B" w:rsidRDefault="00DE56A7" w:rsidP="0057789B">
                  <w:pPr>
                    <w:pStyle w:val="productnaam"/>
                    <w:spacing w:line="130" w:lineRule="exact"/>
                  </w:pPr>
                  <w:r w:rsidRPr="0057789B">
                    <w:rPr>
                      <w:noProof/>
                      <w:sz w:val="15"/>
                    </w:rPr>
                    <w:t>Ammoniumcarbonaat (1,5 M ammoniakale oplossing)</w:t>
                  </w:r>
                </w:p>
                <w:p w:rsidR="00DE56A7" w:rsidRPr="0057789B" w:rsidRDefault="00DE56A7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14,4% in 1,5 mol/l NH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DE56A7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E56A7" w:rsidRPr="0057789B" w:rsidRDefault="00DE56A7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2FD85FC" wp14:editId="1309EF23">
                        <wp:extent cx="409575" cy="419100"/>
                        <wp:effectExtent l="0" t="0" r="9525" b="0"/>
                        <wp:docPr id="4" name="Afbeelding 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E56A7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DE56A7" w:rsidRPr="0057789B" w:rsidRDefault="00DE56A7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DE56A7" w:rsidRPr="0057789B" w:rsidRDefault="00DE56A7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10361-29-2</w:t>
                  </w:r>
                </w:p>
              </w:tc>
            </w:tr>
            <w:tr w:rsidR="00DE56A7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E56A7" w:rsidRPr="0057789B" w:rsidRDefault="00DE56A7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315-319</w:t>
                  </w:r>
                </w:p>
                <w:p w:rsidR="00DE56A7" w:rsidRPr="0057789B" w:rsidRDefault="00DE56A7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302+352-305+351+338</w:t>
                  </w:r>
                </w:p>
              </w:tc>
            </w:tr>
            <w:tr w:rsidR="00DE56A7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E56A7" w:rsidRPr="0057789B" w:rsidRDefault="00DE56A7" w:rsidP="00696F2F">
                  <w:pPr>
                    <w:pStyle w:val="teksth"/>
                  </w:pPr>
                </w:p>
              </w:tc>
            </w:tr>
          </w:tbl>
          <w:p w:rsidR="00DE56A7" w:rsidRPr="0057789B" w:rsidRDefault="00DE56A7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E56A7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2013-12-22T09:30:00Z</dcterms:created>
  <dcterms:modified xsi:type="dcterms:W3CDTF">2013-12-22T09:30:00Z</dcterms:modified>
</cp:coreProperties>
</file>