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A0410B" w:rsidRPr="00D34443" w:rsidTr="00A0410B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A0410B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A0410B" w:rsidRPr="00D34443" w:rsidRDefault="00A0410B" w:rsidP="00D34443">
                  <w:pPr>
                    <w:pStyle w:val="productnaam"/>
                  </w:pPr>
                  <w:bookmarkStart w:id="0" w:name="_GoBack"/>
                  <w:bookmarkEnd w:id="0"/>
                  <w:r w:rsidRPr="00D34443">
                    <w:rPr>
                      <w:noProof/>
                    </w:rPr>
                    <w:t>Waterstofperoxide</w:t>
                  </w:r>
                </w:p>
                <w:p w:rsidR="00A0410B" w:rsidRPr="00D34443" w:rsidRDefault="00A0410B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A0410B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0410B" w:rsidRPr="00D34443" w:rsidRDefault="00A0410B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8116946" wp14:editId="0F006425">
                        <wp:extent cx="609600" cy="609600"/>
                        <wp:effectExtent l="0" t="0" r="0" b="0"/>
                        <wp:docPr id="252" name="Afbeelding 252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D0EA9D9" wp14:editId="5696AB78">
                        <wp:extent cx="609600" cy="609600"/>
                        <wp:effectExtent l="0" t="0" r="0" b="0"/>
                        <wp:docPr id="253" name="Afbeelding 253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D3CF8ED" wp14:editId="5726903C">
                        <wp:extent cx="609600" cy="609600"/>
                        <wp:effectExtent l="0" t="0" r="0" b="0"/>
                        <wp:docPr id="254" name="Afbeelding 25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A0410B" w:rsidRPr="00D34443" w:rsidRDefault="00A0410B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A0410B" w:rsidRPr="00D34443" w:rsidRDefault="00A0410B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7722-84-1</w:t>
                  </w:r>
                </w:p>
                <w:p w:rsidR="00A0410B" w:rsidRPr="00D34443" w:rsidRDefault="00A0410B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A0410B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A0410B" w:rsidRPr="00633320" w:rsidRDefault="00A0410B" w:rsidP="00D34443">
                  <w:pPr>
                    <w:pStyle w:val="teksth"/>
                    <w:spacing w:line="150" w:lineRule="exact"/>
                    <w:rPr>
                      <w:sz w:val="15"/>
                    </w:rPr>
                  </w:pPr>
                  <w:r w:rsidRPr="00633320">
                    <w:rPr>
                      <w:sz w:val="15"/>
                    </w:rPr>
                    <w:t>H 271-332-302-314  Kan brand of ontploffingen veroorzaken; sterk oxiderend. Schadelijk bij inademing. Schadelijk bij inslikken. Veroorzaakt ernstige brandwonden en oogletsel.</w:t>
                  </w:r>
                </w:p>
                <w:p w:rsidR="00A0410B" w:rsidRPr="00633320" w:rsidRDefault="00A0410B" w:rsidP="00D34443">
                  <w:pPr>
                    <w:pStyle w:val="tekstp"/>
                    <w:spacing w:line="150" w:lineRule="exact"/>
                  </w:pPr>
                  <w:r w:rsidRPr="00633320">
                    <w:rPr>
                      <w:noProof/>
                      <w:sz w:val="15"/>
                    </w:rPr>
                    <w:t>P 221-280.1+3-303+361+353-305+351+338-312  Vermenging met brandbare stoffen… absoluut vermijden. Beschermende handschoenen en oogbescherming dragen. BIJ CONTACT MET DE HUID (of het haar): verontreinigde kleding onmiddellijk uittrekken — huid met water afspoelen/afdouchen. BIJ CONTACT MET DE OGEN: voorzichtig afspoelen met water gedurende een aantal minuten. Indien mogelijk, contactlenzen verwijderen. Blijven spoelen. Bij onwel voelen een ANTIGIFCENTRUM of een arts raadplegen.</w:t>
                  </w:r>
                </w:p>
              </w:tc>
            </w:tr>
            <w:tr w:rsidR="00A0410B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0410B" w:rsidRPr="00D34443" w:rsidRDefault="00A0410B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0410B" w:rsidRPr="00D34443" w:rsidRDefault="00A0410B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34,02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0410B" w:rsidRPr="00D34443" w:rsidRDefault="00A0410B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0410B" w:rsidRPr="00D34443" w:rsidRDefault="00A0410B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41</w:t>
                  </w:r>
                </w:p>
              </w:tc>
            </w:tr>
          </w:tbl>
          <w:p w:rsidR="00A0410B" w:rsidRPr="00D34443" w:rsidRDefault="00A0410B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0410B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2013-12-16T10:16:00Z</dcterms:created>
  <dcterms:modified xsi:type="dcterms:W3CDTF">2013-12-16T10:16:00Z</dcterms:modified>
</cp:coreProperties>
</file>