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5A43D6" w:rsidRPr="005A43D6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5A43D6" w:rsidRPr="005A43D6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5A43D6" w:rsidRPr="005A43D6" w:rsidRDefault="005A43D6" w:rsidP="005A43D6">
                  <w:pPr>
                    <w:pStyle w:val="productnaam"/>
                  </w:pPr>
                  <w:r w:rsidRPr="005A43D6">
                    <w:rPr>
                      <w:noProof/>
                    </w:rPr>
                    <w:t>2-Chloor-2-methylpropaan</w:t>
                  </w:r>
                </w:p>
                <w:p w:rsidR="005A43D6" w:rsidRPr="005A43D6" w:rsidRDefault="005A43D6" w:rsidP="005A43D6">
                  <w:pPr>
                    <w:pStyle w:val="formule"/>
                  </w:pPr>
                  <w:r w:rsidRPr="005A43D6">
                    <w:rPr>
                      <w:noProof/>
                    </w:rPr>
                    <w:t>(CH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3</w:t>
                  </w:r>
                  <w:r w:rsidRPr="005A43D6">
                    <w:rPr>
                      <w:noProof/>
                    </w:rPr>
                    <w:t>)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3</w:t>
                  </w:r>
                  <w:r w:rsidRPr="005A43D6">
                    <w:rPr>
                      <w:noProof/>
                    </w:rPr>
                    <w:t>CCl</w:t>
                  </w:r>
                  <w:r>
                    <w:tab/>
                  </w:r>
                </w:p>
              </w:tc>
            </w:tr>
            <w:tr w:rsidR="005A43D6" w:rsidRPr="005A43D6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A43D6" w:rsidRPr="005A43D6" w:rsidRDefault="005A43D6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D0AD34C" wp14:editId="3358F42F">
                        <wp:extent cx="609600" cy="609600"/>
                        <wp:effectExtent l="0" t="0" r="0" b="0"/>
                        <wp:docPr id="6" name="Afbeelding 6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43D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5A43D6" w:rsidRPr="005A43D6" w:rsidRDefault="005A43D6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CAS</w:t>
                  </w:r>
                </w:p>
                <w:p w:rsidR="005A43D6" w:rsidRPr="005A43D6" w:rsidRDefault="005A43D6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507-20-0</w:t>
                  </w:r>
                </w:p>
                <w:p w:rsidR="005A43D6" w:rsidRPr="005A43D6" w:rsidRDefault="005A43D6" w:rsidP="00A31151">
                  <w:pPr>
                    <w:pStyle w:val="signaalzin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Gevaar</w:t>
                  </w:r>
                </w:p>
              </w:tc>
            </w:tr>
            <w:tr w:rsidR="005A43D6" w:rsidRPr="005A43D6" w:rsidTr="005A43D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5A43D6" w:rsidRPr="005A43D6" w:rsidRDefault="005A43D6" w:rsidP="00A31151">
                  <w:pPr>
                    <w:pStyle w:val="teksth"/>
                  </w:pPr>
                  <w:r w:rsidRPr="005A43D6">
                    <w:t>H 225  Licht ontvlambare vloeistof en damp.</w:t>
                  </w:r>
                </w:p>
                <w:p w:rsidR="005A43D6" w:rsidRPr="005A43D6" w:rsidRDefault="005A43D6" w:rsidP="00A31151">
                  <w:pPr>
                    <w:pStyle w:val="tekstp"/>
                    <w:rPr>
                      <w:lang w:val="en-US"/>
                    </w:rPr>
                  </w:pPr>
                  <w:r w:rsidRPr="005A43D6">
                    <w:rPr>
                      <w:noProof/>
                    </w:rPr>
                    <w:t xml:space="preserve">P 210-403+235  Verwijderd houden van warmte/vonken/open vuur/hete oppervlakken. — Niet roken. </w:t>
                  </w:r>
                  <w:r w:rsidRPr="005A43D6">
                    <w:rPr>
                      <w:noProof/>
                      <w:lang w:val="en-US"/>
                    </w:rPr>
                    <w:t>Op een goed geventileerde plaats bewaren. Koel bewaren.</w:t>
                  </w:r>
                </w:p>
              </w:tc>
            </w:tr>
            <w:tr w:rsidR="005A43D6" w:rsidRPr="005A43D6" w:rsidTr="005A43D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WGK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Mr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Mr: 92,57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school"/>
                  </w:pPr>
                  <w:r w:rsidRPr="005A43D6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inventaris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52A</w:t>
                  </w:r>
                </w:p>
              </w:tc>
            </w:tr>
          </w:tbl>
          <w:p w:rsidR="005A43D6" w:rsidRPr="005A43D6" w:rsidRDefault="005A43D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5A43D6" w:rsidRPr="005A43D6" w:rsidRDefault="005A43D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A43D6" w:rsidRPr="00A31151" w:rsidRDefault="005A43D6" w:rsidP="005A43D6">
      <w:pPr>
        <w:spacing w:line="20" w:lineRule="exact"/>
        <w:rPr>
          <w:lang w:val="en-US"/>
        </w:rPr>
      </w:pPr>
      <w:bookmarkStart w:id="0" w:name="_GoBack"/>
      <w:bookmarkEnd w:id="0"/>
    </w:p>
    <w:sectPr w:rsidR="005A43D6" w:rsidRPr="00A31151" w:rsidSect="005A43D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582E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5A43D6"/>
    <w:rsid w:val="006337D2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BC48D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2013-12-30T15:24:00Z</dcterms:created>
  <dcterms:modified xsi:type="dcterms:W3CDTF">2013-12-30T15:24:00Z</dcterms:modified>
</cp:coreProperties>
</file>