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5A43D6" w:rsidRPr="005A43D6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5A43D6" w:rsidRPr="0001211D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5A43D6" w:rsidRPr="005A43D6" w:rsidRDefault="005A43D6" w:rsidP="005A43D6">
                  <w:pPr>
                    <w:pStyle w:val="productnaam"/>
                    <w:rPr>
                      <w:lang w:val="en-US"/>
                    </w:rPr>
                  </w:pPr>
                  <w:r w:rsidRPr="005A43D6">
                    <w:rPr>
                      <w:noProof/>
                      <w:lang w:val="en-US"/>
                    </w:rPr>
                    <w:t>Butan-2-ol</w:t>
                  </w:r>
                </w:p>
                <w:p w:rsidR="005A43D6" w:rsidRPr="005A43D6" w:rsidRDefault="005A43D6" w:rsidP="005A43D6">
                  <w:pPr>
                    <w:pStyle w:val="formule"/>
                    <w:rPr>
                      <w:lang w:val="en-US"/>
                    </w:rPr>
                  </w:pPr>
                  <w:r w:rsidRPr="005A43D6">
                    <w:rPr>
                      <w:noProof/>
                      <w:lang w:val="en-US"/>
                    </w:rPr>
                    <w:t>CH</w:t>
                  </w:r>
                  <w:r w:rsidRPr="005A43D6">
                    <w:rPr>
                      <w:noProof/>
                      <w:position w:val="-4"/>
                      <w:sz w:val="13"/>
                      <w:lang w:val="en-US"/>
                    </w:rPr>
                    <w:t>3</w:t>
                  </w:r>
                  <w:r w:rsidRPr="005A43D6">
                    <w:rPr>
                      <w:noProof/>
                      <w:lang w:val="en-US"/>
                    </w:rPr>
                    <w:t>CH(OH)CH</w:t>
                  </w:r>
                  <w:r w:rsidRPr="005A43D6">
                    <w:rPr>
                      <w:noProof/>
                      <w:position w:val="-4"/>
                      <w:sz w:val="13"/>
                      <w:lang w:val="en-US"/>
                    </w:rPr>
                    <w:t>2</w:t>
                  </w:r>
                  <w:r w:rsidRPr="005A43D6">
                    <w:rPr>
                      <w:noProof/>
                      <w:lang w:val="en-US"/>
                    </w:rPr>
                    <w:t>CH</w:t>
                  </w:r>
                  <w:r w:rsidRPr="005A43D6">
                    <w:rPr>
                      <w:noProof/>
                      <w:position w:val="-4"/>
                      <w:sz w:val="13"/>
                      <w:lang w:val="en-US"/>
                    </w:rPr>
                    <w:t>3</w:t>
                  </w:r>
                  <w:r w:rsidRPr="005A43D6">
                    <w:rPr>
                      <w:lang w:val="en-US"/>
                    </w:rPr>
                    <w:tab/>
                  </w:r>
                </w:p>
              </w:tc>
            </w:tr>
            <w:tr w:rsidR="005A43D6" w:rsidRPr="005A43D6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5A43D6" w:rsidRPr="005A43D6" w:rsidRDefault="005A43D6" w:rsidP="005A43D6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61642DC" wp14:editId="7F0FF26C">
                        <wp:extent cx="609600" cy="609600"/>
                        <wp:effectExtent l="0" t="0" r="0" b="0"/>
                        <wp:docPr id="3" name="Afbeelding 3" descr="C:\dBGS\GHS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BGS\GHS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A43D6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1D406C8" wp14:editId="5E14EFB6">
                        <wp:extent cx="609600" cy="609600"/>
                        <wp:effectExtent l="0" t="0" r="0" b="0"/>
                        <wp:docPr id="4" name="Afbeelding 4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5A43D6" w:rsidRPr="005A43D6" w:rsidRDefault="005A43D6" w:rsidP="00A31151">
                  <w:pPr>
                    <w:pStyle w:val="cas"/>
                    <w:rPr>
                      <w:lang w:val="en-US"/>
                    </w:rPr>
                  </w:pPr>
                  <w:r w:rsidRPr="005A43D6">
                    <w:rPr>
                      <w:noProof/>
                      <w:lang w:val="en-US"/>
                    </w:rPr>
                    <w:t>CAS</w:t>
                  </w:r>
                </w:p>
                <w:p w:rsidR="005A43D6" w:rsidRPr="005A43D6" w:rsidRDefault="005A43D6" w:rsidP="00A31151">
                  <w:pPr>
                    <w:pStyle w:val="cas"/>
                    <w:rPr>
                      <w:lang w:val="en-US"/>
                    </w:rPr>
                  </w:pPr>
                  <w:r w:rsidRPr="005A43D6">
                    <w:rPr>
                      <w:noProof/>
                      <w:lang w:val="en-US"/>
                    </w:rPr>
                    <w:t>78-92-2</w:t>
                  </w:r>
                </w:p>
                <w:p w:rsidR="005A43D6" w:rsidRPr="005A43D6" w:rsidRDefault="005A43D6" w:rsidP="00A31151">
                  <w:pPr>
                    <w:pStyle w:val="signaalzin"/>
                    <w:rPr>
                      <w:lang w:val="en-US"/>
                    </w:rPr>
                  </w:pPr>
                  <w:r w:rsidRPr="005A43D6">
                    <w:rPr>
                      <w:lang w:val="en-US"/>
                    </w:rPr>
                    <w:t>Waarschuwing</w:t>
                  </w:r>
                </w:p>
              </w:tc>
            </w:tr>
            <w:tr w:rsidR="005A43D6" w:rsidRPr="005A43D6" w:rsidTr="005A43D6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5A43D6" w:rsidRPr="005A43D6" w:rsidRDefault="005A43D6" w:rsidP="00A31151">
                  <w:pPr>
                    <w:pStyle w:val="teksth"/>
                  </w:pPr>
                  <w:r w:rsidRPr="005A43D6">
                    <w:t>H 226-319-335-336  Ontvlambare vloeistof en damp. Veroorzaakt ernstige oogirritatie. Kan irritatie van de luchtwegen veroorzaken. Kan slaperigheid of duizeligheid veroorzaken.</w:t>
                  </w:r>
                </w:p>
                <w:p w:rsidR="005A43D6" w:rsidRPr="005A43D6" w:rsidRDefault="005A43D6" w:rsidP="00A31151">
                  <w:pPr>
                    <w:pStyle w:val="tekstp"/>
                    <w:rPr>
                      <w:lang w:val="en-US"/>
                    </w:rPr>
                  </w:pPr>
                  <w:r w:rsidRPr="005A43D6">
                    <w:rPr>
                      <w:noProof/>
                    </w:rPr>
                    <w:t xml:space="preserve">P 210-304+340-305+351+338  Verwijderd houden van warmte/vonken/open vuur/hete oppervlakken. — Niet roken. NA INADEMING: het slachtoffer in de frisse lucht brengen en laten rusten in een houding die het ademen vergemakkelijkt. BIJ CONTACT MET DE OGEN: voorzichtig afspoelen met water gedurende een aantal minuten. </w:t>
                  </w:r>
                  <w:r w:rsidRPr="005A43D6">
                    <w:rPr>
                      <w:noProof/>
                      <w:lang w:val="en-US"/>
                    </w:rPr>
                    <w:t>Indien mogelijk, contactlenzen verwijderen. Blijven spoelen.</w:t>
                  </w:r>
                </w:p>
              </w:tc>
            </w:tr>
            <w:tr w:rsidR="005A43D6" w:rsidRPr="005A43D6" w:rsidTr="005A43D6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5A43D6" w:rsidRPr="005A43D6" w:rsidRDefault="005A43D6" w:rsidP="00A31151">
                  <w:pPr>
                    <w:pStyle w:val="WGK"/>
                    <w:rPr>
                      <w:lang w:val="en-US"/>
                    </w:rPr>
                  </w:pPr>
                  <w:r w:rsidRPr="005A43D6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5A43D6" w:rsidRPr="005A43D6" w:rsidRDefault="005A43D6" w:rsidP="00A31151">
                  <w:pPr>
                    <w:pStyle w:val="Mr"/>
                    <w:rPr>
                      <w:lang w:val="en-US"/>
                    </w:rPr>
                  </w:pPr>
                  <w:r w:rsidRPr="005A43D6">
                    <w:rPr>
                      <w:noProof/>
                      <w:lang w:val="en-US"/>
                    </w:rPr>
                    <w:t>Mr: 74,12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5A43D6" w:rsidRPr="005A43D6" w:rsidRDefault="005A43D6" w:rsidP="00A31151">
                  <w:pPr>
                    <w:pStyle w:val="school"/>
                  </w:pPr>
                  <w:r w:rsidRPr="005A43D6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5A43D6" w:rsidRPr="005A43D6" w:rsidRDefault="005A43D6" w:rsidP="00A31151">
                  <w:pPr>
                    <w:pStyle w:val="inventaris"/>
                    <w:rPr>
                      <w:lang w:val="en-US"/>
                    </w:rPr>
                  </w:pPr>
                  <w:r w:rsidRPr="005A43D6">
                    <w:rPr>
                      <w:lang w:val="en-US"/>
                    </w:rPr>
                    <w:t>51A</w:t>
                  </w:r>
                </w:p>
              </w:tc>
            </w:tr>
          </w:tbl>
          <w:p w:rsidR="005A43D6" w:rsidRPr="005A43D6" w:rsidRDefault="005A43D6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5A43D6" w:rsidRPr="005A43D6" w:rsidRDefault="005A43D6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5A43D6" w:rsidRPr="00A31151" w:rsidRDefault="005A43D6" w:rsidP="005A43D6">
      <w:pPr>
        <w:spacing w:line="20" w:lineRule="exact"/>
        <w:rPr>
          <w:lang w:val="en-US"/>
        </w:rPr>
      </w:pPr>
      <w:bookmarkStart w:id="0" w:name="_GoBack"/>
      <w:bookmarkEnd w:id="0"/>
    </w:p>
    <w:sectPr w:rsidR="005A43D6" w:rsidRPr="00A31151" w:rsidSect="005A43D6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1211D"/>
    <w:rsid w:val="0001582E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5A43D6"/>
    <w:rsid w:val="006337D2"/>
    <w:rsid w:val="006D1DF8"/>
    <w:rsid w:val="006E66E5"/>
    <w:rsid w:val="006F2CE0"/>
    <w:rsid w:val="0070215E"/>
    <w:rsid w:val="007641E3"/>
    <w:rsid w:val="007752E6"/>
    <w:rsid w:val="008533A2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2013-12-30T15:24:00Z</dcterms:created>
  <dcterms:modified xsi:type="dcterms:W3CDTF">2013-12-30T15:24:00Z</dcterms:modified>
</cp:coreProperties>
</file>